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8F3" w:rsidRDefault="00AA58F3" w:rsidP="00AA58F3">
      <w:pPr>
        <w:jc w:val="right"/>
        <w:rPr>
          <w:rFonts w:ascii="Times New Roman" w:hAnsi="Times New Roman" w:cs="Times New Roman"/>
          <w:sz w:val="24"/>
          <w:szCs w:val="24"/>
        </w:rPr>
      </w:pPr>
      <w:r>
        <w:rPr>
          <w:rFonts w:ascii="Times New Roman" w:hAnsi="Times New Roman" w:cs="Times New Roman"/>
          <w:sz w:val="24"/>
          <w:szCs w:val="24"/>
        </w:rPr>
        <w:t>Приложение 7</w:t>
      </w:r>
    </w:p>
    <w:p w:rsidR="00AA58F3" w:rsidRDefault="00AA58F3" w:rsidP="00AA58F3">
      <w:pPr>
        <w:pStyle w:val="ConsNormal"/>
        <w:ind w:left="4820" w:right="0" w:firstLine="0"/>
        <w:jc w:val="right"/>
        <w:rPr>
          <w:rFonts w:ascii="Times New Roman" w:hAnsi="Times New Roman" w:cs="Times New Roman"/>
          <w:sz w:val="24"/>
          <w:szCs w:val="24"/>
        </w:rPr>
      </w:pPr>
      <w:r>
        <w:rPr>
          <w:rFonts w:ascii="Times New Roman" w:hAnsi="Times New Roman" w:cs="Times New Roman"/>
          <w:sz w:val="24"/>
          <w:szCs w:val="24"/>
        </w:rPr>
        <w:t>к решению Совета депутатов Советского городского округа</w:t>
      </w:r>
    </w:p>
    <w:p w:rsidR="00AA58F3" w:rsidRDefault="00AA58F3" w:rsidP="00AA58F3">
      <w:pPr>
        <w:pStyle w:val="ConsNormal"/>
        <w:ind w:left="4820" w:right="0" w:firstLine="0"/>
        <w:jc w:val="right"/>
        <w:rPr>
          <w:rFonts w:ascii="Times New Roman" w:hAnsi="Times New Roman" w:cs="Times New Roman"/>
          <w:sz w:val="24"/>
          <w:szCs w:val="24"/>
        </w:rPr>
      </w:pPr>
      <w:r>
        <w:rPr>
          <w:rFonts w:ascii="Times New Roman" w:hAnsi="Times New Roman" w:cs="Times New Roman"/>
          <w:sz w:val="24"/>
          <w:szCs w:val="24"/>
        </w:rPr>
        <w:t>Ставропольского края</w:t>
      </w:r>
    </w:p>
    <w:p w:rsidR="00AA58F3" w:rsidRDefault="00AA58F3" w:rsidP="00AA58F3">
      <w:pPr>
        <w:ind w:left="4820"/>
        <w:jc w:val="right"/>
        <w:rPr>
          <w:rFonts w:ascii="Times New Roman" w:hAnsi="Times New Roman" w:cs="Times New Roman"/>
          <w:sz w:val="24"/>
          <w:szCs w:val="24"/>
        </w:rPr>
      </w:pPr>
      <w:r>
        <w:rPr>
          <w:rFonts w:ascii="Times New Roman" w:hAnsi="Times New Roman" w:cs="Times New Roman"/>
          <w:sz w:val="24"/>
          <w:szCs w:val="24"/>
        </w:rPr>
        <w:t>от 10 декабря 2021 года № 513</w:t>
      </w:r>
    </w:p>
    <w:p w:rsidR="00AA58F3" w:rsidRDefault="00AA58F3" w:rsidP="00AA58F3">
      <w:pPr>
        <w:ind w:left="4820"/>
        <w:jc w:val="right"/>
        <w:rPr>
          <w:rFonts w:ascii="Times New Roman" w:hAnsi="Times New Roman" w:cs="Times New Roman"/>
          <w:sz w:val="24"/>
          <w:szCs w:val="24"/>
        </w:rPr>
      </w:pPr>
      <w:r>
        <w:rPr>
          <w:rFonts w:ascii="Times New Roman" w:hAnsi="Times New Roman" w:cs="Times New Roman"/>
          <w:sz w:val="24"/>
          <w:szCs w:val="24"/>
        </w:rPr>
        <w:t xml:space="preserve">«О бюджете Советского </w:t>
      </w:r>
    </w:p>
    <w:p w:rsidR="00AA58F3" w:rsidRDefault="00AA58F3" w:rsidP="00AA58F3">
      <w:pPr>
        <w:ind w:left="4820"/>
        <w:jc w:val="right"/>
        <w:rPr>
          <w:rFonts w:ascii="Times New Roman" w:hAnsi="Times New Roman" w:cs="Times New Roman"/>
          <w:sz w:val="24"/>
          <w:szCs w:val="24"/>
        </w:rPr>
      </w:pPr>
      <w:r>
        <w:rPr>
          <w:rFonts w:ascii="Times New Roman" w:hAnsi="Times New Roman" w:cs="Times New Roman"/>
          <w:sz w:val="24"/>
          <w:szCs w:val="24"/>
        </w:rPr>
        <w:t>городского округа</w:t>
      </w:r>
    </w:p>
    <w:p w:rsidR="00AA58F3" w:rsidRDefault="00AA58F3" w:rsidP="00AA58F3">
      <w:pPr>
        <w:jc w:val="right"/>
        <w:rPr>
          <w:rFonts w:ascii="Times New Roman" w:hAnsi="Times New Roman" w:cs="Times New Roman"/>
          <w:sz w:val="24"/>
          <w:szCs w:val="24"/>
        </w:rPr>
      </w:pPr>
      <w:r>
        <w:rPr>
          <w:rFonts w:ascii="Times New Roman" w:hAnsi="Times New Roman" w:cs="Times New Roman"/>
          <w:sz w:val="24"/>
          <w:szCs w:val="24"/>
        </w:rPr>
        <w:t>Ставропольского края на 2022</w:t>
      </w:r>
    </w:p>
    <w:p w:rsidR="00AA58F3" w:rsidRDefault="00AA58F3" w:rsidP="00AA58F3">
      <w:pPr>
        <w:jc w:val="right"/>
        <w:rPr>
          <w:rFonts w:ascii="Times New Roman" w:hAnsi="Times New Roman" w:cs="Times New Roman"/>
          <w:sz w:val="24"/>
          <w:szCs w:val="24"/>
        </w:rPr>
      </w:pPr>
      <w:r>
        <w:rPr>
          <w:rFonts w:ascii="Times New Roman" w:hAnsi="Times New Roman" w:cs="Times New Roman"/>
          <w:sz w:val="24"/>
          <w:szCs w:val="24"/>
        </w:rPr>
        <w:t xml:space="preserve"> год и плановый период 2023 и 2024 годов»</w:t>
      </w:r>
    </w:p>
    <w:p w:rsidR="00AA58F3" w:rsidRDefault="00AA58F3" w:rsidP="00AA58F3">
      <w:pPr>
        <w:jc w:val="right"/>
        <w:rPr>
          <w:rFonts w:ascii="Times New Roman" w:hAnsi="Times New Roman" w:cs="Times New Roman"/>
          <w:sz w:val="24"/>
          <w:szCs w:val="24"/>
        </w:rPr>
      </w:pPr>
      <w:r>
        <w:rPr>
          <w:rFonts w:ascii="Times New Roman" w:hAnsi="Times New Roman" w:cs="Times New Roman"/>
          <w:sz w:val="24"/>
          <w:szCs w:val="24"/>
        </w:rPr>
        <w:t xml:space="preserve"> (в редакции решения Совета депутатов Советского</w:t>
      </w:r>
    </w:p>
    <w:p w:rsidR="00AA58F3" w:rsidRDefault="00AA58F3" w:rsidP="00AA58F3">
      <w:pPr>
        <w:jc w:val="right"/>
        <w:rPr>
          <w:rFonts w:ascii="Times New Roman" w:hAnsi="Times New Roman" w:cs="Times New Roman"/>
          <w:sz w:val="24"/>
          <w:szCs w:val="24"/>
        </w:rPr>
      </w:pPr>
      <w:r>
        <w:rPr>
          <w:rFonts w:ascii="Times New Roman" w:hAnsi="Times New Roman" w:cs="Times New Roman"/>
          <w:sz w:val="24"/>
          <w:szCs w:val="24"/>
        </w:rPr>
        <w:t xml:space="preserve">городского округа Ставропольского края  </w:t>
      </w:r>
    </w:p>
    <w:p w:rsidR="00AA58F3" w:rsidRDefault="00AA58F3" w:rsidP="00AA58F3">
      <w:pPr>
        <w:jc w:val="right"/>
        <w:rPr>
          <w:rFonts w:ascii="Times New Roman" w:hAnsi="Times New Roman" w:cs="Times New Roman"/>
          <w:sz w:val="24"/>
          <w:szCs w:val="24"/>
        </w:rPr>
      </w:pPr>
      <w:r>
        <w:rPr>
          <w:rFonts w:ascii="Times New Roman" w:hAnsi="Times New Roman" w:cs="Times New Roman"/>
          <w:sz w:val="24"/>
          <w:szCs w:val="24"/>
        </w:rPr>
        <w:t>от 29 июня 2022 года № 591)</w:t>
      </w:r>
    </w:p>
    <w:p w:rsidR="00AA58F3" w:rsidRDefault="00AA58F3" w:rsidP="00AA58F3">
      <w:pPr>
        <w:jc w:val="right"/>
        <w:rPr>
          <w:rFonts w:ascii="Times New Roman" w:hAnsi="Times New Roman" w:cs="Times New Roman"/>
          <w:sz w:val="24"/>
          <w:szCs w:val="24"/>
        </w:rPr>
      </w:pPr>
    </w:p>
    <w:p w:rsidR="00AA58F3" w:rsidRDefault="00AA58F3" w:rsidP="00AA58F3">
      <w:pPr>
        <w:jc w:val="center"/>
        <w:rPr>
          <w:rFonts w:ascii="Times New Roman" w:hAnsi="Times New Roman" w:cs="Times New Roman"/>
          <w:sz w:val="28"/>
          <w:szCs w:val="28"/>
        </w:rPr>
      </w:pPr>
      <w:r w:rsidRPr="00AA58F3">
        <w:rPr>
          <w:rFonts w:ascii="Times New Roman" w:hAnsi="Times New Roman" w:cs="Times New Roman"/>
          <w:sz w:val="28"/>
          <w:szCs w:val="28"/>
        </w:rPr>
        <w:t>РАСПРЕДЕЛЕНИЕ</w:t>
      </w:r>
    </w:p>
    <w:p w:rsidR="00AA58F3" w:rsidRPr="00AA58F3" w:rsidRDefault="00AA58F3" w:rsidP="00AA58F3">
      <w:pPr>
        <w:jc w:val="center"/>
        <w:rPr>
          <w:rFonts w:ascii="Times New Roman" w:hAnsi="Times New Roman" w:cs="Times New Roman"/>
          <w:sz w:val="28"/>
          <w:szCs w:val="28"/>
        </w:rPr>
      </w:pPr>
      <w:r w:rsidRPr="00AA58F3">
        <w:rPr>
          <w:rFonts w:ascii="Times New Roman" w:hAnsi="Times New Roman" w:cs="Times New Roman"/>
          <w:sz w:val="28"/>
          <w:szCs w:val="28"/>
        </w:rPr>
        <w:t>бюджетных ассигнований по целевым статьям (муниципальным программам и непрограммным направлениям деятельности) (ЦСР)  группам видов расходов (ВР) классификации расходов бюджетов на 2022 год</w:t>
      </w:r>
      <w:bookmarkStart w:id="0" w:name="_GoBack"/>
      <w:bookmarkEnd w:id="0"/>
    </w:p>
    <w:p w:rsidR="00AA58F3" w:rsidRDefault="00AA58F3" w:rsidP="00AA58F3">
      <w:pPr>
        <w:jc w:val="right"/>
        <w:rPr>
          <w:rFonts w:ascii="Times New Roman" w:hAnsi="Times New Roman" w:cs="Times New Roman"/>
          <w:sz w:val="24"/>
          <w:szCs w:val="24"/>
        </w:rPr>
      </w:pPr>
    </w:p>
    <w:tbl>
      <w:tblPr>
        <w:tblW w:w="14454" w:type="dxa"/>
        <w:tblInd w:w="113" w:type="dxa"/>
        <w:tblLook w:val="04A0" w:firstRow="1" w:lastRow="0" w:firstColumn="1" w:lastColumn="0" w:noHBand="0" w:noVBand="1"/>
      </w:tblPr>
      <w:tblGrid>
        <w:gridCol w:w="7366"/>
        <w:gridCol w:w="2268"/>
        <w:gridCol w:w="1985"/>
        <w:gridCol w:w="2835"/>
      </w:tblGrid>
      <w:tr w:rsidR="00AA58F3" w:rsidRPr="00AA58F3" w:rsidTr="00AA58F3">
        <w:trPr>
          <w:trHeight w:val="322"/>
        </w:trPr>
        <w:tc>
          <w:tcPr>
            <w:tcW w:w="73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Наименование</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ЦСР</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ВР</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A58F3" w:rsidRPr="00AA58F3" w:rsidRDefault="00AA58F3" w:rsidP="00AA58F3">
            <w:pPr>
              <w:jc w:val="center"/>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Сумма </w:t>
            </w:r>
          </w:p>
        </w:tc>
      </w:tr>
      <w:tr w:rsidR="00AA58F3" w:rsidRPr="00AA58F3" w:rsidTr="00AA58F3">
        <w:trPr>
          <w:trHeight w:val="322"/>
        </w:trPr>
        <w:tc>
          <w:tcPr>
            <w:tcW w:w="7366" w:type="dxa"/>
            <w:vMerge/>
            <w:tcBorders>
              <w:top w:val="single" w:sz="4" w:space="0" w:color="auto"/>
              <w:left w:val="single" w:sz="4" w:space="0" w:color="auto"/>
              <w:bottom w:val="single" w:sz="4" w:space="0" w:color="auto"/>
              <w:right w:val="single" w:sz="4" w:space="0" w:color="auto"/>
            </w:tcBorders>
            <w:vAlign w:val="center"/>
            <w:hideMark/>
          </w:tcPr>
          <w:p w:rsidR="00AA58F3" w:rsidRPr="00AA58F3" w:rsidRDefault="00AA58F3" w:rsidP="00AA58F3">
            <w:pPr>
              <w:jc w:val="left"/>
              <w:rPr>
                <w:rFonts w:ascii="Times New Roman" w:eastAsia="Times New Roman" w:hAnsi="Times New Roman" w:cs="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A58F3" w:rsidRPr="00AA58F3" w:rsidRDefault="00AA58F3" w:rsidP="00AA58F3">
            <w:pPr>
              <w:jc w:val="left"/>
              <w:rPr>
                <w:rFonts w:ascii="Times New Roman" w:eastAsia="Times New Roman" w:hAnsi="Times New Roman" w:cs="Times New Roman"/>
                <w:sz w:val="28"/>
                <w:szCs w:val="28"/>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A58F3" w:rsidRPr="00AA58F3" w:rsidRDefault="00AA58F3" w:rsidP="00AA58F3">
            <w:pPr>
              <w:jc w:val="left"/>
              <w:rPr>
                <w:rFonts w:ascii="Times New Roman" w:eastAsia="Times New Roman" w:hAnsi="Times New Roman" w:cs="Times New Roman"/>
                <w:sz w:val="28"/>
                <w:szCs w:val="28"/>
                <w:lang w:eastAsia="ru-RU"/>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rsidR="00AA58F3" w:rsidRPr="00AA58F3" w:rsidRDefault="00AA58F3" w:rsidP="00AA58F3">
            <w:pPr>
              <w:jc w:val="left"/>
              <w:rPr>
                <w:rFonts w:ascii="Times New Roman" w:eastAsia="Times New Roman" w:hAnsi="Times New Roman" w:cs="Times New Roman"/>
                <w:sz w:val="24"/>
                <w:szCs w:val="24"/>
                <w:lang w:eastAsia="ru-RU"/>
              </w:rPr>
            </w:pP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w:t>
            </w:r>
          </w:p>
        </w:tc>
        <w:tc>
          <w:tcPr>
            <w:tcW w:w="1985" w:type="dxa"/>
            <w:tcBorders>
              <w:top w:val="nil"/>
              <w:left w:val="nil"/>
              <w:bottom w:val="single" w:sz="4" w:space="0" w:color="auto"/>
              <w:right w:val="single" w:sz="4" w:space="0" w:color="auto"/>
            </w:tcBorders>
            <w:shd w:val="clear" w:color="auto" w:fill="auto"/>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w:t>
            </w:r>
          </w:p>
        </w:tc>
        <w:tc>
          <w:tcPr>
            <w:tcW w:w="2835" w:type="dxa"/>
            <w:tcBorders>
              <w:top w:val="nil"/>
              <w:left w:val="nil"/>
              <w:bottom w:val="single" w:sz="4" w:space="0" w:color="auto"/>
              <w:right w:val="single" w:sz="4" w:space="0" w:color="auto"/>
            </w:tcBorders>
            <w:shd w:val="clear" w:color="auto" w:fill="auto"/>
            <w:vAlign w:val="bottom"/>
            <w:hideMark/>
          </w:tcPr>
          <w:p w:rsidR="00AA58F3" w:rsidRPr="00AA58F3" w:rsidRDefault="00AA58F3" w:rsidP="00AA58F3">
            <w:pPr>
              <w:jc w:val="center"/>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4</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"РАЗВИТИЕ МУНИЦИПАЛЬНОЙ СЛУЖБЫ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01 0 00 00000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110,00   </w:t>
            </w:r>
          </w:p>
        </w:tc>
      </w:tr>
      <w:tr w:rsidR="00AA58F3" w:rsidRPr="00AA58F3" w:rsidTr="00AA58F3">
        <w:trPr>
          <w:trHeight w:val="1069"/>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«Внедрение современных технологий и методов кадровой работы, направленных на повышение профессиональной компетентности муниципальных служащих»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01 0 01 00000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110,00   </w:t>
            </w:r>
          </w:p>
        </w:tc>
      </w:tr>
      <w:tr w:rsidR="00AA58F3" w:rsidRPr="00AA58F3" w:rsidTr="00AA58F3">
        <w:trPr>
          <w:trHeight w:val="732"/>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и проведение мероприятий по профессиональному развитию муниципальных служащих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01 0 01 20030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01 0 01 20030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110,00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"УПРАВЛЕНИЕ И РАСПОРЯЖЕНИЕ ИМУЩЕСТВОМ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02 0 00 00000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17 921,60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"Реализация муниципальной политики в области управления имуществом, находящимся в муниципальной собственности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02 1 00 00000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7 019,45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Управление муниципальной собственностью, муниципальная политика в области управления имуществом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02 1 00 20050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904,79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02 1 00 20050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904,79   </w:t>
            </w:r>
          </w:p>
        </w:tc>
      </w:tr>
      <w:tr w:rsidR="00AA58F3" w:rsidRPr="00AA58F3" w:rsidTr="00AA58F3">
        <w:trPr>
          <w:trHeight w:val="750"/>
        </w:trPr>
        <w:tc>
          <w:tcPr>
            <w:tcW w:w="7366" w:type="dxa"/>
            <w:tcBorders>
              <w:top w:val="nil"/>
              <w:left w:val="nil"/>
              <w:bottom w:val="nil"/>
              <w:right w:val="nil"/>
            </w:tcBorders>
            <w:shd w:val="clear" w:color="000000" w:fill="FFFFFF"/>
            <w:vAlign w:val="bottom"/>
            <w:hideMark/>
          </w:tcPr>
          <w:p w:rsidR="00AA58F3" w:rsidRPr="00AA58F3" w:rsidRDefault="00AA58F3" w:rsidP="00AA58F3">
            <w:pPr>
              <w:jc w:val="left"/>
              <w:rPr>
                <w:rFonts w:ascii="Times New Roman" w:eastAsia="Times New Roman" w:hAnsi="Times New Roman" w:cs="Times New Roman"/>
                <w:color w:val="000000"/>
                <w:sz w:val="28"/>
                <w:szCs w:val="28"/>
                <w:lang w:eastAsia="ru-RU"/>
              </w:rPr>
            </w:pPr>
            <w:r w:rsidRPr="00AA58F3">
              <w:rPr>
                <w:rFonts w:ascii="Times New Roman" w:eastAsia="Times New Roman" w:hAnsi="Times New Roman" w:cs="Times New Roman"/>
                <w:color w:val="000000"/>
                <w:sz w:val="28"/>
                <w:szCs w:val="28"/>
                <w:lang w:eastAsia="ru-RU"/>
              </w:rPr>
              <w:t>Расходы на приобретение и содержание имущества, находящегося в муниципальной собственности округа</w:t>
            </w:r>
          </w:p>
        </w:tc>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02 1 00 20070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6 114,66</w:t>
            </w:r>
          </w:p>
        </w:tc>
      </w:tr>
      <w:tr w:rsidR="00AA58F3" w:rsidRPr="00AA58F3" w:rsidTr="00AA58F3">
        <w:trPr>
          <w:trHeight w:val="750"/>
        </w:trPr>
        <w:tc>
          <w:tcPr>
            <w:tcW w:w="7366"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02 1 00 20070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400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6 114,66</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"Реализация муниципальной политики в области землеустройства и землепользования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02 2 00 00000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в области землеустройства и землепользования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02 2 00 10080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02 2 00 10080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510,00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 xml:space="preserve">Подпрограмма "Обеспечение реализации муниципальной программы Советского городского округа Ставропольского края "Управление и распоряжение имуществом  и </w:t>
            </w:r>
            <w:proofErr w:type="spellStart"/>
            <w:r w:rsidRPr="00AA58F3">
              <w:rPr>
                <w:rFonts w:ascii="Times New Roman" w:eastAsia="Times New Roman" w:hAnsi="Times New Roman" w:cs="Times New Roman"/>
                <w:b/>
                <w:bCs/>
                <w:sz w:val="28"/>
                <w:szCs w:val="28"/>
                <w:lang w:eastAsia="ru-RU"/>
              </w:rPr>
              <w:t>общепрограммные</w:t>
            </w:r>
            <w:proofErr w:type="spellEnd"/>
            <w:r w:rsidRPr="00AA58F3">
              <w:rPr>
                <w:rFonts w:ascii="Times New Roman" w:eastAsia="Times New Roman" w:hAnsi="Times New Roman" w:cs="Times New Roman"/>
                <w:b/>
                <w:bCs/>
                <w:sz w:val="28"/>
                <w:szCs w:val="28"/>
                <w:lang w:eastAsia="ru-RU"/>
              </w:rPr>
              <w:t xml:space="preserve"> мероприятия"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02 3 00 00000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10 392,15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02 3 00 10010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768,23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02 3 00 10010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263,55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02 3 00 10010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502,98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02 3 00 10010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1,70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02 3 00 10020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9 623,92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02 3 00 10020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9 623,92   </w:t>
            </w:r>
          </w:p>
        </w:tc>
      </w:tr>
      <w:tr w:rsidR="00AA58F3" w:rsidRPr="00AA58F3" w:rsidTr="00AA58F3">
        <w:trPr>
          <w:trHeight w:val="18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03 0 00 00000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4 496,54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Основное мероприятие "Обеспечение функционирования и развития Единой дежурно-диспетчерской службы Советского городского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03 0 01 00000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4 024,54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w:t>
            </w:r>
            <w:proofErr w:type="spellStart"/>
            <w:r w:rsidRPr="00AA58F3">
              <w:rPr>
                <w:rFonts w:ascii="Times New Roman" w:eastAsia="Times New Roman" w:hAnsi="Times New Roman" w:cs="Times New Roman"/>
                <w:sz w:val="28"/>
                <w:szCs w:val="28"/>
                <w:lang w:eastAsia="ru-RU"/>
              </w:rPr>
              <w:t>обепечение</w:t>
            </w:r>
            <w:proofErr w:type="spellEnd"/>
            <w:r w:rsidRPr="00AA58F3">
              <w:rPr>
                <w:rFonts w:ascii="Times New Roman" w:eastAsia="Times New Roman" w:hAnsi="Times New Roman" w:cs="Times New Roman"/>
                <w:sz w:val="28"/>
                <w:szCs w:val="28"/>
                <w:lang w:eastAsia="ru-RU"/>
              </w:rPr>
              <w:t xml:space="preserve">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4 024,54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3 287,07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733,87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3,60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"Снижение рисков и смягчение последствий чрезвычайной ситуации природного и техногенного характера"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03 0 02 00000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472,00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Мероприятия по информированию и подготовке населения и организаций Советского городского округа к действиям в чрезвычайных ситуациях природного и техногенного характера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03 0 02 21050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462,00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03 0 02 21050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462,00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Мероприятия по обеспечению первичных мер пожарной безопасности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03 0 02 20060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03 0 02 20060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18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04 0 00 00000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100 294,34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Подпрограмма "Модернизация, содержание, развитие транспортной инфраструктуры и обеспечение безопасности дорожного движения на автомобильных дорогах вне границ населенных пунктов"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04 1 00 00000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10 544,86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"Ремонт и содержание автомобильных дорог вне границ населенных пунктов за счет средств дорожного фонда"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04 1 01 00000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10 544,86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работы по  ремонту, содержанию и реконструкцию автомобильных дорог вне границ населенных пунктов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04 1 01 21420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10 544,86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04 1 01 21420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10 544,86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«Модернизация улично-дорожной сети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04 2 00 00000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7 059,83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"Реализация инициативного проекта"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04 2 05 00000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7 059,83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(ремонт участков автомобильных дорог общего пользования местного значения по ул. Привокзальной, ул. Советской города Зеленокумска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SИП15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3 059,98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AA58F3">
              <w:rPr>
                <w:rFonts w:ascii="Times New Roman" w:eastAsia="Times New Roman" w:hAnsi="Times New Roman" w:cs="Times New Roman"/>
                <w:sz w:val="28"/>
                <w:szCs w:val="28"/>
                <w:lang w:eastAsia="ru-RU"/>
              </w:rPr>
              <w:lastRenderedPageBreak/>
              <w:t>(муниципальных)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 xml:space="preserve">04 2 05 SИП15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3 059,98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Реализация инициативного проекта (ремонт дороги по ул.  Ленина в селе </w:t>
            </w:r>
            <w:proofErr w:type="spellStart"/>
            <w:r w:rsidRPr="00AA58F3">
              <w:rPr>
                <w:rFonts w:ascii="Times New Roman" w:eastAsia="Times New Roman" w:hAnsi="Times New Roman" w:cs="Times New Roman"/>
                <w:sz w:val="28"/>
                <w:szCs w:val="28"/>
                <w:lang w:eastAsia="ru-RU"/>
              </w:rPr>
              <w:t>Правокумском</w:t>
            </w:r>
            <w:proofErr w:type="spellEnd"/>
            <w:r w:rsidRPr="00AA58F3">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SИП17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885,87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SИП17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885,87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(ремонт участка автомобильной дороги общего пользования местного значения по ул. Гражданской (от ул. Калинина до ул. Дзержинского) города Зеленокумска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SИП14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2 325,68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SИП14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2 325,68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за счет инициативных платежей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04 2 05 2ИП00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788,30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за счет инициативных платежей (ремонт участков автомобильных дорог общего пользования местного значения по ул. Привокзальной, ул. Советской города Зеленокумска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2ИП15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455,00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2ИП15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455,00   </w:t>
            </w:r>
          </w:p>
        </w:tc>
      </w:tr>
      <w:tr w:rsidR="00AA58F3" w:rsidRPr="00AA58F3" w:rsidTr="00AA58F3">
        <w:trPr>
          <w:trHeight w:val="994"/>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Реализация инициативного проекта за счет инициативных платежей (ремонт дороги по ул. Ленина в селе </w:t>
            </w:r>
            <w:proofErr w:type="spellStart"/>
            <w:r w:rsidRPr="00AA58F3">
              <w:rPr>
                <w:rFonts w:ascii="Times New Roman" w:eastAsia="Times New Roman" w:hAnsi="Times New Roman" w:cs="Times New Roman"/>
                <w:sz w:val="28"/>
                <w:szCs w:val="28"/>
                <w:lang w:eastAsia="ru-RU"/>
              </w:rPr>
              <w:t>Правокумском</w:t>
            </w:r>
            <w:proofErr w:type="spellEnd"/>
            <w:r w:rsidRPr="00AA58F3">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2ИП17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113,30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2ИП17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113,30   </w:t>
            </w:r>
          </w:p>
        </w:tc>
      </w:tr>
      <w:tr w:rsidR="00AA58F3" w:rsidRPr="00AA58F3" w:rsidTr="00AA58F3">
        <w:trPr>
          <w:trHeight w:val="769"/>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2ИП14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220,00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за счет инициативных платежей (ремонт участка автомобильной дороги общего пользования местного значения по ул. Гражданской (от ул. Калинина до ул. Дзержинского) города Зеленокумска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2 05 2ИП14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220,00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"Ремонт и содержание улично-дорожной сети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  04 3 00 00000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82 676,65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"Ремонт и содержание улично-дорожной сети за счет средств дорожного фонда"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  04 3 01 00000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70 300,33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Мероприятия по ремонту и содержанию улично-дорожной сети Советского городского округа Ставропольского края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04 3 01 21440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16 128,44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04 3 01 21440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16 128,44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Капитальный ремонт и ремонт автомобильных дорог общего пользования местного назначения в городских округах и городских поселениях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3 01 S8660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54 171,89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04 3 01 S8660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54 171,89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"Ремонт и содержание улично-дорожной сети за счет средств на поддержку дорожного хозяйства"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04 3 02 00000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12 376,32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Мероприятия по ремонту и содержанию улично-дорожной сети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04 3 02 21440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12 376,32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AA58F3">
              <w:rPr>
                <w:rFonts w:ascii="Times New Roman" w:eastAsia="Times New Roman" w:hAnsi="Times New Roman" w:cs="Times New Roman"/>
                <w:sz w:val="28"/>
                <w:szCs w:val="28"/>
                <w:lang w:eastAsia="ru-RU"/>
              </w:rPr>
              <w:lastRenderedPageBreak/>
              <w:t>(муниципальных)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04 3 02 21440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12 376,32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"Обеспечение безопасности дорожного движения на улично-дорожной сети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04 4 00 00000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13,00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«Обеспечение безопасности дорожного движения на улично-дорожной сети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04 4 03 00000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Мероприятия по профилактике детского дорожно-транспортного травматизма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04 4 03 21450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04 4 03 21450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13,00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"ЭКОНОМИЧЕСКОЕ РАЗВИТИЕ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7 637,15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Подпрограмма "Создание благоприятных условий для привлечения инвестиций в Советском городском </w:t>
            </w:r>
            <w:proofErr w:type="spellStart"/>
            <w:r w:rsidRPr="00AA58F3">
              <w:rPr>
                <w:rFonts w:ascii="Times New Roman" w:eastAsia="Times New Roman" w:hAnsi="Times New Roman" w:cs="Times New Roman"/>
                <w:b/>
                <w:bCs/>
                <w:sz w:val="28"/>
                <w:szCs w:val="28"/>
                <w:lang w:eastAsia="ru-RU"/>
              </w:rPr>
              <w:t>округеСтавропольского</w:t>
            </w:r>
            <w:proofErr w:type="spellEnd"/>
            <w:r w:rsidRPr="00AA58F3">
              <w:rPr>
                <w:rFonts w:ascii="Times New Roman" w:eastAsia="Times New Roman" w:hAnsi="Times New Roman" w:cs="Times New Roman"/>
                <w:b/>
                <w:bCs/>
                <w:sz w:val="28"/>
                <w:szCs w:val="28"/>
                <w:lang w:eastAsia="ru-RU"/>
              </w:rPr>
              <w:t xml:space="preserve">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"Обеспечение мероприятий, направленных на формирование благоприятного инвестиционного имиджа"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05 1 01 00000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участие в </w:t>
            </w:r>
            <w:proofErr w:type="spellStart"/>
            <w:r w:rsidRPr="00AA58F3">
              <w:rPr>
                <w:rFonts w:ascii="Times New Roman" w:eastAsia="Times New Roman" w:hAnsi="Times New Roman" w:cs="Times New Roman"/>
                <w:sz w:val="28"/>
                <w:szCs w:val="28"/>
                <w:lang w:eastAsia="ru-RU"/>
              </w:rPr>
              <w:t>выстовочно</w:t>
            </w:r>
            <w:proofErr w:type="spellEnd"/>
            <w:r w:rsidRPr="00AA58F3">
              <w:rPr>
                <w:rFonts w:ascii="Times New Roman" w:eastAsia="Times New Roman" w:hAnsi="Times New Roman" w:cs="Times New Roman"/>
                <w:sz w:val="28"/>
                <w:szCs w:val="28"/>
                <w:lang w:eastAsia="ru-RU"/>
              </w:rPr>
              <w:t>-ярмарочных мероприятиях, форумах, конференциях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05 1 01 20240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05 1 01 20240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Подпрограмма "Развитие  малого и среднего предпринимательства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05 2 00 00000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250,00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"Создание эффективной системы поддержки малого и среднего предпринимательства"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05 2 01 00000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200,00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Оказание финансовой поддержки субъектов малого и среднего предпринимательства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05 2 01 60010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05 2 01 60010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Основное мероприятие </w:t>
            </w:r>
            <w:r w:rsidRPr="00AA58F3">
              <w:rPr>
                <w:rFonts w:ascii="Calibri" w:eastAsia="Times New Roman" w:hAnsi="Calibri" w:cs="Times New Roman"/>
                <w:b/>
                <w:bCs/>
                <w:sz w:val="28"/>
                <w:szCs w:val="28"/>
                <w:lang w:eastAsia="ru-RU"/>
              </w:rPr>
              <w:t>«</w:t>
            </w:r>
            <w:r w:rsidRPr="00AA58F3">
              <w:rPr>
                <w:rFonts w:ascii="Times New Roman" w:eastAsia="Times New Roman" w:hAnsi="Times New Roman" w:cs="Times New Roman"/>
                <w:b/>
                <w:bCs/>
                <w:sz w:val="28"/>
                <w:szCs w:val="28"/>
                <w:lang w:eastAsia="ru-RU"/>
              </w:rPr>
              <w:t>Улучшение условий для осуществления предпринимательской деятельности</w:t>
            </w:r>
            <w:r w:rsidRPr="00AA58F3">
              <w:rPr>
                <w:rFonts w:ascii="Calibri" w:eastAsia="Times New Roman" w:hAnsi="Calibri" w:cs="Times New Roman"/>
                <w:b/>
                <w:bCs/>
                <w:sz w:val="28"/>
                <w:szCs w:val="28"/>
                <w:lang w:eastAsia="ru-RU"/>
              </w:rPr>
              <w:t>»</w:t>
            </w:r>
            <w:r w:rsidRPr="00AA58F3">
              <w:rPr>
                <w:rFonts w:ascii="Times New Roman" w:eastAsia="Times New Roman" w:hAnsi="Times New Roman" w:cs="Times New Roman"/>
                <w:b/>
                <w:bCs/>
                <w:sz w:val="28"/>
                <w:szCs w:val="28"/>
                <w:lang w:eastAsia="ru-RU"/>
              </w:rPr>
              <w:t xml:space="preserve">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05 2 02 00000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Мероприятия по совершенствованию организационной, информационной и консультационной поддержки малого и среднего предпринимательства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05 2 02 20080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05 2 02 20080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proofErr w:type="spellStart"/>
            <w:r w:rsidRPr="00AA58F3">
              <w:rPr>
                <w:rFonts w:ascii="Times New Roman" w:eastAsia="Times New Roman" w:hAnsi="Times New Roman" w:cs="Times New Roman"/>
                <w:b/>
                <w:bCs/>
                <w:sz w:val="28"/>
                <w:szCs w:val="28"/>
                <w:lang w:eastAsia="ru-RU"/>
              </w:rPr>
              <w:t>Подрограмма</w:t>
            </w:r>
            <w:proofErr w:type="spellEnd"/>
            <w:r w:rsidRPr="00AA58F3">
              <w:rPr>
                <w:rFonts w:ascii="Times New Roman" w:eastAsia="Times New Roman" w:hAnsi="Times New Roman" w:cs="Times New Roman"/>
                <w:b/>
                <w:bCs/>
                <w:sz w:val="28"/>
                <w:szCs w:val="28"/>
                <w:lang w:eastAsia="ru-RU"/>
              </w:rPr>
              <w:t xml:space="preserve"> "Развитие пищевой и перерабатывающей промышленности, потребительского рынка и туризма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05 3 00 00000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25,00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"Создание условий для развития пищевой и перерабатывающей промышленности"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05 3 01 00000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создания условий для развития пищевой и перерабатывающей промышленности"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05 3 01 20220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05 3 01 20220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Основное мероприятие "Создание условий для развития инфраструктуры торговли, общественного питания и бытового обслуживания населения"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05 3 02 00000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создания условий для развития инфраструктуры торговли, общественного питания и бытового обслуживания населения"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05 3 02 20250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05 3 02 20250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ситуационного туризма"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05 3 03 00000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развитие ситуационного туризма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05 3 03 20260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05 3 03 20260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"Развитие сельского хозяйства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05 4 00 00000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7 352,15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"Обеспечение деятельности по реализации подпрограммы"</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05 4 01 00000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7 294,59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w:t>
            </w:r>
            <w:proofErr w:type="spellStart"/>
            <w:r w:rsidRPr="00AA58F3">
              <w:rPr>
                <w:rFonts w:ascii="Times New Roman" w:eastAsia="Times New Roman" w:hAnsi="Times New Roman" w:cs="Times New Roman"/>
                <w:sz w:val="28"/>
                <w:szCs w:val="28"/>
                <w:lang w:eastAsia="ru-RU"/>
              </w:rPr>
              <w:t>обепечение</w:t>
            </w:r>
            <w:proofErr w:type="spellEnd"/>
            <w:r w:rsidRPr="00AA58F3">
              <w:rPr>
                <w:rFonts w:ascii="Times New Roman" w:eastAsia="Times New Roman" w:hAnsi="Times New Roman" w:cs="Times New Roman"/>
                <w:sz w:val="28"/>
                <w:szCs w:val="28"/>
                <w:lang w:eastAsia="ru-RU"/>
              </w:rPr>
              <w:t xml:space="preserve"> функций органов местного самоуправления по реализации отдельных государственных полномочий в области сельского хозяйства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502,84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113,93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AA58F3">
              <w:rPr>
                <w:rFonts w:ascii="Times New Roman" w:eastAsia="Times New Roman" w:hAnsi="Times New Roman" w:cs="Times New Roman"/>
                <w:sz w:val="28"/>
                <w:szCs w:val="28"/>
                <w:lang w:eastAsia="ru-RU"/>
              </w:rPr>
              <w:lastRenderedPageBreak/>
              <w:t>(муниципальных)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05 4 01 10010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381,41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7,50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и начисления работников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4 504,46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4 504,46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Осуществление управленческих функций по реализации отдельных государственных полномочий в области сельского хозяйства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05 4 01 76530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2 287,29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05 4 01 76530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2 147,22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05 4 01 76530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140,07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Основное мероприятие "Развитие </w:t>
            </w:r>
            <w:proofErr w:type="spellStart"/>
            <w:r w:rsidRPr="00AA58F3">
              <w:rPr>
                <w:rFonts w:ascii="Times New Roman" w:eastAsia="Times New Roman" w:hAnsi="Times New Roman" w:cs="Times New Roman"/>
                <w:b/>
                <w:bCs/>
                <w:sz w:val="28"/>
                <w:szCs w:val="28"/>
                <w:lang w:eastAsia="ru-RU"/>
              </w:rPr>
              <w:t>растенееводства</w:t>
            </w:r>
            <w:proofErr w:type="spellEnd"/>
            <w:r w:rsidRPr="00AA58F3">
              <w:rPr>
                <w:rFonts w:ascii="Times New Roman" w:eastAsia="Times New Roman" w:hAnsi="Times New Roman" w:cs="Times New Roman"/>
                <w:b/>
                <w:bCs/>
                <w:sz w:val="28"/>
                <w:szCs w:val="28"/>
                <w:lang w:eastAsia="ru-RU"/>
              </w:rPr>
              <w:t xml:space="preserve"> в округе"</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05 4 02 00000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57,56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и проведение мероприятий по борьбе с иксодовыми клещами-переносчиками Крымской геморрагической лихорадки в природных биотопах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05 4 02 76540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57,56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05 4 02 76540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57,56   </w:t>
            </w:r>
          </w:p>
        </w:tc>
      </w:tr>
      <w:tr w:rsidR="00AA58F3" w:rsidRPr="00AA58F3" w:rsidTr="00AA58F3">
        <w:trPr>
          <w:trHeight w:val="18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МУНИЦИПАЛЬНАЯ ПРОГРАММА  "СНИЖЕНИЕ АДМИНИСТРАТИВНЫХ БАРЬЕРОВ, ОПТИМИЗАЦИЯ И ПОВЫШЕНИЕ КАЧЕСТВА ПРЕДОСТАВЛЕНИЯ ГОСУДАРСТВЕННЫХ МУНИЦИПАЛЬНЫХ УСЛУГ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06 0 00 00000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14 118,78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w:t>
            </w:r>
            <w:proofErr w:type="spellStart"/>
            <w:r w:rsidRPr="00AA58F3">
              <w:rPr>
                <w:rFonts w:ascii="Times New Roman" w:eastAsia="Times New Roman" w:hAnsi="Times New Roman" w:cs="Times New Roman"/>
                <w:b/>
                <w:bCs/>
                <w:sz w:val="28"/>
                <w:szCs w:val="28"/>
                <w:lang w:eastAsia="ru-RU"/>
              </w:rPr>
              <w:t>Обепечение</w:t>
            </w:r>
            <w:proofErr w:type="spellEnd"/>
            <w:r w:rsidRPr="00AA58F3">
              <w:rPr>
                <w:rFonts w:ascii="Times New Roman" w:eastAsia="Times New Roman" w:hAnsi="Times New Roman" w:cs="Times New Roman"/>
                <w:b/>
                <w:bCs/>
                <w:sz w:val="28"/>
                <w:szCs w:val="28"/>
                <w:lang w:eastAsia="ru-RU"/>
              </w:rPr>
              <w:t xml:space="preserve"> деятельности по предоставлению государственных и муниципальных услуг МКУ МФЦ"</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06 0 01 00000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14 118,78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06 0 01 11010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14 118,78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06 0 01 11010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12 046,50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06 0 01 11010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1 754,05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06 0 01 11010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318,23   </w:t>
            </w:r>
          </w:p>
        </w:tc>
      </w:tr>
      <w:tr w:rsidR="00AA58F3" w:rsidRPr="00AA58F3" w:rsidTr="00AA58F3">
        <w:trPr>
          <w:trHeight w:val="18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56 733,62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Подпрограмма "Модернизация и развитие коммунального хозяйства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434,66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"Модернизация и развитие систем коммунальной инфраструктуры"</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07 1 01 00000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434,66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Содержание газовых сетей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07 1 01 22280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434,66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07 1 01 22280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234,66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07 1 01 22280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proofErr w:type="spellStart"/>
            <w:r w:rsidRPr="00AA58F3">
              <w:rPr>
                <w:rFonts w:ascii="Times New Roman" w:eastAsia="Times New Roman" w:hAnsi="Times New Roman" w:cs="Times New Roman"/>
                <w:b/>
                <w:bCs/>
                <w:sz w:val="28"/>
                <w:szCs w:val="28"/>
                <w:lang w:eastAsia="ru-RU"/>
              </w:rPr>
              <w:t>Подпрограмма"Содержание</w:t>
            </w:r>
            <w:proofErr w:type="spellEnd"/>
            <w:r w:rsidRPr="00AA58F3">
              <w:rPr>
                <w:rFonts w:ascii="Times New Roman" w:eastAsia="Times New Roman" w:hAnsi="Times New Roman" w:cs="Times New Roman"/>
                <w:b/>
                <w:bCs/>
                <w:sz w:val="28"/>
                <w:szCs w:val="28"/>
                <w:lang w:eastAsia="ru-RU"/>
              </w:rPr>
              <w:t>, текущий ремонт систем коммунальной инфраструктуры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07 2 00 00000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37 636,22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"Озеленение"</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07 2 01 00000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935,28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Мероприятия по созданию и содержанию объектов озеленения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07 2 01 22310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935,28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(муниципальных) нужд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07 2 01 22310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935,28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"Содержание мест захоронения"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07 2 02 00000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1 284,96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Содержание мест захоронения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07 2 02 22320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1 284,96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(муниципальных) нужд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07 2 02 22320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1 284,96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"Реализация инициативного проекта"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07 2 05 00000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9 016,91   </w:t>
            </w:r>
          </w:p>
        </w:tc>
      </w:tr>
      <w:tr w:rsidR="00AA58F3" w:rsidRPr="00AA58F3" w:rsidTr="00AA58F3">
        <w:trPr>
          <w:trHeight w:val="1152"/>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color w:val="000000"/>
                <w:sz w:val="28"/>
                <w:szCs w:val="28"/>
                <w:lang w:eastAsia="ru-RU"/>
              </w:rPr>
            </w:pPr>
            <w:r w:rsidRPr="00AA58F3">
              <w:rPr>
                <w:rFonts w:ascii="Times New Roman" w:eastAsia="Times New Roman" w:hAnsi="Times New Roman" w:cs="Times New Roman"/>
                <w:color w:val="000000"/>
                <w:sz w:val="28"/>
                <w:szCs w:val="28"/>
                <w:lang w:eastAsia="ru-RU"/>
              </w:rPr>
              <w:lastRenderedPageBreak/>
              <w:t>Реализация инициативного проекта (Благоустройство общественного кладбища "</w:t>
            </w:r>
            <w:proofErr w:type="spellStart"/>
            <w:r w:rsidRPr="00AA58F3">
              <w:rPr>
                <w:rFonts w:ascii="Times New Roman" w:eastAsia="Times New Roman" w:hAnsi="Times New Roman" w:cs="Times New Roman"/>
                <w:color w:val="000000"/>
                <w:sz w:val="28"/>
                <w:szCs w:val="28"/>
                <w:lang w:eastAsia="ru-RU"/>
              </w:rPr>
              <w:t>Дормаш</w:t>
            </w:r>
            <w:proofErr w:type="spellEnd"/>
            <w:r w:rsidRPr="00AA58F3">
              <w:rPr>
                <w:rFonts w:ascii="Times New Roman" w:eastAsia="Times New Roman" w:hAnsi="Times New Roman" w:cs="Times New Roman"/>
                <w:color w:val="000000"/>
                <w:sz w:val="28"/>
                <w:szCs w:val="28"/>
                <w:lang w:eastAsia="ru-RU"/>
              </w:rPr>
              <w:t>" и прилегающей к нему территории города Зеленокумска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SИП13</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2 824,06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SИП13</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2 824,06   </w:t>
            </w:r>
          </w:p>
        </w:tc>
      </w:tr>
      <w:tr w:rsidR="00AA58F3" w:rsidRPr="00AA58F3" w:rsidTr="00AA58F3">
        <w:trPr>
          <w:trHeight w:val="1500"/>
        </w:trPr>
        <w:tc>
          <w:tcPr>
            <w:tcW w:w="7366" w:type="dxa"/>
            <w:tcBorders>
              <w:top w:val="nil"/>
              <w:left w:val="single" w:sz="4" w:space="0" w:color="auto"/>
              <w:bottom w:val="nil"/>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 Реализация инициативного проекта за счет инициативных платежей (Благоустройство территории общественного кладбища "</w:t>
            </w:r>
            <w:proofErr w:type="spellStart"/>
            <w:r w:rsidRPr="00AA58F3">
              <w:rPr>
                <w:rFonts w:ascii="Times New Roman" w:eastAsia="Times New Roman" w:hAnsi="Times New Roman" w:cs="Times New Roman"/>
                <w:sz w:val="28"/>
                <w:szCs w:val="28"/>
                <w:lang w:eastAsia="ru-RU"/>
              </w:rPr>
              <w:t>Дормаш</w:t>
            </w:r>
            <w:proofErr w:type="spellEnd"/>
            <w:r w:rsidRPr="00AA58F3">
              <w:rPr>
                <w:rFonts w:ascii="Times New Roman" w:eastAsia="Times New Roman" w:hAnsi="Times New Roman" w:cs="Times New Roman"/>
                <w:sz w:val="28"/>
                <w:szCs w:val="28"/>
                <w:lang w:eastAsia="ru-RU"/>
              </w:rPr>
              <w:t>" и прилегающей к нему территории города Зеленокумска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2ИП13</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331,20   </w:t>
            </w:r>
          </w:p>
        </w:tc>
      </w:tr>
      <w:tr w:rsidR="00AA58F3" w:rsidRPr="00AA58F3" w:rsidTr="00AA58F3">
        <w:trPr>
          <w:trHeight w:val="375"/>
        </w:trPr>
        <w:tc>
          <w:tcPr>
            <w:tcW w:w="7366"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2ИП13</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331,20   </w:t>
            </w:r>
          </w:p>
        </w:tc>
      </w:tr>
      <w:tr w:rsidR="00AA58F3" w:rsidRPr="00AA58F3" w:rsidTr="00AA58F3">
        <w:trPr>
          <w:trHeight w:val="1125"/>
        </w:trPr>
        <w:tc>
          <w:tcPr>
            <w:tcW w:w="7366" w:type="dxa"/>
            <w:tcBorders>
              <w:top w:val="nil"/>
              <w:left w:val="single" w:sz="4" w:space="0" w:color="auto"/>
              <w:bottom w:val="nil"/>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 Реализация инициативного проекта за счет средств инициативных платежей (Благоустройство «Центральной  площади» (3 очередь)  в с. Горькая Балка  Советского городского округа Ставропольского края)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2ИП12</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445,00   </w:t>
            </w:r>
          </w:p>
        </w:tc>
      </w:tr>
      <w:tr w:rsidR="00AA58F3" w:rsidRPr="00AA58F3" w:rsidTr="00AA58F3">
        <w:trPr>
          <w:trHeight w:val="375"/>
        </w:trPr>
        <w:tc>
          <w:tcPr>
            <w:tcW w:w="7366"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2ИП12</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445,00   </w:t>
            </w:r>
          </w:p>
        </w:tc>
      </w:tr>
      <w:tr w:rsidR="00AA58F3" w:rsidRPr="00AA58F3" w:rsidTr="00AA58F3">
        <w:trPr>
          <w:trHeight w:val="829"/>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проекта(Благоустройство «Центральной  площади» (3 очередь) в с. Горькая Балка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SИП12</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4 196,53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SИП12</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4 196,53   </w:t>
            </w:r>
          </w:p>
        </w:tc>
      </w:tr>
      <w:tr w:rsidR="00AA58F3" w:rsidRPr="00AA58F3" w:rsidTr="00AA58F3">
        <w:trPr>
          <w:trHeight w:val="702"/>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(Устройство тротуара по ул. Пролетарской в с. Нины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SИП16</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1 095,12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AA58F3">
              <w:rPr>
                <w:rFonts w:ascii="Times New Roman" w:eastAsia="Times New Roman" w:hAnsi="Times New Roman" w:cs="Times New Roman"/>
                <w:sz w:val="28"/>
                <w:szCs w:val="28"/>
                <w:lang w:eastAsia="ru-RU"/>
              </w:rPr>
              <w:lastRenderedPageBreak/>
              <w:t xml:space="preserve">(муниципальных) нужд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07 2 05 SИП16</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1 095,12   </w:t>
            </w:r>
          </w:p>
        </w:tc>
      </w:tr>
      <w:tr w:rsidR="00AA58F3" w:rsidRPr="00AA58F3" w:rsidTr="00AA58F3">
        <w:trPr>
          <w:trHeight w:val="1125"/>
        </w:trPr>
        <w:tc>
          <w:tcPr>
            <w:tcW w:w="7366" w:type="dxa"/>
            <w:tcBorders>
              <w:top w:val="nil"/>
              <w:left w:val="single" w:sz="4" w:space="0" w:color="auto"/>
              <w:bottom w:val="nil"/>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color w:val="000000"/>
                <w:sz w:val="28"/>
                <w:szCs w:val="28"/>
                <w:lang w:eastAsia="ru-RU"/>
              </w:rPr>
            </w:pPr>
            <w:r w:rsidRPr="00AA58F3">
              <w:rPr>
                <w:rFonts w:ascii="Times New Roman" w:eastAsia="Times New Roman" w:hAnsi="Times New Roman" w:cs="Times New Roman"/>
                <w:color w:val="000000"/>
                <w:sz w:val="28"/>
                <w:szCs w:val="28"/>
                <w:lang w:eastAsia="ru-RU"/>
              </w:rPr>
              <w:t>Реализация инициативного проекта за счет средств инициативных платежей (Устройство тротуара по ул. Пролетарской в с. Нины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2ИП16</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125,00   </w:t>
            </w:r>
          </w:p>
        </w:tc>
      </w:tr>
      <w:tr w:rsidR="00AA58F3" w:rsidRPr="00AA58F3" w:rsidTr="00AA58F3">
        <w:trPr>
          <w:trHeight w:val="375"/>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(муниципальных) нужд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05 2ИП16</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125,00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"Прочее благоустройство"</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07 2 04 00000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26 398,07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Прочие мероприятия по благоустройству</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07 2 04 22330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19 527,39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(муниципальных) нужд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07 2 04 22330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19 527,39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Приобретение комбинированной дорожной машины</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07 2 04 22340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6 870,68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(муниципальных) нужд </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07 2 04 22340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6 870,68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Реализация регионального проекта "Комплексная система обращения с твердыми коммунальными отходами"</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2 G252690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Государственная поддержка закупки контейнеров для раздельного накопления твердых коммунальных отходов</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G252690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2 G252690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"Энергосбережение и повышение энергетической эффективности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07 3 00 00000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13 091,70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07 3 01 00000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13 091,70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Мероприятия в области уличного освещения и </w:t>
            </w:r>
            <w:r w:rsidRPr="00AA58F3">
              <w:rPr>
                <w:rFonts w:ascii="Times New Roman" w:eastAsia="Times New Roman" w:hAnsi="Times New Roman" w:cs="Times New Roman"/>
                <w:sz w:val="28"/>
                <w:szCs w:val="28"/>
                <w:lang w:eastAsia="ru-RU"/>
              </w:rPr>
              <w:lastRenderedPageBreak/>
              <w:t>энергосбережения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07 3 01 22300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13 091,70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(муниципальных) нужд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07 3 01 22300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13 091,70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Подпрограмма "Обеспечение жильем молодых семей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07 4 00 00000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5 571,04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Предоставление молодым семьям социальных выплат на приобретение (строительство) жилья за счет средств краевого бюджета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4 00 S4970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5 571,04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07 4 00 S4970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5 571,04   </w:t>
            </w:r>
          </w:p>
        </w:tc>
      </w:tr>
      <w:tr w:rsidR="00AA58F3" w:rsidRPr="00AA58F3" w:rsidTr="00AA58F3">
        <w:trPr>
          <w:trHeight w:val="1500"/>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"ФОРМИРОВАНИЕ КОМФОРТНОЙ ГОРОДСКОЙ СРЕДЫ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08 0 00 00000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3 743,42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регионального проекта  "Формирование комфортной городской среды"</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08 0 F2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3 743,42   </w:t>
            </w:r>
          </w:p>
        </w:tc>
      </w:tr>
      <w:tr w:rsidR="00AA58F3" w:rsidRPr="00AA58F3" w:rsidTr="00AA58F3">
        <w:trPr>
          <w:trHeight w:val="375"/>
        </w:trPr>
        <w:tc>
          <w:tcPr>
            <w:tcW w:w="7366" w:type="dxa"/>
            <w:tcBorders>
              <w:top w:val="nil"/>
              <w:left w:val="single" w:sz="4" w:space="0" w:color="auto"/>
              <w:bottom w:val="single" w:sz="4" w:space="0" w:color="auto"/>
              <w:right w:val="nil"/>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программ формирования современной городской среды</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08 0 F2 55550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3 743,42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08 0 F2 55550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3 743,42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"СОЦИАЛЬНАЯ ПОДДЕРЖКА ГРАЖДАН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09 0 00 00000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668 165,45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Основное мероприятие "Реализация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09 0 01 00000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209 437,62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Осуществление ежегодной денежной выплаты лицам, награжденным нагрудным знаком </w:t>
            </w:r>
            <w:r w:rsidRPr="00AA58F3">
              <w:rPr>
                <w:rFonts w:ascii="Calibri" w:eastAsia="Times New Roman" w:hAnsi="Calibri" w:cs="Times New Roman"/>
                <w:sz w:val="28"/>
                <w:szCs w:val="28"/>
                <w:lang w:eastAsia="ru-RU"/>
              </w:rPr>
              <w:t>«</w:t>
            </w:r>
            <w:r w:rsidRPr="00AA58F3">
              <w:rPr>
                <w:rFonts w:ascii="Times New Roman" w:eastAsia="Times New Roman" w:hAnsi="Times New Roman" w:cs="Times New Roman"/>
                <w:sz w:val="28"/>
                <w:szCs w:val="28"/>
                <w:lang w:eastAsia="ru-RU"/>
              </w:rPr>
              <w:t>Почетный донор России</w:t>
            </w:r>
            <w:r w:rsidRPr="00AA58F3">
              <w:rPr>
                <w:rFonts w:ascii="Calibri" w:eastAsia="Times New Roman" w:hAnsi="Calibri" w:cs="Times New Roman"/>
                <w:sz w:val="28"/>
                <w:szCs w:val="28"/>
                <w:lang w:eastAsia="ru-RU"/>
              </w:rPr>
              <w:t>»</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09 0 01 52200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4 243,15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09 0 01 52200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62,69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09 0 01 52200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4 180,46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09 0 01 52500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54 356,66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09 0 01 52500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250,00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09 0 01 52500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528,92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09 0 01 52500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53 577,74   </w:t>
            </w:r>
          </w:p>
        </w:tc>
      </w:tr>
      <w:tr w:rsidR="00AA58F3" w:rsidRPr="00AA58F3" w:rsidTr="00AA58F3">
        <w:trPr>
          <w:trHeight w:val="375"/>
        </w:trPr>
        <w:tc>
          <w:tcPr>
            <w:tcW w:w="7366" w:type="dxa"/>
            <w:tcBorders>
              <w:top w:val="nil"/>
              <w:left w:val="single" w:sz="4" w:space="0" w:color="auto"/>
              <w:bottom w:val="single" w:sz="4" w:space="0" w:color="auto"/>
              <w:right w:val="nil"/>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Выплата социального пособия на погребение</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433,68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433,68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Компенсация отдельным категориям граждан оплаты взноса на капитальный ремонт общего имущества в многоквартирном доме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09 0 01 77220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385,33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AA58F3">
              <w:rPr>
                <w:rFonts w:ascii="Times New Roman" w:eastAsia="Times New Roman" w:hAnsi="Times New Roman" w:cs="Times New Roman"/>
                <w:sz w:val="28"/>
                <w:szCs w:val="28"/>
                <w:lang w:eastAsia="ru-RU"/>
              </w:rPr>
              <w:lastRenderedPageBreak/>
              <w:t>(муниципальных)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09 0 01 77220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09 0 01 77220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380,03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09 0 01 77820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19 122,04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09 0 01 77820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142,35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09 0 01 77820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18 979,69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Единая субвенция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130 155,81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Обеспечение мер социальной поддержки ветеранов труда и </w:t>
            </w:r>
            <w:proofErr w:type="spellStart"/>
            <w:r w:rsidRPr="00AA58F3">
              <w:rPr>
                <w:rFonts w:ascii="Times New Roman" w:eastAsia="Times New Roman" w:hAnsi="Times New Roman" w:cs="Times New Roman"/>
                <w:sz w:val="28"/>
                <w:szCs w:val="28"/>
                <w:lang w:eastAsia="ru-RU"/>
              </w:rPr>
              <w:t>тужеников</w:t>
            </w:r>
            <w:proofErr w:type="spellEnd"/>
            <w:r w:rsidRPr="00AA58F3">
              <w:rPr>
                <w:rFonts w:ascii="Times New Roman" w:eastAsia="Times New Roman" w:hAnsi="Times New Roman" w:cs="Times New Roman"/>
                <w:sz w:val="28"/>
                <w:szCs w:val="28"/>
                <w:lang w:eastAsia="ru-RU"/>
              </w:rPr>
              <w:t xml:space="preserve"> тыла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48 000,00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709,00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47 291,00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мер социальной поддержки ветеранов труда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50 000,00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739,00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49 261,00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мер социальной поддержки реабилитированных лиц и лиц, признанных пострадавшими от политических репрессий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2 300,00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34,00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2 266,00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Ежемесячная доплата к пенсии гражданам, ставшим инвалидами при исполнении служебных обязанностей в районах боевых действий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78,82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Ежемесячная денежная выплата семьям погибших ветеранов боевых действий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195,00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2,88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192,12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Предоставление гражданам субсидий на оплату жилого помещения и коммунальных услуг</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29 110,51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393,00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28 717,51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470,30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4,30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09 0 01 78270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466,00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Выплаты единовременной социальной помощи членам семьи военнослужащего, принимавшего участие в специальной военной операции, проводимой на территории Украины, Донецкой Народной Республики, Луганской Народной Республики с 24 февраля 2022 года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09 0 01 81110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09 0 01 81110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Компенсация отдельным категориям граждан оплаты взноса на капитальный ремонт общего имущества в многоквартирном доме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R4620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240,95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01 R4620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240,95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"Оказание адресной социальной помощи семьям с детьми, проживающим на территории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09 0 02 00000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314 431,41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Осуществление ежемесячных выплат на детей в возрасте от трех до семи лет включительно</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09 0 02 73020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09 0 02 73020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Выплата ежегодного </w:t>
            </w:r>
            <w:proofErr w:type="spellStart"/>
            <w:r w:rsidRPr="00AA58F3">
              <w:rPr>
                <w:rFonts w:ascii="Times New Roman" w:eastAsia="Times New Roman" w:hAnsi="Times New Roman" w:cs="Times New Roman"/>
                <w:sz w:val="28"/>
                <w:szCs w:val="28"/>
                <w:lang w:eastAsia="ru-RU"/>
              </w:rPr>
              <w:t>социльного</w:t>
            </w:r>
            <w:proofErr w:type="spellEnd"/>
            <w:r w:rsidRPr="00AA58F3">
              <w:rPr>
                <w:rFonts w:ascii="Times New Roman" w:eastAsia="Times New Roman" w:hAnsi="Times New Roman" w:cs="Times New Roman"/>
                <w:sz w:val="28"/>
                <w:szCs w:val="28"/>
                <w:lang w:eastAsia="ru-RU"/>
              </w:rPr>
              <w:t xml:space="preserve"> пособия на проезд учащимся (студентам)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94,23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93,03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 Выплата пособия на ребенка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46 518,67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3,30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46 515,37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 xml:space="preserve">Выплата ежемесячной денежной компенсации на каждого ребенка в возрасте до 18 лет многодетным семьям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42 674,85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531,00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09 0 02 76280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42 143,85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Выплата денежной компенсации семьям, в которых в период с 1 января 2011 года по 31 декабря 2015 года родился третий или </w:t>
            </w:r>
            <w:proofErr w:type="spellStart"/>
            <w:r w:rsidRPr="00AA58F3">
              <w:rPr>
                <w:rFonts w:ascii="Times New Roman" w:eastAsia="Times New Roman" w:hAnsi="Times New Roman" w:cs="Times New Roman"/>
                <w:sz w:val="28"/>
                <w:szCs w:val="28"/>
                <w:lang w:eastAsia="ru-RU"/>
              </w:rPr>
              <w:t>последуюший</w:t>
            </w:r>
            <w:proofErr w:type="spellEnd"/>
            <w:r w:rsidRPr="00AA58F3">
              <w:rPr>
                <w:rFonts w:ascii="Times New Roman" w:eastAsia="Times New Roman" w:hAnsi="Times New Roman" w:cs="Times New Roman"/>
                <w:sz w:val="28"/>
                <w:szCs w:val="28"/>
                <w:lang w:eastAsia="ru-RU"/>
              </w:rPr>
              <w:t xml:space="preserve"> ребенок</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09 0 02 77650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200,47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09 0 02 77650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09 0 02 77650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198,47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09 0 02 77190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11 863,36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09 0 02 77190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118,50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09 0 02 77190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11 744,86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Осуществление ежемесячных выплат на детей в возрасте от трех до семи лет включительно</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R3020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213 076,83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02 R3020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213 076,83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"Предоставление адресной социальной помощи нуждающимся гражданам"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09 0 03 00000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13 134,09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Предоставление государственной социальной помощи малоимущим семьям, малоимущим одиноко проживающим гражданам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09 0 03 76240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1 174,35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09 0 03 76240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1 174,35   </w:t>
            </w:r>
          </w:p>
        </w:tc>
      </w:tr>
      <w:tr w:rsidR="00AA58F3" w:rsidRPr="00AA58F3" w:rsidTr="00AA58F3">
        <w:trPr>
          <w:trHeight w:val="852"/>
        </w:trPr>
        <w:tc>
          <w:tcPr>
            <w:tcW w:w="7366" w:type="dxa"/>
            <w:tcBorders>
              <w:top w:val="nil"/>
              <w:left w:val="single" w:sz="4" w:space="0" w:color="auto"/>
              <w:bottom w:val="single" w:sz="4" w:space="0" w:color="auto"/>
              <w:right w:val="single" w:sz="4" w:space="0" w:color="auto"/>
            </w:tcBorders>
            <w:shd w:val="clear" w:color="auto" w:fill="auto"/>
            <w:vAlign w:val="center"/>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Оказание государственной социальной помощи на основании социального контракта отдельным категориям граждан</w:t>
            </w:r>
            <w:r w:rsidRPr="00AA58F3">
              <w:rPr>
                <w:rFonts w:ascii="Times New Roman" w:eastAsia="Times New Roman" w:hAnsi="Times New Roman" w:cs="Times New Roman"/>
                <w:sz w:val="28"/>
                <w:szCs w:val="28"/>
                <w:lang w:eastAsia="ru-RU"/>
              </w:rPr>
              <w:br/>
              <w:t> </w:t>
            </w:r>
          </w:p>
        </w:tc>
        <w:tc>
          <w:tcPr>
            <w:tcW w:w="2268"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03 R4040</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11 959,74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03 R4040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11 959,74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Реализация регионального проекта "Финансовая поддержка семей при рождении детей"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09 0 Р1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108 597,06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Р1 50840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53 517,82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Р1 50840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53 517,82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Ежемесячная выплата в связи с рождением (усыновлением) первого ребенка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Р1 55730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55 079,24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Р1 55730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407,50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Р1 55730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402,50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Р1 55730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54 269,24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Основное мероприятие "Обеспечение деятельности реализации программы"</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09 0 04 00000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22 565,27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Осуществление отдельных государственных </w:t>
            </w:r>
            <w:proofErr w:type="spellStart"/>
            <w:r w:rsidRPr="00AA58F3">
              <w:rPr>
                <w:rFonts w:ascii="Times New Roman" w:eastAsia="Times New Roman" w:hAnsi="Times New Roman" w:cs="Times New Roman"/>
                <w:sz w:val="28"/>
                <w:szCs w:val="28"/>
                <w:lang w:eastAsia="ru-RU"/>
              </w:rPr>
              <w:t>полономочий</w:t>
            </w:r>
            <w:proofErr w:type="spellEnd"/>
            <w:r w:rsidRPr="00AA58F3">
              <w:rPr>
                <w:rFonts w:ascii="Times New Roman" w:eastAsia="Times New Roman" w:hAnsi="Times New Roman" w:cs="Times New Roman"/>
                <w:sz w:val="28"/>
                <w:szCs w:val="28"/>
                <w:lang w:eastAsia="ru-RU"/>
              </w:rPr>
              <w:t xml:space="preserve"> в области труда и социальной защиты отдельных категорий граждан</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09 0 04 76210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22 565,27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09 0 04 76210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20 728,22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09 0 04 76210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1 835,53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09 0 04 76210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1,52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"РАЗВИТИЕ КУЛЬТУРЫ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10 0 00 00000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129 925,02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дополнительного образования в сфере культуры и искусства в районе"</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10 0 01 00000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30 957,85   </w:t>
            </w:r>
          </w:p>
        </w:tc>
      </w:tr>
      <w:tr w:rsidR="00AA58F3" w:rsidRPr="00AA58F3" w:rsidTr="00AA58F3">
        <w:trPr>
          <w:trHeight w:val="627"/>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30 427,85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некоммерческим организациям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30 427,85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10 0 01 76890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некоммерческим организациям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10 0 01 76890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Основное мероприятие "Развитие библиотечного обслуживания населения Советского городского округа </w:t>
            </w:r>
            <w:proofErr w:type="spellStart"/>
            <w:r w:rsidRPr="00AA58F3">
              <w:rPr>
                <w:rFonts w:ascii="Times New Roman" w:eastAsia="Times New Roman" w:hAnsi="Times New Roman" w:cs="Times New Roman"/>
                <w:b/>
                <w:bCs/>
                <w:sz w:val="28"/>
                <w:szCs w:val="28"/>
                <w:lang w:eastAsia="ru-RU"/>
              </w:rPr>
              <w:t>округа</w:t>
            </w:r>
            <w:proofErr w:type="spellEnd"/>
            <w:r w:rsidRPr="00AA58F3">
              <w:rPr>
                <w:rFonts w:ascii="Times New Roman" w:eastAsia="Times New Roman" w:hAnsi="Times New Roman" w:cs="Times New Roman"/>
                <w:b/>
                <w:bCs/>
                <w:sz w:val="28"/>
                <w:szCs w:val="28"/>
                <w:lang w:eastAsia="ru-RU"/>
              </w:rPr>
              <w:t>"</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10 0 02 00000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20 076,78   </w:t>
            </w:r>
          </w:p>
        </w:tc>
      </w:tr>
      <w:tr w:rsidR="00AA58F3" w:rsidRPr="00AA58F3" w:rsidTr="00AA58F3">
        <w:trPr>
          <w:trHeight w:val="447"/>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обеспечение </w:t>
            </w:r>
            <w:proofErr w:type="spellStart"/>
            <w:r w:rsidRPr="00AA58F3">
              <w:rPr>
                <w:rFonts w:ascii="Times New Roman" w:eastAsia="Times New Roman" w:hAnsi="Times New Roman" w:cs="Times New Roman"/>
                <w:sz w:val="28"/>
                <w:szCs w:val="28"/>
                <w:lang w:eastAsia="ru-RU"/>
              </w:rPr>
              <w:t>деятельностии</w:t>
            </w:r>
            <w:proofErr w:type="spellEnd"/>
            <w:r w:rsidRPr="00AA58F3">
              <w:rPr>
                <w:rFonts w:ascii="Times New Roman" w:eastAsia="Times New Roman" w:hAnsi="Times New Roman" w:cs="Times New Roman"/>
                <w:sz w:val="28"/>
                <w:szCs w:val="28"/>
                <w:lang w:eastAsia="ru-RU"/>
              </w:rPr>
              <w:t xml:space="preserve">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10 0 02 11010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19 367,13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некоммерческим организациям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10 0 02 11010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19 367,13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000000" w:fill="FFFFFF"/>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02 L5194</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366,02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некоммерческим организациям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02 L5194</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366,02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Меры социальной поддержки отдельных категорий граждан, работающих и проживающих в сельской местности в денежном выражении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10 0 02 80010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343,63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некоммерческим организациям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10 0 02 80010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343,63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Основное мероприятие "Реализация инициативного </w:t>
            </w:r>
            <w:r w:rsidRPr="00AA58F3">
              <w:rPr>
                <w:rFonts w:ascii="Times New Roman" w:eastAsia="Times New Roman" w:hAnsi="Times New Roman" w:cs="Times New Roman"/>
                <w:b/>
                <w:bCs/>
                <w:sz w:val="28"/>
                <w:szCs w:val="28"/>
                <w:lang w:eastAsia="ru-RU"/>
              </w:rPr>
              <w:lastRenderedPageBreak/>
              <w:t xml:space="preserve">проекта"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10 0 07 00000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1 083,24   </w:t>
            </w:r>
          </w:p>
        </w:tc>
      </w:tr>
      <w:tr w:rsidR="00AA58F3" w:rsidRPr="00AA58F3" w:rsidTr="00AA58F3">
        <w:trPr>
          <w:trHeight w:val="1182"/>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(Благоустройство территории муниципального казенного учреждения "Культурно-досуговый центр хутора Восточный"  (2-очередь) в хуторе Восточный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SИП11</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529,69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SИП11</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529,69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Реализация инициативного проекта (Замена окон и дверей в Доме культуры в п. </w:t>
            </w:r>
            <w:proofErr w:type="spellStart"/>
            <w:r w:rsidRPr="00AA58F3">
              <w:rPr>
                <w:rFonts w:ascii="Times New Roman" w:eastAsia="Times New Roman" w:hAnsi="Times New Roman" w:cs="Times New Roman"/>
                <w:sz w:val="28"/>
                <w:szCs w:val="28"/>
                <w:lang w:eastAsia="ru-RU"/>
              </w:rPr>
              <w:t>Селивановка</w:t>
            </w:r>
            <w:proofErr w:type="spellEnd"/>
            <w:r w:rsidRPr="00AA58F3">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SИП18</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367,50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SИП18</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367,50   </w:t>
            </w:r>
          </w:p>
        </w:tc>
      </w:tr>
      <w:tr w:rsidR="00AA58F3" w:rsidRPr="00AA58F3" w:rsidTr="00AA58F3">
        <w:trPr>
          <w:trHeight w:val="1500"/>
        </w:trPr>
        <w:tc>
          <w:tcPr>
            <w:tcW w:w="7366" w:type="dxa"/>
            <w:tcBorders>
              <w:top w:val="nil"/>
              <w:left w:val="single" w:sz="4" w:space="0" w:color="auto"/>
              <w:bottom w:val="nil"/>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Реализация инициативного проекта за счет средств инициативных платежей (Благоустройство территории муниципального казенного учреждения "Культурно-досуговый центр хутора Восточный"  (2-очередь) в хуторе Восточный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2ИП11</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73,55   </w:t>
            </w:r>
          </w:p>
        </w:tc>
      </w:tr>
      <w:tr w:rsidR="00AA58F3" w:rsidRPr="00AA58F3" w:rsidTr="00AA58F3">
        <w:trPr>
          <w:trHeight w:val="375"/>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2ИП11</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73,55   </w:t>
            </w:r>
          </w:p>
        </w:tc>
      </w:tr>
      <w:tr w:rsidR="00AA58F3" w:rsidRPr="00AA58F3" w:rsidTr="00AA58F3">
        <w:trPr>
          <w:trHeight w:val="1125"/>
        </w:trPr>
        <w:tc>
          <w:tcPr>
            <w:tcW w:w="7366" w:type="dxa"/>
            <w:tcBorders>
              <w:top w:val="nil"/>
              <w:left w:val="single" w:sz="4" w:space="0" w:color="auto"/>
              <w:bottom w:val="nil"/>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Реализация инициативного проекта за счет средств инициативных платежей (Замена окон и дверей в Доме культуры в п. </w:t>
            </w:r>
            <w:proofErr w:type="spellStart"/>
            <w:r w:rsidRPr="00AA58F3">
              <w:rPr>
                <w:rFonts w:ascii="Times New Roman" w:eastAsia="Times New Roman" w:hAnsi="Times New Roman" w:cs="Times New Roman"/>
                <w:sz w:val="28"/>
                <w:szCs w:val="28"/>
                <w:lang w:eastAsia="ru-RU"/>
              </w:rPr>
              <w:t>Селивановка</w:t>
            </w:r>
            <w:proofErr w:type="spellEnd"/>
            <w:r w:rsidRPr="00AA58F3">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2ИП18</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112,50   </w:t>
            </w:r>
          </w:p>
        </w:tc>
      </w:tr>
      <w:tr w:rsidR="00AA58F3" w:rsidRPr="00AA58F3" w:rsidTr="00AA58F3">
        <w:trPr>
          <w:trHeight w:val="375"/>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07 2ИП18</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112,50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Основное мероприятие "Развитие культурно-досуговой деятельности в округе"</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10 0 04 00000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76 603,46   </w:t>
            </w:r>
          </w:p>
        </w:tc>
      </w:tr>
      <w:tr w:rsidR="00AA58F3" w:rsidRPr="00AA58F3" w:rsidTr="00AA58F3">
        <w:trPr>
          <w:trHeight w:val="567"/>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обеспечение </w:t>
            </w:r>
            <w:proofErr w:type="spellStart"/>
            <w:r w:rsidRPr="00AA58F3">
              <w:rPr>
                <w:rFonts w:ascii="Times New Roman" w:eastAsia="Times New Roman" w:hAnsi="Times New Roman" w:cs="Times New Roman"/>
                <w:sz w:val="28"/>
                <w:szCs w:val="28"/>
                <w:lang w:eastAsia="ru-RU"/>
              </w:rPr>
              <w:t>деятельностии</w:t>
            </w:r>
            <w:proofErr w:type="spellEnd"/>
            <w:r w:rsidRPr="00AA58F3">
              <w:rPr>
                <w:rFonts w:ascii="Times New Roman" w:eastAsia="Times New Roman" w:hAnsi="Times New Roman" w:cs="Times New Roman"/>
                <w:sz w:val="28"/>
                <w:szCs w:val="28"/>
                <w:lang w:eastAsia="ru-RU"/>
              </w:rPr>
              <w:t xml:space="preserve">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73 712,17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54 861,56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12 335,55   </w:t>
            </w:r>
          </w:p>
        </w:tc>
      </w:tr>
      <w:tr w:rsidR="00AA58F3" w:rsidRPr="00AA58F3" w:rsidTr="00AA58F3">
        <w:trPr>
          <w:trHeight w:val="454"/>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400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6 000,00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515,06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Меры социальной поддержки отдельных категорий граждан, работающих и проживающих в сельской местности в денежном выражении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10 0 04 80010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922,89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10 0 04 80010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922,89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мероприятий в сфере культуры</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10 0 04 22240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1 968,40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10 0 04 22240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1 968,40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«Мероприятия, направленные на проведение ремонта, восстановление и реставрацию памятников культуры</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10 0 05 00000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992,41</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color w:val="000000"/>
                <w:sz w:val="28"/>
                <w:szCs w:val="28"/>
                <w:lang w:eastAsia="ru-RU"/>
              </w:rPr>
            </w:pPr>
            <w:r w:rsidRPr="00AA58F3">
              <w:rPr>
                <w:rFonts w:ascii="Times New Roman" w:eastAsia="Times New Roman" w:hAnsi="Times New Roman" w:cs="Times New Roman"/>
                <w:color w:val="000000"/>
                <w:sz w:val="28"/>
                <w:szCs w:val="28"/>
                <w:lang w:eastAsia="ru-RU"/>
              </w:rPr>
              <w:lastRenderedPageBreak/>
              <w:t>Расходы на проведение работ по сохранению объектов культурного наследия</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10 0 05 28200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150,00</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10 0 05 28200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150,00</w:t>
            </w:r>
          </w:p>
        </w:tc>
      </w:tr>
      <w:tr w:rsidR="00AA58F3" w:rsidRPr="00AA58F3" w:rsidTr="00AA58F3">
        <w:trPr>
          <w:trHeight w:val="375"/>
        </w:trPr>
        <w:tc>
          <w:tcPr>
            <w:tcW w:w="7366" w:type="dxa"/>
            <w:tcBorders>
              <w:top w:val="nil"/>
              <w:left w:val="nil"/>
              <w:bottom w:val="single" w:sz="4" w:space="0" w:color="auto"/>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10 0 05 28200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151,11</w:t>
            </w:r>
          </w:p>
        </w:tc>
      </w:tr>
      <w:tr w:rsidR="00AA58F3" w:rsidRPr="00AA58F3" w:rsidTr="00AA58F3">
        <w:trPr>
          <w:trHeight w:val="375"/>
        </w:trPr>
        <w:tc>
          <w:tcPr>
            <w:tcW w:w="7366" w:type="dxa"/>
            <w:tcBorders>
              <w:top w:val="nil"/>
              <w:left w:val="nil"/>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Разработка проекта зон охраны объекта культурного наследия</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10 0 05 28300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691,30</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10 0 05 28300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691,30</w:t>
            </w:r>
          </w:p>
        </w:tc>
      </w:tr>
      <w:tr w:rsidR="00AA58F3" w:rsidRPr="00AA58F3" w:rsidTr="00AA58F3">
        <w:trPr>
          <w:trHeight w:val="750"/>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"Независимая оценка качества условий оказания услуг учреждениями"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10 0 10 00000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59,76   </w:t>
            </w:r>
          </w:p>
        </w:tc>
      </w:tr>
      <w:tr w:rsidR="00AA58F3" w:rsidRPr="00AA58F3" w:rsidTr="00AA58F3">
        <w:trPr>
          <w:trHeight w:val="750"/>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проведение независимой оценки качества условий оказания услуг учреждениями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10 0 10 25010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59,76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10 0 10 25010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59,76   </w:t>
            </w:r>
          </w:p>
        </w:tc>
      </w:tr>
      <w:tr w:rsidR="00AA58F3" w:rsidRPr="00AA58F3" w:rsidTr="00AA58F3">
        <w:trPr>
          <w:trHeight w:val="375"/>
        </w:trPr>
        <w:tc>
          <w:tcPr>
            <w:tcW w:w="7366" w:type="dxa"/>
            <w:tcBorders>
              <w:top w:val="nil"/>
              <w:left w:val="nil"/>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Реализация регионального проекта "Творческие люди"</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10 0 A2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151,52</w:t>
            </w:r>
          </w:p>
        </w:tc>
      </w:tr>
      <w:tr w:rsidR="00AA58F3" w:rsidRPr="00AA58F3" w:rsidTr="00AA58F3">
        <w:trPr>
          <w:trHeight w:val="1125"/>
        </w:trPr>
        <w:tc>
          <w:tcPr>
            <w:tcW w:w="7366" w:type="dxa"/>
            <w:tcBorders>
              <w:top w:val="nil"/>
              <w:left w:val="nil"/>
              <w:bottom w:val="nil"/>
              <w:right w:val="nil"/>
            </w:tcBorders>
            <w:shd w:val="clear" w:color="auto" w:fill="auto"/>
            <w:vAlign w:val="bottom"/>
            <w:hideMark/>
          </w:tcPr>
          <w:p w:rsidR="00AA58F3" w:rsidRPr="00AA58F3" w:rsidRDefault="00AA58F3" w:rsidP="00AA58F3">
            <w:pPr>
              <w:jc w:val="left"/>
              <w:rPr>
                <w:rFonts w:ascii="Times New Roman" w:eastAsia="Times New Roman" w:hAnsi="Times New Roman" w:cs="Times New Roman"/>
                <w:color w:val="000000"/>
                <w:sz w:val="28"/>
                <w:szCs w:val="28"/>
                <w:lang w:eastAsia="ru-RU"/>
              </w:rPr>
            </w:pPr>
            <w:r w:rsidRPr="00AA58F3">
              <w:rPr>
                <w:rFonts w:ascii="Times New Roman" w:eastAsia="Times New Roman" w:hAnsi="Times New Roman" w:cs="Times New Roman"/>
                <w:color w:val="000000"/>
                <w:sz w:val="28"/>
                <w:szCs w:val="28"/>
                <w:lang w:eastAsia="ru-RU"/>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A2 55192</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151,52</w:t>
            </w:r>
          </w:p>
        </w:tc>
      </w:tr>
      <w:tr w:rsidR="00AA58F3" w:rsidRPr="00AA58F3" w:rsidTr="00AA58F3">
        <w:trPr>
          <w:trHeight w:val="375"/>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A2 55192</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101,01</w:t>
            </w:r>
          </w:p>
        </w:tc>
      </w:tr>
      <w:tr w:rsidR="00AA58F3" w:rsidRPr="00AA58F3" w:rsidTr="00AA58F3">
        <w:trPr>
          <w:trHeight w:val="750"/>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Предоставление субсидий бюджетным,</w:t>
            </w:r>
            <w:r w:rsidRPr="00AA58F3">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 0 A2 55192</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50,51</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МУНИЦИПАЛЬНАЯ ПРОГРАММА СОВЕТСКОГО ГОРОДСКОГО ОКРУГА СТАВРОПОЛЬСКОГО КРАЯ  "РАЗВИТИЕ ГРАДОСТРОИТЕЛЬСТВА, СТРОИТЕЛЬСТВА И АРХИТЕКТУРЫ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11 0 00 00000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1 794,99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"Исполнение полномочий администрации в области градостроительной деятельности"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11 0 01 00000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60,00   </w:t>
            </w:r>
          </w:p>
        </w:tc>
      </w:tr>
      <w:tr w:rsidR="00AA58F3" w:rsidRPr="00AA58F3" w:rsidTr="00AA58F3">
        <w:trPr>
          <w:trHeight w:val="375"/>
        </w:trPr>
        <w:tc>
          <w:tcPr>
            <w:tcW w:w="7366" w:type="dxa"/>
            <w:tcBorders>
              <w:top w:val="nil"/>
              <w:left w:val="nil"/>
              <w:bottom w:val="nil"/>
              <w:right w:val="nil"/>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color w:val="000000"/>
                <w:sz w:val="28"/>
                <w:szCs w:val="28"/>
                <w:lang w:eastAsia="ru-RU"/>
              </w:rPr>
            </w:pPr>
            <w:r w:rsidRPr="00AA58F3">
              <w:rPr>
                <w:rFonts w:ascii="Times New Roman" w:eastAsia="Times New Roman" w:hAnsi="Times New Roman" w:cs="Times New Roman"/>
                <w:color w:val="000000"/>
                <w:sz w:val="28"/>
                <w:szCs w:val="28"/>
                <w:lang w:eastAsia="ru-RU"/>
              </w:rPr>
              <w:t>Расходы в области градостроительной деятельности</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11 0 01 20230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60,00   </w:t>
            </w:r>
          </w:p>
        </w:tc>
      </w:tr>
      <w:tr w:rsidR="00AA58F3" w:rsidRPr="00AA58F3" w:rsidTr="00AA58F3">
        <w:trPr>
          <w:trHeight w:val="375"/>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11 0 01 20230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11 0 02 00000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1 734,99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11 0 02 10010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49,86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11 0 02 10010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49,86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11 0 02 10020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1 685,13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A58F3">
              <w:rPr>
                <w:rFonts w:ascii="Times New Roman" w:eastAsia="Times New Roman" w:hAnsi="Times New Roman" w:cs="Times New Roman"/>
                <w:sz w:val="28"/>
                <w:szCs w:val="28"/>
                <w:lang w:eastAsia="ru-RU"/>
              </w:rPr>
              <w:lastRenderedPageBreak/>
              <w:t>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11 0 02 10020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1 685,13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"РАЗВИТИЕ ФИЗИЧЕСКОЙ КУЛЬТУРЫ И СПОРТА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15 0 00 00000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64 411,94   </w:t>
            </w:r>
          </w:p>
        </w:tc>
      </w:tr>
      <w:tr w:rsidR="00AA58F3" w:rsidRPr="00AA58F3" w:rsidTr="00AA58F3">
        <w:trPr>
          <w:trHeight w:val="1125"/>
        </w:trPr>
        <w:tc>
          <w:tcPr>
            <w:tcW w:w="7366" w:type="dxa"/>
            <w:tcBorders>
              <w:top w:val="nil"/>
              <w:left w:val="nil"/>
              <w:bottom w:val="nil"/>
              <w:right w:val="nil"/>
            </w:tcBorders>
            <w:shd w:val="clear" w:color="auto" w:fill="auto"/>
            <w:noWrap/>
            <w:vAlign w:val="bottom"/>
            <w:hideMark/>
          </w:tcPr>
          <w:p w:rsidR="00AA58F3" w:rsidRPr="00AA58F3" w:rsidRDefault="00AA58F3" w:rsidP="00AA58F3">
            <w:pPr>
              <w:rPr>
                <w:rFonts w:ascii="Times New Roman" w:eastAsia="Times New Roman" w:hAnsi="Times New Roman" w:cs="Times New Roman"/>
                <w:b/>
                <w:bCs/>
                <w:color w:val="000000"/>
                <w:sz w:val="28"/>
                <w:szCs w:val="28"/>
                <w:lang w:eastAsia="ru-RU"/>
              </w:rPr>
            </w:pPr>
            <w:r w:rsidRPr="00AA58F3">
              <w:rPr>
                <w:rFonts w:ascii="Times New Roman" w:eastAsia="Times New Roman" w:hAnsi="Times New Roman" w:cs="Times New Roman"/>
                <w:b/>
                <w:bCs/>
                <w:color w:val="000000"/>
                <w:sz w:val="28"/>
                <w:szCs w:val="28"/>
                <w:lang w:eastAsia="ru-RU"/>
              </w:rPr>
              <w:t xml:space="preserve">Основное мероприятие «Создание условий для вовлечения различных групп населения </w:t>
            </w:r>
            <w:proofErr w:type="spellStart"/>
            <w:r w:rsidRPr="00AA58F3">
              <w:rPr>
                <w:rFonts w:ascii="Times New Roman" w:eastAsia="Times New Roman" w:hAnsi="Times New Roman" w:cs="Times New Roman"/>
                <w:b/>
                <w:bCs/>
                <w:color w:val="000000"/>
                <w:sz w:val="28"/>
                <w:szCs w:val="28"/>
                <w:lang w:eastAsia="ru-RU"/>
              </w:rPr>
              <w:t>г.Зеленокумска</w:t>
            </w:r>
            <w:proofErr w:type="spellEnd"/>
            <w:r w:rsidRPr="00AA58F3">
              <w:rPr>
                <w:rFonts w:ascii="Times New Roman" w:eastAsia="Times New Roman" w:hAnsi="Times New Roman" w:cs="Times New Roman"/>
                <w:b/>
                <w:bCs/>
                <w:color w:val="000000"/>
                <w:sz w:val="28"/>
                <w:szCs w:val="28"/>
                <w:lang w:eastAsia="ru-RU"/>
              </w:rPr>
              <w:t xml:space="preserve">  к регулярным занятиям физической культурой и спортом.</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15 0 01 00000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33 185,76   </w:t>
            </w:r>
          </w:p>
        </w:tc>
      </w:tr>
      <w:tr w:rsidR="00AA58F3" w:rsidRPr="00AA58F3" w:rsidTr="00AA58F3">
        <w:trPr>
          <w:trHeight w:val="540"/>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33 185,76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17 515,83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8 696,13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6 973,80   </w:t>
            </w:r>
          </w:p>
        </w:tc>
      </w:tr>
      <w:tr w:rsidR="00AA58F3" w:rsidRPr="00AA58F3" w:rsidTr="00AA58F3">
        <w:trPr>
          <w:trHeight w:val="750"/>
        </w:trPr>
        <w:tc>
          <w:tcPr>
            <w:tcW w:w="7366" w:type="dxa"/>
            <w:tcBorders>
              <w:top w:val="nil"/>
              <w:left w:val="nil"/>
              <w:bottom w:val="nil"/>
              <w:right w:val="nil"/>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массовой физической культуры и спорта в городском округе»</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15 0 02 00000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2 063,14   </w:t>
            </w:r>
          </w:p>
        </w:tc>
      </w:tr>
      <w:tr w:rsidR="00AA58F3" w:rsidRPr="00AA58F3" w:rsidTr="00AA58F3">
        <w:trPr>
          <w:trHeight w:val="1125"/>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A58F3">
              <w:rPr>
                <w:rFonts w:ascii="Times New Roman" w:eastAsia="Times New Roman" w:hAnsi="Times New Roman" w:cs="Times New Roman"/>
                <w:sz w:val="28"/>
                <w:szCs w:val="28"/>
                <w:lang w:eastAsia="ru-RU"/>
              </w:rPr>
              <w:lastRenderedPageBreak/>
              <w:t>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15 0 02 20100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1 382,14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15 0 02 20100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681,00   </w:t>
            </w:r>
          </w:p>
        </w:tc>
      </w:tr>
      <w:tr w:rsidR="00AA58F3" w:rsidRPr="00AA58F3" w:rsidTr="00AA58F3">
        <w:trPr>
          <w:trHeight w:val="1125"/>
        </w:trPr>
        <w:tc>
          <w:tcPr>
            <w:tcW w:w="7366" w:type="dxa"/>
            <w:tcBorders>
              <w:top w:val="nil"/>
              <w:left w:val="nil"/>
              <w:bottom w:val="nil"/>
              <w:right w:val="nil"/>
            </w:tcBorders>
            <w:shd w:val="clear" w:color="auto" w:fill="auto"/>
            <w:noWrap/>
            <w:vAlign w:val="bottom"/>
            <w:hideMark/>
          </w:tcPr>
          <w:p w:rsidR="00AA58F3" w:rsidRPr="00AA58F3" w:rsidRDefault="00AA58F3" w:rsidP="00AA58F3">
            <w:pPr>
              <w:rPr>
                <w:rFonts w:ascii="Times New Roman" w:eastAsia="Times New Roman" w:hAnsi="Times New Roman" w:cs="Times New Roman"/>
                <w:b/>
                <w:bCs/>
                <w:color w:val="000000"/>
                <w:sz w:val="28"/>
                <w:szCs w:val="28"/>
                <w:lang w:eastAsia="ru-RU"/>
              </w:rPr>
            </w:pPr>
            <w:r w:rsidRPr="00AA58F3">
              <w:rPr>
                <w:rFonts w:ascii="Times New Roman" w:eastAsia="Times New Roman" w:hAnsi="Times New Roman" w:cs="Times New Roman"/>
                <w:b/>
                <w:bCs/>
                <w:color w:val="000000"/>
                <w:sz w:val="28"/>
                <w:szCs w:val="28"/>
                <w:lang w:eastAsia="ru-RU"/>
              </w:rPr>
              <w:t xml:space="preserve">Основное мероприятие «Создание условий для вовлечения различных групп населения </w:t>
            </w:r>
            <w:proofErr w:type="spellStart"/>
            <w:r w:rsidRPr="00AA58F3">
              <w:rPr>
                <w:rFonts w:ascii="Times New Roman" w:eastAsia="Times New Roman" w:hAnsi="Times New Roman" w:cs="Times New Roman"/>
                <w:b/>
                <w:bCs/>
                <w:color w:val="000000"/>
                <w:sz w:val="28"/>
                <w:szCs w:val="28"/>
                <w:lang w:eastAsia="ru-RU"/>
              </w:rPr>
              <w:t>с.Солдато</w:t>
            </w:r>
            <w:proofErr w:type="spellEnd"/>
            <w:r w:rsidRPr="00AA58F3">
              <w:rPr>
                <w:rFonts w:ascii="Times New Roman" w:eastAsia="Times New Roman" w:hAnsi="Times New Roman" w:cs="Times New Roman"/>
                <w:b/>
                <w:bCs/>
                <w:color w:val="000000"/>
                <w:sz w:val="28"/>
                <w:szCs w:val="28"/>
                <w:lang w:eastAsia="ru-RU"/>
              </w:rPr>
              <w:t>-Александровского  к регулярным занятиям физической культурой и спортом.</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15 0 03 00000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26 631,06   </w:t>
            </w:r>
          </w:p>
        </w:tc>
      </w:tr>
      <w:tr w:rsidR="00AA58F3" w:rsidRPr="00AA58F3" w:rsidTr="00AA58F3">
        <w:trPr>
          <w:trHeight w:val="1125"/>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15 0 03 11010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8 471,25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15 0 03 11010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5 426,99   </w:t>
            </w:r>
          </w:p>
        </w:tc>
      </w:tr>
      <w:tr w:rsidR="00AA58F3" w:rsidRPr="00AA58F3" w:rsidTr="00AA58F3">
        <w:trPr>
          <w:trHeight w:val="372"/>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15 0 03 11010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400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9 416,57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15 0 03 11010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3 316,25   </w:t>
            </w:r>
          </w:p>
        </w:tc>
      </w:tr>
      <w:tr w:rsidR="00AA58F3" w:rsidRPr="00AA58F3" w:rsidTr="00AA58F3">
        <w:trPr>
          <w:trHeight w:val="375"/>
        </w:trPr>
        <w:tc>
          <w:tcPr>
            <w:tcW w:w="7366" w:type="dxa"/>
            <w:tcBorders>
              <w:top w:val="nil"/>
              <w:left w:val="nil"/>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"Капитальное строительство объектов спорта"</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15 0 04 00000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      2 531,98   </w:t>
            </w:r>
          </w:p>
        </w:tc>
      </w:tr>
      <w:tr w:rsidR="00AA58F3" w:rsidRPr="00AA58F3" w:rsidTr="00AA58F3">
        <w:trPr>
          <w:trHeight w:val="750"/>
        </w:trPr>
        <w:tc>
          <w:tcPr>
            <w:tcW w:w="7366" w:type="dxa"/>
            <w:tcBorders>
              <w:top w:val="nil"/>
              <w:left w:val="nil"/>
              <w:bottom w:val="nil"/>
              <w:right w:val="nil"/>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Строительство (реконструкция) объектов спорта за счет средств местного бюджета</w:t>
            </w:r>
          </w:p>
        </w:tc>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04 S700Б</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       2 531,98   </w:t>
            </w:r>
          </w:p>
        </w:tc>
      </w:tr>
      <w:tr w:rsidR="00AA58F3" w:rsidRPr="00AA58F3" w:rsidTr="00AA58F3">
        <w:trPr>
          <w:trHeight w:val="750"/>
        </w:trPr>
        <w:tc>
          <w:tcPr>
            <w:tcW w:w="7366"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268" w:type="dxa"/>
            <w:tcBorders>
              <w:top w:val="nil"/>
              <w:left w:val="nil"/>
              <w:bottom w:val="single" w:sz="4" w:space="0" w:color="auto"/>
              <w:right w:val="single" w:sz="4" w:space="0" w:color="auto"/>
            </w:tcBorders>
            <w:shd w:val="clear" w:color="000000" w:fill="FFFFFF"/>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15 0 04 S700Б</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400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       2 531,98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МУНИЦИПАЛЬНАЯ ПРОГРАММА СОВЕТСКОГО ГОРОДСКОГО ОКРУГА СТАВРОПОЛЬСКОГО КРАЯ "РАЗВИТИЕ АРХИВНОГО ДЕЛА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16 0 00 00000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3 268,42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"Обеспечение деятельности работников архивного отдела"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16 0 01 00000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2 779,09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219,46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46,62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172,84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1 357,22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1 357,22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Формирование, содержание и использование Архивного фонда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16 0 01 76630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1 202,41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16 0 01 76630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951,27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16 0 01 76630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251,14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"Расходы на содержание имущества"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16 0 02 00000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489,33   </w:t>
            </w:r>
          </w:p>
        </w:tc>
      </w:tr>
      <w:tr w:rsidR="00AA58F3" w:rsidRPr="00AA58F3" w:rsidTr="00AA58F3">
        <w:trPr>
          <w:trHeight w:val="750"/>
        </w:trPr>
        <w:tc>
          <w:tcPr>
            <w:tcW w:w="7366" w:type="dxa"/>
            <w:tcBorders>
              <w:top w:val="nil"/>
              <w:left w:val="single" w:sz="8"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содержание имущества, находящегося в муниципальной собственности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16 0 02 22020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489,33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16 0 02 22020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439,18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16 0 02 22020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50,15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1 018 988,31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дошкольного образования"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353 041,51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233 795,92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A58F3">
              <w:rPr>
                <w:rFonts w:ascii="Times New Roman" w:eastAsia="Times New Roman" w:hAnsi="Times New Roman" w:cs="Times New Roman"/>
                <w:sz w:val="28"/>
                <w:szCs w:val="28"/>
                <w:lang w:eastAsia="ru-RU"/>
              </w:rPr>
              <w:lastRenderedPageBreak/>
              <w:t xml:space="preserve">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17 0 01 11010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137 310,90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89 686,46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6 798,56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17 0 01 76140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9 297,88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17 0 01 76140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155,88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17 0 01 76140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9 142,00   </w:t>
            </w:r>
          </w:p>
        </w:tc>
      </w:tr>
      <w:tr w:rsidR="00AA58F3" w:rsidRPr="00AA58F3" w:rsidTr="00AA58F3">
        <w:trPr>
          <w:trHeight w:val="18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17 0 01 77170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102 798,56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17 0 01 77170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100 199,38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17 0 01 77170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577,30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17 0 01 77170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2 021,88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4 561,70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3 500,00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1 061,70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питания в образовательных организациях в результате удорожания стоимости продуктов питания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17 0 01 76310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2 587,45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17 0 01 76310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000000" w:fill="FFFFFF"/>
            <w:noWrap/>
            <w:vAlign w:val="center"/>
            <w:hideMark/>
          </w:tcPr>
          <w:p w:rsidR="00AA58F3" w:rsidRPr="00AA58F3" w:rsidRDefault="00AA58F3" w:rsidP="00AA58F3">
            <w:pPr>
              <w:jc w:val="center"/>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2 587,45</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общего образования"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538 600,07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191 517,72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93 612,59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89 228,02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4 014,88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4 662,23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17 0 02 53030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24 552,47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17 0 02 53030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24 552,47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L3040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39 452,15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L3040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39 452,15</w:t>
            </w:r>
          </w:p>
        </w:tc>
      </w:tr>
      <w:tr w:rsidR="00AA58F3" w:rsidRPr="00AA58F3" w:rsidTr="00AA58F3">
        <w:trPr>
          <w:trHeight w:val="26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17 0 02 77160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271 906,67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17 0 02 77160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261 791,24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17 0 02 77160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2 166,43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17 0 02 77160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7 949,00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9 930,36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8 700,00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1 230,36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питания в образовательных организациях в результате удорожания стоимости продуктов питания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17 0 02 76310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712,27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17 0 02 76310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000000" w:fill="FFFFFF"/>
            <w:noWrap/>
            <w:vAlign w:val="center"/>
            <w:hideMark/>
          </w:tcPr>
          <w:p w:rsidR="00AA58F3" w:rsidRPr="00AA58F3" w:rsidRDefault="00AA58F3" w:rsidP="00AA58F3">
            <w:pPr>
              <w:jc w:val="center"/>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712,27</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Проведение антитеррористических мероприятий в муниципальных образовательных организациях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02 S8790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528,43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AA58F3">
              <w:rPr>
                <w:rFonts w:ascii="Times New Roman" w:eastAsia="Times New Roman" w:hAnsi="Times New Roman" w:cs="Times New Roman"/>
                <w:sz w:val="28"/>
                <w:szCs w:val="28"/>
                <w:lang w:eastAsia="ru-RU"/>
              </w:rPr>
              <w:lastRenderedPageBreak/>
              <w:t>(муниципальных)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17 0 02 S8790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528,43   </w:t>
            </w:r>
          </w:p>
        </w:tc>
      </w:tr>
      <w:tr w:rsidR="00AA58F3" w:rsidRPr="00AA58F3" w:rsidTr="00AA58F3">
        <w:trPr>
          <w:trHeight w:val="18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функционирования центров образования цифрового и гуманитарного профилей "Точка роста", а также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Е1 S1690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13 369,23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Е1 S1690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10 750,98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Е1 S1690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2 618,25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Реализация регионального проекта  "Успех каждого ребенка"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E2 50970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1 447,37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E2 50970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1 447,37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E2 50970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1 447,37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Расходы на проведение мероприятий по организации отдыха детей в лагерях дневного пребывания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17 0 03 00000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4 553,28   </w:t>
            </w:r>
          </w:p>
        </w:tc>
      </w:tr>
      <w:tr w:rsidR="00AA58F3" w:rsidRPr="00AA58F3" w:rsidTr="00AA58F3">
        <w:trPr>
          <w:trHeight w:val="375"/>
        </w:trPr>
        <w:tc>
          <w:tcPr>
            <w:tcW w:w="7366" w:type="dxa"/>
            <w:tcBorders>
              <w:top w:val="nil"/>
              <w:left w:val="single" w:sz="4" w:space="0" w:color="auto"/>
              <w:bottom w:val="nil"/>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отдыха и оздоровления детей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17 0 03 78810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4 553,28   </w:t>
            </w:r>
          </w:p>
        </w:tc>
      </w:tr>
      <w:tr w:rsidR="00AA58F3" w:rsidRPr="00AA58F3" w:rsidTr="00AA58F3">
        <w:trPr>
          <w:trHeight w:val="1125"/>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A58F3">
              <w:rPr>
                <w:rFonts w:ascii="Times New Roman" w:eastAsia="Times New Roman" w:hAnsi="Times New Roman" w:cs="Times New Roman"/>
                <w:sz w:val="28"/>
                <w:szCs w:val="28"/>
                <w:lang w:eastAsia="ru-RU"/>
              </w:rPr>
              <w:lastRenderedPageBreak/>
              <w:t xml:space="preserve">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17 0 03 78810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47,02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17 0 03 78810</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4 506,26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дополнительного образования детей и подростков"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17 0 04 00000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43 214,78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43 153,16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37 966,41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4 893,25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17 0 04 11010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293,50   </w:t>
            </w:r>
          </w:p>
        </w:tc>
      </w:tr>
      <w:tr w:rsidR="00AA58F3" w:rsidRPr="00AA58F3" w:rsidTr="00AA58F3">
        <w:trPr>
          <w:trHeight w:val="18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17 0 04 76890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61,62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A58F3">
              <w:rPr>
                <w:rFonts w:ascii="Times New Roman" w:eastAsia="Times New Roman" w:hAnsi="Times New Roman" w:cs="Times New Roman"/>
                <w:sz w:val="28"/>
                <w:szCs w:val="28"/>
                <w:lang w:eastAsia="ru-RU"/>
              </w:rPr>
              <w:lastRenderedPageBreak/>
              <w:t xml:space="preserve">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17 0 04 76890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61,62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организационно-воспитательной работы с молодежью"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17 0 05 00000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2 618,17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Проведение мероприятий для детей и молодежи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17 0 05 20370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160,00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17 0 05 20370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160,00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17 0 05 11010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2 458,17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17 0 05 11010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1 968,88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17 0 05 11010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487,19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17 0 05 11010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2,10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"Обеспечение деятельности оздоровительно-образовательного центра"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17 0 06 00000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7 761,63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17 0 06 11010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6 856,55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A58F3">
              <w:rPr>
                <w:rFonts w:ascii="Times New Roman" w:eastAsia="Times New Roman" w:hAnsi="Times New Roman" w:cs="Times New Roman"/>
                <w:sz w:val="28"/>
                <w:szCs w:val="28"/>
                <w:lang w:eastAsia="ru-RU"/>
              </w:rPr>
              <w:lastRenderedPageBreak/>
              <w:t xml:space="preserve">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17 0 06 11010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000000" w:fill="FFFFFF"/>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3 122,70</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17 0 06 11010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000000" w:fill="FFFFFF"/>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3 691,75</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17 0 06 11010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42,10   </w:t>
            </w:r>
          </w:p>
        </w:tc>
      </w:tr>
      <w:tr w:rsidR="00AA58F3" w:rsidRPr="00AA58F3" w:rsidTr="00AA58F3">
        <w:trPr>
          <w:trHeight w:val="375"/>
        </w:trPr>
        <w:tc>
          <w:tcPr>
            <w:tcW w:w="7366" w:type="dxa"/>
            <w:tcBorders>
              <w:top w:val="nil"/>
              <w:left w:val="single" w:sz="4" w:space="0" w:color="auto"/>
              <w:bottom w:val="nil"/>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отдыха и оздоровления детей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17 0 06 78810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905,08   </w:t>
            </w:r>
          </w:p>
        </w:tc>
      </w:tr>
      <w:tr w:rsidR="00AA58F3" w:rsidRPr="00AA58F3" w:rsidTr="00AA58F3">
        <w:trPr>
          <w:trHeight w:val="1125"/>
        </w:trPr>
        <w:tc>
          <w:tcPr>
            <w:tcW w:w="73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17 0 06 78810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17 0 06 78810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17 0 06 78810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905,08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"Организация каникулярного отдыха, оздоровления и занятости детей и подростков"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17 0 07 00000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2 079,73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проведение мероприятий по организации отдыха детей в учреждениях дополнительного образования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17 0 07 11150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180,01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17 0 07 11150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180,01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проведение мероприятий по организации отдыха детей в лагерях дневного </w:t>
            </w:r>
            <w:proofErr w:type="spellStart"/>
            <w:r w:rsidRPr="00AA58F3">
              <w:rPr>
                <w:rFonts w:ascii="Times New Roman" w:eastAsia="Times New Roman" w:hAnsi="Times New Roman" w:cs="Times New Roman"/>
                <w:sz w:val="28"/>
                <w:szCs w:val="28"/>
                <w:lang w:eastAsia="ru-RU"/>
              </w:rPr>
              <w:t>прибывания</w:t>
            </w:r>
            <w:proofErr w:type="spellEnd"/>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17 0 07 11240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1 291,03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17 0 07 11240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1 191,59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17 0 07 11240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99,44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Обеспечение отдыха и оздоровления детей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608,69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7,99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17 0 07 78810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600,70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"Осуществление управленческих функций по реализации полномочий в области образования и молодежной политики"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17 0 08 00000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24 162,09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567,93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127,42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438,91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1,60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5 574,50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Расходы на выплаты по оплате труда и начисления работников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5 574,50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18 019,66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15 605,32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2 401,34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17 0 08 11010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"Развитие деятельности в области опеки и попечительства"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17 0 09 00000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28 030,45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Выплата денежных средств на содержание ребенка опекуну (попечителю)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17 0 09 78110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11 500,00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17 0 09 78110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11 500,00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17 0 09 78130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13 876,22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17 0 09 78130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13 876,22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Выплата единовременного пособия усыновителям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17 0 09 78140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450,00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Социальное обеспечение и иные выплаты населению</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17 0 09 78140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300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450,00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организацию и осуществление деятельности по опеке и попечительству в области образования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17 0 09 76200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2 204,23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17 0 09 76200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2 013,56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17 0 09 76200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190,67   </w:t>
            </w:r>
          </w:p>
        </w:tc>
      </w:tr>
      <w:tr w:rsidR="00AA58F3" w:rsidRPr="00AA58F3" w:rsidTr="00AA58F3">
        <w:trPr>
          <w:trHeight w:val="750"/>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"Независимая оценка качества условий оказания услуг учреждениями"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17 0 10 00000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110,00   </w:t>
            </w:r>
          </w:p>
        </w:tc>
      </w:tr>
      <w:tr w:rsidR="00AA58F3" w:rsidRPr="00AA58F3" w:rsidTr="00AA58F3">
        <w:trPr>
          <w:trHeight w:val="750"/>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проведение независимой оценки качества условий оказания услуг учреждениями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17 0 10 25010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110,00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17 0 10 25010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w:t>
            </w:r>
          </w:p>
        </w:tc>
      </w:tr>
      <w:tr w:rsidR="00AA58F3" w:rsidRPr="00AA58F3" w:rsidTr="00AA58F3">
        <w:trPr>
          <w:trHeight w:val="1572"/>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МУНИЦИПАЛЬНАЯ ПРОГРАММА СОВЕТСКОГО ГОРОДСКОГО ОКРУГА СТАВРОПОЛЬСКОГО КРАЯ "ПОВЫШЕНИЕ ЭФФЕКТИВНОСТИ УПРАВЛЕНИЯ МУНИЦИПАЛЬНЫМИ ФИНАНСАМИ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20 0 00 00000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18 022,64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Подпрограмма "Обеспечение реализации муниципальной программы СГО СК  "Повышение эффективности управления муниципальными финансами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20 1 00 00000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14 195,19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в рамках обеспечения деятельности финансового управления администрации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20 1 0100000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14 195,19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 xml:space="preserve">Расходы на обеспечение функций органов местного самоуправления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1 583,91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361,96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1 217,74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4,21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органа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12 611,28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12 611,28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Целевые средства на реализацию Указа Президента Российской Федерации от 7 мая 2012 года № 597 "О мероприятиях по реализации государственной социальной политики"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20 1 01 10100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3 827,45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20 1 01 10100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3 827,45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НЕПРОГРАММНЫЕ РАСХОДЫ АДМИНИСТРАЦИИ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Обеспечение деятельности законодательного (представительного) органа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50 0 00 00000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5 477,50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Председатель законодательного (представительного) органа муниципального образования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1 610,01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обеспечение функций органов местного самоуправления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50 1 00 10010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41,56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50 1 00 10010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41,56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органа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50 1 00 10020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1 568,45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50 1 00 10020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1 568,45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Непрограммные расходы в рамках обеспечения деятельности аппарата законодательного (представительного) органа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50 2 00 00000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3 867,49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654,62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74,79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576,83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3,00   </w:t>
            </w:r>
          </w:p>
        </w:tc>
      </w:tr>
      <w:tr w:rsidR="00AA58F3" w:rsidRPr="00AA58F3" w:rsidTr="00AA58F3">
        <w:trPr>
          <w:trHeight w:val="574"/>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50 2 00 10020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3 212,87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50 2 00 10020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3 212,87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Обеспечение деятельности исполнительного органа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51 0 00 00000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100 399,69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Глава городского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1 925,29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51 1 00 10010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41,56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51 1 00 10010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41,56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51 1 00 10020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1 883,73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51 1 00 10020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1 883,73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86 645,94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10 779,13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1 968,29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8 290,26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520,58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75 276,89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75 276,89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области здравоохранения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51 2 00 76100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589,92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51 2 00 76100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574,92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51 2 00 76100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15,00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Непрограммные расходы в рамках обеспечения деятельности судебной системы</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51 3 00 00000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119,06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51 3 00 51200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119,06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51 3 00 51200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119,06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Резервные фонды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51 4 00 00000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1 920,33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Резервные фонды местных администраций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51 4 00 20020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1 920,33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51 4 00 20020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920,33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51 4 00 20020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1 000,00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Непрограммные расходы в рамках обеспечения деятельности в области других общегосударственных вопросов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3 817,94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гарантий лиц, замещающих муниципальные должности в соответствии с законодательством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51 5 00 10050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1 010,74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51 5 00 10050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1 010,74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в области землеустройства и землепользования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51 5 00 10080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270,00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51 5 00 10080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270,00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51 5 00 22050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1 007,36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51 5 00 22050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898,11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51 5 00 22050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109,25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Обеспечение деятельности депутатов Думы Ставропольского края и их помощников в избирательном округе</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51 5 00 76610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1 487,79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51 5 00 76610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1 453,92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51 5 00 76610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33,87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Осуществление отдельных государственных полномочий Ставропольского края по созданию административных комиссий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51 5 00 76930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51 5 00 76930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Создание и организация деятельности комиссий по делам несовершеннолетних и защите их прав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51 5 00 76360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39,05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51 5 00 76360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39,05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Непрограммные расходы по выборам и референдумам</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51 7 00 00000</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5 971,13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проведение выборов в округе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51 7 00 27100</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3 641,48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51 7 00 27100</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3 641,48   </w:t>
            </w:r>
          </w:p>
        </w:tc>
      </w:tr>
      <w:tr w:rsidR="00AA58F3" w:rsidRPr="00AA58F3" w:rsidTr="00AA58F3">
        <w:trPr>
          <w:trHeight w:val="750"/>
        </w:trPr>
        <w:tc>
          <w:tcPr>
            <w:tcW w:w="7366" w:type="dxa"/>
            <w:tcBorders>
              <w:top w:val="nil"/>
              <w:left w:val="single" w:sz="4" w:space="0" w:color="auto"/>
              <w:bottom w:val="nil"/>
              <w:right w:val="nil"/>
            </w:tcBorders>
            <w:shd w:val="clear" w:color="000000" w:fill="FFFFFF"/>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подготовку и проведение выборов депутатов представительных органов муниципальных образований </w:t>
            </w:r>
            <w:r w:rsidRPr="00AA58F3">
              <w:rPr>
                <w:rFonts w:ascii="Times New Roman" w:eastAsia="Times New Roman" w:hAnsi="Times New Roman" w:cs="Times New Roman"/>
                <w:sz w:val="28"/>
                <w:szCs w:val="28"/>
                <w:lang w:eastAsia="ru-RU"/>
              </w:rPr>
              <w:lastRenderedPageBreak/>
              <w:t>Ставропольского края</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51 7 00 78890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2 329,65   </w:t>
            </w:r>
          </w:p>
        </w:tc>
      </w:tr>
      <w:tr w:rsidR="00AA58F3" w:rsidRPr="00AA58F3" w:rsidTr="00AA58F3">
        <w:trPr>
          <w:trHeight w:val="375"/>
        </w:trPr>
        <w:tc>
          <w:tcPr>
            <w:tcW w:w="7366"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51 7 00 78890</w:t>
            </w:r>
          </w:p>
        </w:tc>
        <w:tc>
          <w:tcPr>
            <w:tcW w:w="198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2 329,65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КОНТРОЛЬНО-СЧЕТНЫЙ ОРГАН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52 0 00 0000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2 083,89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Непрограммные расходы в рамках обеспечения деятельности контрольно-счетной палаты Советского городского округа Ставропольского края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52 1 00 00000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2 083,89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52 1 00 10010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155,67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52 1 00 10010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58,17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52 1 00 10010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97,50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52 1 00 10020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1 928,22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52 1 00 10020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1 928,22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Централизованное ведение бюджетного (бухгалтерского) учета и формирование отчетности органов местного самоуправления и подведомственных им муниципальных учреждений Советского городского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54 0 00 00000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27 332,07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Непрограммные расходы в рамках централизованного ведения бюджетного (бухгалтерского) учета и формирование отчетности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54 1 00 00000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27 332,07   </w:t>
            </w:r>
          </w:p>
        </w:tc>
      </w:tr>
      <w:tr w:rsidR="00AA58F3" w:rsidRPr="00AA58F3" w:rsidTr="00AA58F3">
        <w:trPr>
          <w:trHeight w:val="750"/>
        </w:trPr>
        <w:tc>
          <w:tcPr>
            <w:tcW w:w="7366" w:type="dxa"/>
            <w:tcBorders>
              <w:top w:val="nil"/>
              <w:left w:val="single" w:sz="4" w:space="0" w:color="auto"/>
              <w:bottom w:val="nil"/>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54 1 00 11010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27 332,07</w:t>
            </w:r>
          </w:p>
        </w:tc>
      </w:tr>
      <w:tr w:rsidR="00AA58F3" w:rsidRPr="00AA58F3" w:rsidTr="00AA58F3">
        <w:trPr>
          <w:trHeight w:val="1125"/>
        </w:trPr>
        <w:tc>
          <w:tcPr>
            <w:tcW w:w="7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54 1 00 11010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23 876,47</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54 1 00 11010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3 455,30</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54 1 00 11010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lef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0,30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Программа "Гармонизация межнациональных отношений, предупреждение этнического и религиозного </w:t>
            </w:r>
            <w:proofErr w:type="spellStart"/>
            <w:r w:rsidRPr="00AA58F3">
              <w:rPr>
                <w:rFonts w:ascii="Times New Roman" w:eastAsia="Times New Roman" w:hAnsi="Times New Roman" w:cs="Times New Roman"/>
                <w:b/>
                <w:bCs/>
                <w:sz w:val="28"/>
                <w:szCs w:val="28"/>
                <w:lang w:eastAsia="ru-RU"/>
              </w:rPr>
              <w:t>экстримизма</w:t>
            </w:r>
            <w:proofErr w:type="spellEnd"/>
            <w:r w:rsidRPr="00AA58F3">
              <w:rPr>
                <w:rFonts w:ascii="Times New Roman" w:eastAsia="Times New Roman" w:hAnsi="Times New Roman" w:cs="Times New Roman"/>
                <w:b/>
                <w:bCs/>
                <w:sz w:val="28"/>
                <w:szCs w:val="28"/>
                <w:lang w:eastAsia="ru-RU"/>
              </w:rPr>
              <w:t>, укрепление единства российской нации на территории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55 0 00 00000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проведение фестиваля национальных культур народов, проживающих на территории городского округа, "Мы все единая семья"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55 0 00 21210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55 0 00 21210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Расходы, связанные с муниципальной поддержкой социально-ориентированных некоммерческих организаций, осуществляющих деятельность на территории городского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55 0 00 21220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некоммерческим организациям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55 0 00 21220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Программа Советского городского округа Ставропольского края "Профилактика правонарушений, наркомании в Советском городском округе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56 0 00 00000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942,74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проведения на территории округа профилактических мероприятий, направленных на снижение незаконного потребления и оборота наркотиков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56 0 00 21230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некоммерческим организациям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56 0 00 21230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56 0 00 21240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932,74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56 0 00 21240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932,74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Программа "Профилактика терроризма и его идеологии на территории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57 0 00 00000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135,26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Основное мероприятие "Формирование системы профилактики терроризма и его идеологии на территории Советского городского округа </w:t>
            </w:r>
            <w:r w:rsidRPr="00AA58F3">
              <w:rPr>
                <w:rFonts w:ascii="Times New Roman" w:eastAsia="Times New Roman" w:hAnsi="Times New Roman" w:cs="Times New Roman"/>
                <w:b/>
                <w:bCs/>
                <w:sz w:val="28"/>
                <w:szCs w:val="28"/>
                <w:lang w:eastAsia="ru-RU"/>
              </w:rPr>
              <w:lastRenderedPageBreak/>
              <w:t>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57 0 01 00000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30,00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и проведение творческих конкурсов по созданию произведений (видеороликов, рисунков и другое) антитеррористической направленности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57 0 01 20090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57 0 01 20090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30,00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Основное мероприятие "Проведение информационно-пропагандистских мероприятий, направленных на профилактику идеологии терроризма"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57 0 02 00000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105,26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Проведение информационно-пропагандистских мероприятий, направленных на профилактику идеологии терроризма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57 0 02 S7730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105,26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57 0 02 S7730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105,26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Непрограммные расходы в рамках обеспечения деятельности отдела культуры</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58 0 00 00000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1 344,57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58 0 00 10010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51,70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58 0 00 10010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27,70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AA58F3">
              <w:rPr>
                <w:rFonts w:ascii="Times New Roman" w:eastAsia="Times New Roman" w:hAnsi="Times New Roman" w:cs="Times New Roman"/>
                <w:sz w:val="28"/>
                <w:szCs w:val="28"/>
                <w:lang w:eastAsia="ru-RU"/>
              </w:rPr>
              <w:lastRenderedPageBreak/>
              <w:t>(муниципальных)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58 0 00 10010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24,00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58 0 00 10020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1 292,87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58 0 00 10020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1 292,87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Программа "Противодействие коррупции на территории Советского городского округа Ставропольского края"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59 0 00 00000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мероприятий, направленных на противодействие коррупции на территории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59 0 00 20040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70,00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59 0 00 20040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70,00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Непрограммные расходы  в области других вопросов жилищно-коммунального хозяйства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60 0 00 00000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765,98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Организация мероприятий при осуществлении деятельности по обращению с животными без владельцев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60 0 00 77150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765,98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60 0 00 77150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765,98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Непрограммные  расходы по МКУ "Хозяйственно-эксплуатационная служба"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70 0 00 00000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48 846,36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обеспечение деятельности МКУ "Хозяйственно - эксплуатационная служба"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41 631,18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lastRenderedPageBreak/>
              <w:t xml:space="preserve">Расходы по </w:t>
            </w:r>
            <w:proofErr w:type="spellStart"/>
            <w:r w:rsidRPr="00AA58F3">
              <w:rPr>
                <w:rFonts w:ascii="Times New Roman" w:eastAsia="Times New Roman" w:hAnsi="Times New Roman" w:cs="Times New Roman"/>
                <w:sz w:val="28"/>
                <w:szCs w:val="28"/>
                <w:lang w:eastAsia="ru-RU"/>
              </w:rPr>
              <w:t>обепечению</w:t>
            </w:r>
            <w:proofErr w:type="spellEnd"/>
            <w:r w:rsidRPr="00AA58F3">
              <w:rPr>
                <w:rFonts w:ascii="Times New Roman" w:eastAsia="Times New Roman" w:hAnsi="Times New Roman" w:cs="Times New Roman"/>
                <w:sz w:val="28"/>
                <w:szCs w:val="28"/>
                <w:lang w:eastAsia="ru-RU"/>
              </w:rPr>
              <w:t xml:space="preserve"> деятельности (оказание услуг) муниципальных учреждений</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41 631,18   </w:t>
            </w:r>
          </w:p>
        </w:tc>
      </w:tr>
      <w:tr w:rsidR="00AA58F3" w:rsidRPr="00AA58F3" w:rsidTr="00AA58F3">
        <w:trPr>
          <w:trHeight w:val="112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100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33 625,77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6 242,67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70 0 01 11010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304,35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Прочие мероприятия по благоустройству</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70 0 01 22330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1 458,39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70 0 01 22330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1 438,39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70 0 01 22330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20,00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содержание имущества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70 0 02 00000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6 686,32   </w:t>
            </w:r>
          </w:p>
        </w:tc>
      </w:tr>
      <w:tr w:rsidR="00AA58F3" w:rsidRPr="00AA58F3" w:rsidTr="00AA58F3">
        <w:trPr>
          <w:trHeight w:val="750"/>
        </w:trPr>
        <w:tc>
          <w:tcPr>
            <w:tcW w:w="7366" w:type="dxa"/>
            <w:tcBorders>
              <w:top w:val="nil"/>
              <w:left w:val="single" w:sz="8"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на содержание имущества, находящегося в муниципальной собственности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70 0 02 22020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6 686,32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70 0 02 22020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6 517,71   </w:t>
            </w:r>
          </w:p>
        </w:tc>
      </w:tr>
      <w:tr w:rsidR="00AA58F3" w:rsidRPr="00AA58F3" w:rsidTr="00AA58F3">
        <w:trPr>
          <w:trHeight w:val="375"/>
        </w:trPr>
        <w:tc>
          <w:tcPr>
            <w:tcW w:w="7366" w:type="dxa"/>
            <w:tcBorders>
              <w:top w:val="nil"/>
              <w:left w:val="single" w:sz="8"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Иные бюджетные ассигнования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70 0 02 22020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168,61   </w:t>
            </w:r>
          </w:p>
        </w:tc>
      </w:tr>
      <w:tr w:rsidR="00AA58F3" w:rsidRPr="00AA58F3" w:rsidTr="00AA58F3">
        <w:trPr>
          <w:trHeight w:val="375"/>
        </w:trPr>
        <w:tc>
          <w:tcPr>
            <w:tcW w:w="7366" w:type="dxa"/>
            <w:tcBorders>
              <w:top w:val="nil"/>
              <w:left w:val="nil"/>
              <w:bottom w:val="nil"/>
              <w:right w:val="nil"/>
            </w:tcBorders>
            <w:shd w:val="clear" w:color="auto" w:fill="auto"/>
            <w:vAlign w:val="bottom"/>
            <w:hideMark/>
          </w:tcPr>
          <w:p w:rsidR="00AA58F3" w:rsidRPr="00AA58F3" w:rsidRDefault="00AA58F3" w:rsidP="00AA58F3">
            <w:pPr>
              <w:jc w:val="left"/>
              <w:rPr>
                <w:rFonts w:ascii="Times New Roman" w:eastAsia="Times New Roman" w:hAnsi="Times New Roman" w:cs="Times New Roman"/>
                <w:color w:val="000000"/>
                <w:sz w:val="28"/>
                <w:szCs w:val="28"/>
                <w:lang w:eastAsia="ru-RU"/>
              </w:rPr>
            </w:pPr>
            <w:r w:rsidRPr="00AA58F3">
              <w:rPr>
                <w:rFonts w:ascii="Times New Roman" w:eastAsia="Times New Roman" w:hAnsi="Times New Roman" w:cs="Times New Roman"/>
                <w:color w:val="000000"/>
                <w:sz w:val="28"/>
                <w:szCs w:val="28"/>
                <w:lang w:eastAsia="ru-RU"/>
              </w:rPr>
              <w:t>Капитальный ремонт и ремонт административных зданий городского округа</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70 0 03 00000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528,86   </w:t>
            </w:r>
          </w:p>
        </w:tc>
      </w:tr>
      <w:tr w:rsidR="00AA58F3" w:rsidRPr="00AA58F3" w:rsidTr="00AA58F3">
        <w:trPr>
          <w:trHeight w:val="750"/>
        </w:trPr>
        <w:tc>
          <w:tcPr>
            <w:tcW w:w="7366" w:type="dxa"/>
            <w:tcBorders>
              <w:top w:val="single" w:sz="4" w:space="0" w:color="auto"/>
              <w:left w:val="single" w:sz="4" w:space="0" w:color="auto"/>
              <w:bottom w:val="single" w:sz="4" w:space="0" w:color="auto"/>
              <w:right w:val="single" w:sz="4" w:space="0" w:color="auto"/>
            </w:tcBorders>
            <w:shd w:val="clear" w:color="000000" w:fill="FFFFFF"/>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Расходы по капитальному ремонту и ремонту административных зданий городского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70 0 03 22030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528,86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000000" w:fill="FFFFFF"/>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70 0 03 22030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528,86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lastRenderedPageBreak/>
              <w:t>Реализация функций иных муниципальных органов</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98 0 00 00000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531,75   </w:t>
            </w:r>
          </w:p>
        </w:tc>
      </w:tr>
      <w:tr w:rsidR="00AA58F3" w:rsidRPr="00AA58F3" w:rsidTr="00AA58F3">
        <w:trPr>
          <w:trHeight w:val="150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AA58F3">
              <w:rPr>
                <w:rFonts w:ascii="Times New Roman" w:eastAsia="Times New Roman" w:hAnsi="Times New Roman" w:cs="Times New Roman"/>
                <w:b/>
                <w:bCs/>
                <w:sz w:val="28"/>
                <w:szCs w:val="28"/>
                <w:lang w:eastAsia="ru-RU"/>
              </w:rPr>
              <w:t>коронавирусной</w:t>
            </w:r>
            <w:proofErr w:type="spellEnd"/>
            <w:r w:rsidRPr="00AA58F3">
              <w:rPr>
                <w:rFonts w:ascii="Times New Roman" w:eastAsia="Times New Roman" w:hAnsi="Times New Roman" w:cs="Times New Roman"/>
                <w:b/>
                <w:bCs/>
                <w:sz w:val="28"/>
                <w:szCs w:val="28"/>
                <w:lang w:eastAsia="ru-RU"/>
              </w:rPr>
              <w:t xml:space="preserve"> инфекции, а также на иные цели</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98 2 00 00000</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531,75   </w:t>
            </w:r>
          </w:p>
        </w:tc>
      </w:tr>
      <w:tr w:rsidR="00AA58F3" w:rsidRPr="00AA58F3" w:rsidTr="00AA58F3">
        <w:trPr>
          <w:trHeight w:val="750"/>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AA58F3">
              <w:rPr>
                <w:rFonts w:ascii="Times New Roman" w:eastAsia="Times New Roman" w:hAnsi="Times New Roman" w:cs="Times New Roman"/>
                <w:sz w:val="28"/>
                <w:szCs w:val="28"/>
                <w:lang w:eastAsia="ru-RU"/>
              </w:rPr>
              <w:t>коронавирусной</w:t>
            </w:r>
            <w:proofErr w:type="spellEnd"/>
            <w:r w:rsidRPr="00AA58F3">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98 2 00 22381</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000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531,75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hideMark/>
          </w:tcPr>
          <w:p w:rsidR="00AA58F3" w:rsidRPr="00AA58F3" w:rsidRDefault="00AA58F3" w:rsidP="00AA58F3">
            <w:pP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98 2 00 22381</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xml:space="preserve">                531,75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center"/>
              <w:rPr>
                <w:rFonts w:ascii="Times New Roman" w:eastAsia="Times New Roman" w:hAnsi="Times New Roman" w:cs="Times New Roman"/>
                <w:sz w:val="28"/>
                <w:szCs w:val="28"/>
                <w:lang w:eastAsia="ru-RU"/>
              </w:rPr>
            </w:pPr>
            <w:r w:rsidRPr="00AA58F3">
              <w:rPr>
                <w:rFonts w:ascii="Times New Roman" w:eastAsia="Times New Roman" w:hAnsi="Times New Roman" w:cs="Times New Roman"/>
                <w:sz w:val="28"/>
                <w:szCs w:val="2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sz w:val="24"/>
                <w:szCs w:val="24"/>
                <w:lang w:eastAsia="ru-RU"/>
              </w:rPr>
            </w:pPr>
            <w:r w:rsidRPr="00AA58F3">
              <w:rPr>
                <w:rFonts w:ascii="Times New Roman" w:eastAsia="Times New Roman" w:hAnsi="Times New Roman" w:cs="Times New Roman"/>
                <w:sz w:val="24"/>
                <w:szCs w:val="24"/>
                <w:lang w:eastAsia="ru-RU"/>
              </w:rPr>
              <w:t> </w:t>
            </w:r>
          </w:p>
        </w:tc>
      </w:tr>
      <w:tr w:rsidR="00AA58F3" w:rsidRPr="00AA58F3" w:rsidTr="00AA58F3">
        <w:trPr>
          <w:trHeight w:val="375"/>
        </w:trPr>
        <w:tc>
          <w:tcPr>
            <w:tcW w:w="7366" w:type="dxa"/>
            <w:tcBorders>
              <w:top w:val="nil"/>
              <w:left w:val="single" w:sz="4" w:space="0" w:color="auto"/>
              <w:bottom w:val="single" w:sz="4" w:space="0" w:color="auto"/>
              <w:right w:val="single" w:sz="4" w:space="0" w:color="auto"/>
            </w:tcBorders>
            <w:shd w:val="clear" w:color="auto" w:fill="auto"/>
            <w:noWrap/>
            <w:hideMark/>
          </w:tcPr>
          <w:p w:rsidR="00AA58F3" w:rsidRPr="00AA58F3" w:rsidRDefault="00AA58F3" w:rsidP="00AA58F3">
            <w:pPr>
              <w:jc w:val="left"/>
              <w:rPr>
                <w:rFonts w:ascii="Times New Roman" w:eastAsia="Times New Roman" w:hAnsi="Times New Roman" w:cs="Times New Roman"/>
                <w:b/>
                <w:bCs/>
                <w:sz w:val="28"/>
                <w:szCs w:val="28"/>
                <w:lang w:eastAsia="ru-RU"/>
              </w:rPr>
            </w:pPr>
            <w:r w:rsidRPr="00AA58F3">
              <w:rPr>
                <w:rFonts w:ascii="Times New Roman" w:eastAsia="Times New Roman" w:hAnsi="Times New Roman" w:cs="Times New Roman"/>
                <w:b/>
                <w:bCs/>
                <w:sz w:val="28"/>
                <w:szCs w:val="28"/>
                <w:lang w:eastAsia="ru-RU"/>
              </w:rPr>
              <w:t>Итого</w:t>
            </w:r>
          </w:p>
        </w:tc>
        <w:tc>
          <w:tcPr>
            <w:tcW w:w="2268"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Arial" w:eastAsia="Times New Roman" w:hAnsi="Arial" w:cs="Arial"/>
                <w:b/>
                <w:bCs/>
                <w:sz w:val="20"/>
                <w:szCs w:val="20"/>
                <w:lang w:eastAsia="ru-RU"/>
              </w:rPr>
            </w:pPr>
            <w:r w:rsidRPr="00AA58F3">
              <w:rPr>
                <w:rFonts w:ascii="Arial" w:eastAsia="Times New Roman" w:hAnsi="Arial" w:cs="Arial"/>
                <w:b/>
                <w:bCs/>
                <w:sz w:val="20"/>
                <w:szCs w:val="20"/>
                <w:lang w:eastAsia="ru-RU"/>
              </w:rPr>
              <w:t> </w:t>
            </w:r>
          </w:p>
        </w:tc>
        <w:tc>
          <w:tcPr>
            <w:tcW w:w="198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left"/>
              <w:rPr>
                <w:rFonts w:ascii="Arial" w:eastAsia="Times New Roman" w:hAnsi="Arial" w:cs="Arial"/>
                <w:b/>
                <w:bCs/>
                <w:sz w:val="20"/>
                <w:szCs w:val="20"/>
                <w:lang w:eastAsia="ru-RU"/>
              </w:rPr>
            </w:pPr>
            <w:r w:rsidRPr="00AA58F3">
              <w:rPr>
                <w:rFonts w:ascii="Arial" w:eastAsia="Times New Roman" w:hAnsi="Arial" w:cs="Arial"/>
                <w:b/>
                <w:bCs/>
                <w:sz w:val="20"/>
                <w:szCs w:val="20"/>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AA58F3" w:rsidRPr="00AA58F3" w:rsidRDefault="00AA58F3" w:rsidP="00AA58F3">
            <w:pPr>
              <w:jc w:val="right"/>
              <w:rPr>
                <w:rFonts w:ascii="Times New Roman" w:eastAsia="Times New Roman" w:hAnsi="Times New Roman" w:cs="Times New Roman"/>
                <w:b/>
                <w:bCs/>
                <w:sz w:val="24"/>
                <w:szCs w:val="24"/>
                <w:lang w:eastAsia="ru-RU"/>
              </w:rPr>
            </w:pPr>
            <w:r w:rsidRPr="00AA58F3">
              <w:rPr>
                <w:rFonts w:ascii="Times New Roman" w:eastAsia="Times New Roman" w:hAnsi="Times New Roman" w:cs="Times New Roman"/>
                <w:b/>
                <w:bCs/>
                <w:sz w:val="24"/>
                <w:szCs w:val="24"/>
                <w:lang w:eastAsia="ru-RU"/>
              </w:rPr>
              <w:t xml:space="preserve">      2 297 602,03   </w:t>
            </w:r>
          </w:p>
        </w:tc>
      </w:tr>
    </w:tbl>
    <w:p w:rsidR="00AA58F3" w:rsidRDefault="00AA58F3" w:rsidP="00AA58F3">
      <w:pPr>
        <w:jc w:val="right"/>
        <w:rPr>
          <w:rFonts w:ascii="Times New Roman" w:hAnsi="Times New Roman" w:cs="Times New Roman"/>
          <w:sz w:val="24"/>
          <w:szCs w:val="24"/>
        </w:rPr>
      </w:pPr>
    </w:p>
    <w:p w:rsidR="002924A4" w:rsidRDefault="002924A4"/>
    <w:sectPr w:rsidR="002924A4" w:rsidSect="00AA58F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30614D"/>
    <w:rsid w:val="002924A4"/>
    <w:rsid w:val="0030614D"/>
    <w:rsid w:val="00AA58F3"/>
    <w:rsid w:val="00C61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3D22B"/>
  <w15:chartTrackingRefBased/>
  <w15:docId w15:val="{BF51AAC6-B01E-473A-8218-31B62E19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8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A58F3"/>
    <w:pPr>
      <w:widowControl w:val="0"/>
      <w:autoSpaceDE w:val="0"/>
      <w:autoSpaceDN w:val="0"/>
      <w:adjustRightInd w:val="0"/>
      <w:ind w:right="19772" w:firstLine="720"/>
      <w:jc w:val="left"/>
    </w:pPr>
    <w:rPr>
      <w:rFonts w:ascii="Arial" w:eastAsia="Times New Roman" w:hAnsi="Arial" w:cs="Arial"/>
      <w:sz w:val="20"/>
      <w:szCs w:val="20"/>
    </w:rPr>
  </w:style>
  <w:style w:type="character" w:styleId="a3">
    <w:name w:val="Hyperlink"/>
    <w:basedOn w:val="a0"/>
    <w:uiPriority w:val="99"/>
    <w:semiHidden/>
    <w:unhideWhenUsed/>
    <w:rsid w:val="00AA58F3"/>
    <w:rPr>
      <w:color w:val="0000FF"/>
      <w:u w:val="single"/>
    </w:rPr>
  </w:style>
  <w:style w:type="character" w:styleId="a4">
    <w:name w:val="FollowedHyperlink"/>
    <w:basedOn w:val="a0"/>
    <w:uiPriority w:val="99"/>
    <w:semiHidden/>
    <w:unhideWhenUsed/>
    <w:rsid w:val="00AA58F3"/>
    <w:rPr>
      <w:color w:val="800080"/>
      <w:u w:val="single"/>
    </w:rPr>
  </w:style>
  <w:style w:type="paragraph" w:customStyle="1" w:styleId="msonormal0">
    <w:name w:val="msonormal"/>
    <w:basedOn w:val="a"/>
    <w:rsid w:val="00AA58F3"/>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nt5">
    <w:name w:val="font5"/>
    <w:basedOn w:val="a"/>
    <w:rsid w:val="00AA58F3"/>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font6">
    <w:name w:val="font6"/>
    <w:basedOn w:val="a"/>
    <w:rsid w:val="00AA58F3"/>
    <w:pP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font7">
    <w:name w:val="font7"/>
    <w:basedOn w:val="a"/>
    <w:rsid w:val="00AA58F3"/>
    <w:pPr>
      <w:spacing w:before="100" w:beforeAutospacing="1" w:after="100" w:afterAutospacing="1"/>
      <w:jc w:val="left"/>
    </w:pPr>
    <w:rPr>
      <w:rFonts w:ascii="Calibri" w:eastAsia="Times New Roman" w:hAnsi="Calibri" w:cs="Times New Roman"/>
      <w:sz w:val="28"/>
      <w:szCs w:val="28"/>
      <w:lang w:eastAsia="ru-RU"/>
    </w:rPr>
  </w:style>
  <w:style w:type="paragraph" w:customStyle="1" w:styleId="font8">
    <w:name w:val="font8"/>
    <w:basedOn w:val="a"/>
    <w:rsid w:val="00AA58F3"/>
    <w:pPr>
      <w:spacing w:before="100" w:beforeAutospacing="1" w:after="100" w:afterAutospacing="1"/>
      <w:jc w:val="left"/>
    </w:pPr>
    <w:rPr>
      <w:rFonts w:ascii="Calibri" w:eastAsia="Times New Roman" w:hAnsi="Calibri" w:cs="Times New Roman"/>
      <w:b/>
      <w:bCs/>
      <w:sz w:val="28"/>
      <w:szCs w:val="28"/>
      <w:lang w:eastAsia="ru-RU"/>
    </w:rPr>
  </w:style>
  <w:style w:type="paragraph" w:customStyle="1" w:styleId="xl65">
    <w:name w:val="xl6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lang w:eastAsia="ru-RU"/>
    </w:rPr>
  </w:style>
  <w:style w:type="paragraph" w:customStyle="1" w:styleId="xl66">
    <w:name w:val="xl6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lang w:eastAsia="ru-RU"/>
    </w:rPr>
  </w:style>
  <w:style w:type="paragraph" w:customStyle="1" w:styleId="xl67">
    <w:name w:val="xl6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lang w:eastAsia="ru-RU"/>
    </w:rPr>
  </w:style>
  <w:style w:type="paragraph" w:customStyle="1" w:styleId="xl68">
    <w:name w:val="xl68"/>
    <w:basedOn w:val="a"/>
    <w:rsid w:val="00AA58F3"/>
    <w:pPr>
      <w:pBdr>
        <w:top w:val="single" w:sz="4" w:space="0" w:color="auto"/>
        <w:left w:val="single" w:sz="4" w:space="0" w:color="auto"/>
        <w:bottom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69">
    <w:name w:val="xl69"/>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70">
    <w:name w:val="xl70"/>
    <w:basedOn w:val="a"/>
    <w:rsid w:val="00AA58F3"/>
    <w:pPr>
      <w:spacing w:before="100" w:beforeAutospacing="1" w:after="100" w:afterAutospacing="1"/>
      <w:jc w:val="left"/>
    </w:pPr>
    <w:rPr>
      <w:rFonts w:ascii="Arial" w:eastAsia="Times New Roman" w:hAnsi="Arial" w:cs="Arial"/>
      <w:sz w:val="24"/>
      <w:szCs w:val="24"/>
      <w:lang w:eastAsia="ru-RU"/>
    </w:rPr>
  </w:style>
  <w:style w:type="paragraph" w:customStyle="1" w:styleId="xl71">
    <w:name w:val="xl71"/>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8"/>
      <w:szCs w:val="28"/>
      <w:lang w:eastAsia="ru-RU"/>
    </w:rPr>
  </w:style>
  <w:style w:type="paragraph" w:customStyle="1" w:styleId="xl72">
    <w:name w:val="xl72"/>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lang w:eastAsia="ru-RU"/>
    </w:rPr>
  </w:style>
  <w:style w:type="paragraph" w:customStyle="1" w:styleId="xl73">
    <w:name w:val="xl7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74">
    <w:name w:val="xl74"/>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5">
    <w:name w:val="xl7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6">
    <w:name w:val="xl76"/>
    <w:basedOn w:val="a"/>
    <w:rsid w:val="00AA58F3"/>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7">
    <w:name w:val="xl7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78">
    <w:name w:val="xl78"/>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79">
    <w:name w:val="xl79"/>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80">
    <w:name w:val="xl80"/>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81">
    <w:name w:val="xl81"/>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82">
    <w:name w:val="xl82"/>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8"/>
      <w:szCs w:val="28"/>
      <w:lang w:eastAsia="ru-RU"/>
    </w:rPr>
  </w:style>
  <w:style w:type="paragraph" w:customStyle="1" w:styleId="xl83">
    <w:name w:val="xl8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84">
    <w:name w:val="xl84"/>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85">
    <w:name w:val="xl8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lang w:eastAsia="ru-RU"/>
    </w:rPr>
  </w:style>
  <w:style w:type="paragraph" w:customStyle="1" w:styleId="xl86">
    <w:name w:val="xl8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8"/>
      <w:szCs w:val="28"/>
      <w:lang w:eastAsia="ru-RU"/>
    </w:rPr>
  </w:style>
  <w:style w:type="paragraph" w:customStyle="1" w:styleId="xl87">
    <w:name w:val="xl87"/>
    <w:basedOn w:val="a"/>
    <w:rsid w:val="00AA58F3"/>
    <w:pPr>
      <w:pBdr>
        <w:left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88">
    <w:name w:val="xl88"/>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89">
    <w:name w:val="xl89"/>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90">
    <w:name w:val="xl90"/>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lang w:eastAsia="ru-RU"/>
    </w:rPr>
  </w:style>
  <w:style w:type="paragraph" w:customStyle="1" w:styleId="xl92">
    <w:name w:val="xl92"/>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lang w:eastAsia="ru-RU"/>
    </w:rPr>
  </w:style>
  <w:style w:type="paragraph" w:customStyle="1" w:styleId="xl95">
    <w:name w:val="xl9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lang w:eastAsia="ru-RU"/>
    </w:rPr>
  </w:style>
  <w:style w:type="paragraph" w:customStyle="1" w:styleId="xl96">
    <w:name w:val="xl9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97">
    <w:name w:val="xl9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lang w:eastAsia="ru-RU"/>
    </w:rPr>
  </w:style>
  <w:style w:type="paragraph" w:customStyle="1" w:styleId="xl98">
    <w:name w:val="xl98"/>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24"/>
      <w:szCs w:val="24"/>
      <w:lang w:eastAsia="ru-RU"/>
    </w:rPr>
  </w:style>
  <w:style w:type="paragraph" w:customStyle="1" w:styleId="xl99">
    <w:name w:val="xl99"/>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24"/>
      <w:szCs w:val="24"/>
      <w:lang w:eastAsia="ru-RU"/>
    </w:rPr>
  </w:style>
  <w:style w:type="paragraph" w:customStyle="1" w:styleId="xl100">
    <w:name w:val="xl100"/>
    <w:basedOn w:val="a"/>
    <w:rsid w:val="00AA58F3"/>
    <w:pPr>
      <w:spacing w:before="100" w:beforeAutospacing="1" w:after="100" w:afterAutospacing="1"/>
      <w:jc w:val="left"/>
    </w:pPr>
    <w:rPr>
      <w:rFonts w:ascii="Arial" w:eastAsia="Times New Roman" w:hAnsi="Arial" w:cs="Arial"/>
      <w:sz w:val="24"/>
      <w:szCs w:val="24"/>
      <w:lang w:eastAsia="ru-RU"/>
    </w:rPr>
  </w:style>
  <w:style w:type="paragraph" w:customStyle="1" w:styleId="xl101">
    <w:name w:val="xl101"/>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04">
    <w:name w:val="xl104"/>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lang w:eastAsia="ru-RU"/>
    </w:rPr>
  </w:style>
  <w:style w:type="paragraph" w:customStyle="1" w:styleId="xl105">
    <w:name w:val="xl10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8"/>
      <w:szCs w:val="28"/>
      <w:lang w:eastAsia="ru-RU"/>
    </w:rPr>
  </w:style>
  <w:style w:type="paragraph" w:customStyle="1" w:styleId="xl106">
    <w:name w:val="xl10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8"/>
      <w:szCs w:val="28"/>
      <w:lang w:eastAsia="ru-RU"/>
    </w:rPr>
  </w:style>
  <w:style w:type="paragraph" w:customStyle="1" w:styleId="xl107">
    <w:name w:val="xl10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8"/>
      <w:szCs w:val="28"/>
      <w:lang w:eastAsia="ru-RU"/>
    </w:rPr>
  </w:style>
  <w:style w:type="paragraph" w:customStyle="1" w:styleId="xl108">
    <w:name w:val="xl108"/>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09">
    <w:name w:val="xl109"/>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10">
    <w:name w:val="xl110"/>
    <w:basedOn w:val="a"/>
    <w:rsid w:val="00AA58F3"/>
    <w:pPr>
      <w:pBdr>
        <w:left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color w:val="000000"/>
      <w:sz w:val="28"/>
      <w:szCs w:val="28"/>
      <w:lang w:eastAsia="ru-RU"/>
    </w:rPr>
  </w:style>
  <w:style w:type="paragraph" w:customStyle="1" w:styleId="xl111">
    <w:name w:val="xl111"/>
    <w:basedOn w:val="a"/>
    <w:rsid w:val="00AA58F3"/>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12">
    <w:name w:val="xl112"/>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13">
    <w:name w:val="xl113"/>
    <w:basedOn w:val="a"/>
    <w:rsid w:val="00AA58F3"/>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14">
    <w:name w:val="xl114"/>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115">
    <w:name w:val="xl11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16">
    <w:name w:val="xl11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AA58F3"/>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19">
    <w:name w:val="xl119"/>
    <w:basedOn w:val="a"/>
    <w:rsid w:val="00AA58F3"/>
    <w:pPr>
      <w:spacing w:before="100" w:beforeAutospacing="1" w:after="100" w:afterAutospacing="1"/>
    </w:pPr>
    <w:rPr>
      <w:rFonts w:ascii="Times New Roman" w:eastAsia="Times New Roman" w:hAnsi="Times New Roman" w:cs="Times New Roman"/>
      <w:b/>
      <w:bCs/>
      <w:color w:val="000000"/>
      <w:sz w:val="28"/>
      <w:szCs w:val="28"/>
      <w:lang w:eastAsia="ru-RU"/>
    </w:rPr>
  </w:style>
  <w:style w:type="paragraph" w:customStyle="1" w:styleId="xl120">
    <w:name w:val="xl120"/>
    <w:basedOn w:val="a"/>
    <w:rsid w:val="00AA58F3"/>
    <w:pPr>
      <w:spacing w:before="100" w:beforeAutospacing="1" w:after="100" w:afterAutospacing="1"/>
      <w:textAlignment w:val="top"/>
    </w:pPr>
    <w:rPr>
      <w:rFonts w:ascii="Times New Roman" w:eastAsia="Times New Roman" w:hAnsi="Times New Roman" w:cs="Times New Roman"/>
      <w:b/>
      <w:bCs/>
      <w:sz w:val="28"/>
      <w:szCs w:val="28"/>
      <w:lang w:eastAsia="ru-RU"/>
    </w:rPr>
  </w:style>
  <w:style w:type="paragraph" w:customStyle="1" w:styleId="xl121">
    <w:name w:val="xl121"/>
    <w:basedOn w:val="a"/>
    <w:rsid w:val="00AA58F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8"/>
      <w:szCs w:val="28"/>
      <w:lang w:eastAsia="ru-RU"/>
    </w:rPr>
  </w:style>
  <w:style w:type="paragraph" w:customStyle="1" w:styleId="xl122">
    <w:name w:val="xl122"/>
    <w:basedOn w:val="a"/>
    <w:rsid w:val="00AA58F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23">
    <w:name w:val="xl12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124">
    <w:name w:val="xl124"/>
    <w:basedOn w:val="a"/>
    <w:rsid w:val="00AA58F3"/>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25">
    <w:name w:val="xl12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126">
    <w:name w:val="xl12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27">
    <w:name w:val="xl12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8"/>
      <w:szCs w:val="28"/>
      <w:lang w:eastAsia="ru-RU"/>
    </w:rPr>
  </w:style>
  <w:style w:type="paragraph" w:customStyle="1" w:styleId="xl128">
    <w:name w:val="xl128"/>
    <w:basedOn w:val="a"/>
    <w:rsid w:val="00AA58F3"/>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29">
    <w:name w:val="xl129"/>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30">
    <w:name w:val="xl130"/>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31">
    <w:name w:val="xl131"/>
    <w:basedOn w:val="a"/>
    <w:rsid w:val="00AA58F3"/>
    <w:pPr>
      <w:pBdr>
        <w:left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32">
    <w:name w:val="xl132"/>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33">
    <w:name w:val="xl133"/>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34">
    <w:name w:val="xl134"/>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35">
    <w:name w:val="xl135"/>
    <w:basedOn w:val="a"/>
    <w:rsid w:val="00AA58F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36">
    <w:name w:val="xl136"/>
    <w:basedOn w:val="a"/>
    <w:rsid w:val="00AA58F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37">
    <w:name w:val="xl137"/>
    <w:basedOn w:val="a"/>
    <w:rsid w:val="00AA58F3"/>
    <w:pPr>
      <w:shd w:val="clear" w:color="000000" w:fill="FFFFFF"/>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38">
    <w:name w:val="xl138"/>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39">
    <w:name w:val="xl139"/>
    <w:basedOn w:val="a"/>
    <w:rsid w:val="00AA58F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40">
    <w:name w:val="xl140"/>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8"/>
      <w:szCs w:val="28"/>
      <w:lang w:eastAsia="ru-RU"/>
    </w:rPr>
  </w:style>
  <w:style w:type="paragraph" w:customStyle="1" w:styleId="xl141">
    <w:name w:val="xl141"/>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42">
    <w:name w:val="xl142"/>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43">
    <w:name w:val="xl143"/>
    <w:basedOn w:val="a"/>
    <w:rsid w:val="00AA58F3"/>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44">
    <w:name w:val="xl144"/>
    <w:basedOn w:val="a"/>
    <w:rsid w:val="00AA58F3"/>
    <w:pPr>
      <w:shd w:val="clear" w:color="000000" w:fill="FFFFFF"/>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45">
    <w:name w:val="xl145"/>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146">
    <w:name w:val="xl146"/>
    <w:basedOn w:val="a"/>
    <w:rsid w:val="00AA58F3"/>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47">
    <w:name w:val="xl147"/>
    <w:basedOn w:val="a"/>
    <w:rsid w:val="00AA58F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48">
    <w:name w:val="xl148"/>
    <w:basedOn w:val="a"/>
    <w:rsid w:val="00AA58F3"/>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49">
    <w:name w:val="xl149"/>
    <w:basedOn w:val="a"/>
    <w:rsid w:val="00AA58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50">
    <w:name w:val="xl150"/>
    <w:basedOn w:val="a"/>
    <w:rsid w:val="00AA58F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151">
    <w:name w:val="xl151"/>
    <w:basedOn w:val="a"/>
    <w:rsid w:val="00AA58F3"/>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2">
    <w:name w:val="xl152"/>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3">
    <w:name w:val="xl15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4">
    <w:name w:val="xl154"/>
    <w:basedOn w:val="a"/>
    <w:rsid w:val="00AA58F3"/>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55">
    <w:name w:val="xl15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56">
    <w:name w:val="xl15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57">
    <w:name w:val="xl15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58">
    <w:name w:val="xl158"/>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8"/>
      <w:szCs w:val="28"/>
      <w:lang w:eastAsia="ru-RU"/>
    </w:rPr>
  </w:style>
  <w:style w:type="paragraph" w:customStyle="1" w:styleId="xl159">
    <w:name w:val="xl159"/>
    <w:basedOn w:val="a"/>
    <w:rsid w:val="00AA58F3"/>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162">
    <w:name w:val="xl162"/>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8"/>
      <w:szCs w:val="28"/>
      <w:lang w:eastAsia="ru-RU"/>
    </w:rPr>
  </w:style>
  <w:style w:type="paragraph" w:customStyle="1" w:styleId="xl163">
    <w:name w:val="xl16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8"/>
      <w:szCs w:val="28"/>
      <w:lang w:eastAsia="ru-RU"/>
    </w:rPr>
  </w:style>
  <w:style w:type="paragraph" w:customStyle="1" w:styleId="xl164">
    <w:name w:val="xl164"/>
    <w:basedOn w:val="a"/>
    <w:rsid w:val="00AA58F3"/>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65">
    <w:name w:val="xl165"/>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66">
    <w:name w:val="xl166"/>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7">
    <w:name w:val="xl167"/>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8"/>
      <w:szCs w:val="28"/>
      <w:lang w:eastAsia="ru-RU"/>
    </w:rPr>
  </w:style>
  <w:style w:type="paragraph" w:customStyle="1" w:styleId="xl168">
    <w:name w:val="xl168"/>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8"/>
      <w:szCs w:val="28"/>
      <w:lang w:eastAsia="ru-RU"/>
    </w:rPr>
  </w:style>
  <w:style w:type="paragraph" w:customStyle="1" w:styleId="xl169">
    <w:name w:val="xl169"/>
    <w:basedOn w:val="a"/>
    <w:rsid w:val="00AA58F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AA58F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AA58F3"/>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2">
    <w:name w:val="xl172"/>
    <w:basedOn w:val="a"/>
    <w:rsid w:val="00AA58F3"/>
    <w:pPr>
      <w:pBdr>
        <w:top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73">
    <w:name w:val="xl173"/>
    <w:basedOn w:val="a"/>
    <w:rsid w:val="00AA58F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74">
    <w:name w:val="xl174"/>
    <w:basedOn w:val="a"/>
    <w:rsid w:val="00AA58F3"/>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75">
    <w:name w:val="xl175"/>
    <w:basedOn w:val="a"/>
    <w:rsid w:val="00AA58F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AA58F3"/>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AA58F3"/>
    <w:pPr>
      <w:pBdr>
        <w:top w:val="single" w:sz="4" w:space="0" w:color="auto"/>
        <w:lef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178">
    <w:name w:val="xl178"/>
    <w:basedOn w:val="a"/>
    <w:rsid w:val="00AA58F3"/>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79">
    <w:name w:val="xl179"/>
    <w:basedOn w:val="a"/>
    <w:rsid w:val="00AA58F3"/>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095473">
      <w:bodyDiv w:val="1"/>
      <w:marLeft w:val="0"/>
      <w:marRight w:val="0"/>
      <w:marTop w:val="0"/>
      <w:marBottom w:val="0"/>
      <w:divBdr>
        <w:top w:val="none" w:sz="0" w:space="0" w:color="auto"/>
        <w:left w:val="none" w:sz="0" w:space="0" w:color="auto"/>
        <w:bottom w:val="none" w:sz="0" w:space="0" w:color="auto"/>
        <w:right w:val="none" w:sz="0" w:space="0" w:color="auto"/>
      </w:divBdr>
    </w:div>
    <w:div w:id="190390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12000</Words>
  <Characters>68401</Characters>
  <Application>Microsoft Office Word</Application>
  <DocSecurity>0</DocSecurity>
  <Lines>570</Lines>
  <Paragraphs>160</Paragraphs>
  <ScaleCrop>false</ScaleCrop>
  <Company/>
  <LinksUpToDate>false</LinksUpToDate>
  <CharactersWithSpaces>80241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3</cp:revision>
  <dcterms:created xsi:type="dcterms:W3CDTF">2022-06-29T14:09:00Z</dcterms:created>
  <dcterms:modified xsi:type="dcterms:W3CDTF">2022-06-29T14:19:00Z</dcterms:modified>
</cp:coreProperties>
</file>