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9BC" w:rsidRDefault="004719BC"/>
    <w:p w:rsidR="004719BC" w:rsidRPr="00811594" w:rsidRDefault="004719BC" w:rsidP="004719BC">
      <w:pPr>
        <w:ind w:left="10773" w:hanging="283"/>
        <w:rPr>
          <w:sz w:val="24"/>
          <w:szCs w:val="24"/>
        </w:rPr>
      </w:pPr>
      <w:r w:rsidRPr="00811594">
        <w:rPr>
          <w:sz w:val="24"/>
          <w:szCs w:val="24"/>
        </w:rPr>
        <w:t>Приложение 4</w:t>
      </w:r>
      <w:r w:rsidRPr="00811594">
        <w:rPr>
          <w:sz w:val="24"/>
          <w:szCs w:val="24"/>
        </w:rPr>
        <w:tab/>
      </w:r>
      <w:r w:rsidRPr="00811594">
        <w:rPr>
          <w:sz w:val="24"/>
          <w:szCs w:val="24"/>
        </w:rPr>
        <w:tab/>
      </w:r>
    </w:p>
    <w:p w:rsidR="004719BC" w:rsidRPr="00811594" w:rsidRDefault="004719BC" w:rsidP="004719BC">
      <w:pPr>
        <w:ind w:left="10773" w:hanging="283"/>
        <w:rPr>
          <w:sz w:val="24"/>
          <w:szCs w:val="24"/>
        </w:rPr>
      </w:pPr>
      <w:r w:rsidRPr="00811594">
        <w:rPr>
          <w:sz w:val="24"/>
          <w:szCs w:val="24"/>
        </w:rPr>
        <w:t>к решению Совета депутатов Советского</w:t>
      </w:r>
    </w:p>
    <w:p w:rsidR="004719BC" w:rsidRPr="00811594" w:rsidRDefault="004719BC" w:rsidP="004719BC">
      <w:pPr>
        <w:ind w:left="10773" w:hanging="283"/>
        <w:rPr>
          <w:sz w:val="24"/>
          <w:szCs w:val="24"/>
        </w:rPr>
      </w:pPr>
      <w:r>
        <w:rPr>
          <w:sz w:val="24"/>
          <w:szCs w:val="24"/>
        </w:rPr>
        <w:t>муниципального</w:t>
      </w:r>
      <w:r w:rsidRPr="00811594">
        <w:rPr>
          <w:sz w:val="24"/>
          <w:szCs w:val="24"/>
        </w:rPr>
        <w:t xml:space="preserve"> округа Ставропольского края</w:t>
      </w:r>
    </w:p>
    <w:p w:rsidR="004719BC" w:rsidRPr="00811594" w:rsidRDefault="00E45672" w:rsidP="004719BC">
      <w:pPr>
        <w:ind w:left="10773" w:hanging="283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2580E">
        <w:rPr>
          <w:sz w:val="24"/>
          <w:szCs w:val="24"/>
        </w:rPr>
        <w:t>0</w:t>
      </w:r>
      <w:r w:rsidR="004719BC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r w:rsidR="004719BC" w:rsidRPr="00811594">
        <w:rPr>
          <w:sz w:val="24"/>
          <w:szCs w:val="24"/>
        </w:rPr>
        <w:t>декабря 2023 года №</w:t>
      </w:r>
      <w:r w:rsidR="004719BC">
        <w:rPr>
          <w:sz w:val="24"/>
          <w:szCs w:val="24"/>
        </w:rPr>
        <w:t xml:space="preserve"> 145</w:t>
      </w:r>
      <w:r w:rsidR="004719BC" w:rsidRPr="00811594">
        <w:rPr>
          <w:sz w:val="24"/>
          <w:szCs w:val="24"/>
        </w:rPr>
        <w:tab/>
      </w:r>
      <w:r w:rsidR="004719BC" w:rsidRPr="00811594">
        <w:rPr>
          <w:sz w:val="24"/>
          <w:szCs w:val="24"/>
        </w:rPr>
        <w:tab/>
      </w:r>
    </w:p>
    <w:p w:rsidR="004719BC" w:rsidRPr="00811594" w:rsidRDefault="004719BC" w:rsidP="004719BC">
      <w:pPr>
        <w:ind w:left="10773" w:hanging="283"/>
        <w:rPr>
          <w:sz w:val="24"/>
          <w:szCs w:val="24"/>
        </w:rPr>
      </w:pPr>
      <w:r w:rsidRPr="00811594">
        <w:rPr>
          <w:sz w:val="24"/>
          <w:szCs w:val="24"/>
        </w:rPr>
        <w:t xml:space="preserve">«О бюджете Советского </w:t>
      </w:r>
      <w:r>
        <w:rPr>
          <w:sz w:val="24"/>
          <w:szCs w:val="24"/>
        </w:rPr>
        <w:t>муниципальн</w:t>
      </w:r>
      <w:r w:rsidRPr="00811594">
        <w:rPr>
          <w:sz w:val="24"/>
          <w:szCs w:val="24"/>
        </w:rPr>
        <w:t>ого</w:t>
      </w:r>
    </w:p>
    <w:p w:rsidR="004719BC" w:rsidRPr="00811594" w:rsidRDefault="004719BC" w:rsidP="004719BC">
      <w:pPr>
        <w:ind w:left="10773" w:hanging="283"/>
        <w:rPr>
          <w:sz w:val="24"/>
          <w:szCs w:val="24"/>
        </w:rPr>
      </w:pPr>
      <w:r w:rsidRPr="00811594">
        <w:rPr>
          <w:sz w:val="24"/>
          <w:szCs w:val="24"/>
        </w:rPr>
        <w:t>округа Ставропольского края на 2024 год</w:t>
      </w:r>
    </w:p>
    <w:p w:rsidR="004719BC" w:rsidRDefault="004719BC" w:rsidP="004719BC">
      <w:pPr>
        <w:ind w:left="10773" w:hanging="283"/>
        <w:rPr>
          <w:sz w:val="24"/>
          <w:szCs w:val="24"/>
        </w:rPr>
      </w:pPr>
      <w:r w:rsidRPr="00811594">
        <w:rPr>
          <w:sz w:val="24"/>
          <w:szCs w:val="24"/>
        </w:rPr>
        <w:t>и плановый период 2025 и 2026 годов»</w:t>
      </w:r>
    </w:p>
    <w:p w:rsidR="00645B41" w:rsidRPr="00811594" w:rsidRDefault="00645B41" w:rsidP="004719BC">
      <w:pPr>
        <w:ind w:left="10773" w:hanging="283"/>
        <w:rPr>
          <w:sz w:val="24"/>
          <w:szCs w:val="24"/>
        </w:rPr>
      </w:pPr>
    </w:p>
    <w:p w:rsidR="00645B41" w:rsidRPr="00645B41" w:rsidRDefault="00645B41" w:rsidP="00645B41">
      <w:pPr>
        <w:tabs>
          <w:tab w:val="left" w:pos="9840"/>
        </w:tabs>
        <w:jc w:val="center"/>
        <w:rPr>
          <w:sz w:val="24"/>
          <w:szCs w:val="24"/>
        </w:rPr>
      </w:pPr>
      <w:r w:rsidRPr="00645B41">
        <w:rPr>
          <w:sz w:val="24"/>
          <w:szCs w:val="24"/>
        </w:rPr>
        <w:t>РАСПРЕДЕЛЕНИЕ</w:t>
      </w:r>
    </w:p>
    <w:p w:rsidR="00645B41" w:rsidRPr="00645B41" w:rsidRDefault="00645B41" w:rsidP="00645B41">
      <w:pPr>
        <w:tabs>
          <w:tab w:val="left" w:pos="9840"/>
        </w:tabs>
        <w:jc w:val="center"/>
        <w:rPr>
          <w:sz w:val="24"/>
          <w:szCs w:val="24"/>
        </w:rPr>
      </w:pPr>
    </w:p>
    <w:p w:rsidR="00645B41" w:rsidRPr="00645B41" w:rsidRDefault="00645B41" w:rsidP="00645B41">
      <w:pPr>
        <w:tabs>
          <w:tab w:val="left" w:pos="9840"/>
        </w:tabs>
        <w:jc w:val="center"/>
        <w:rPr>
          <w:sz w:val="24"/>
          <w:szCs w:val="24"/>
        </w:rPr>
      </w:pPr>
      <w:r w:rsidRPr="00645B41">
        <w:rPr>
          <w:sz w:val="24"/>
          <w:szCs w:val="24"/>
        </w:rPr>
        <w:t>бюджетных ассигнований по целевым статьям (муниципальным программам и непрограммным направлениям деятельности) (ЦСР) группам видов расходов (ВР) классификации расходов бюджетов  на 2024 год и плановый период 2025 и 2026 годов</w:t>
      </w:r>
    </w:p>
    <w:p w:rsidR="00645B41" w:rsidRDefault="00645B41" w:rsidP="00645B41">
      <w:pPr>
        <w:tabs>
          <w:tab w:val="left" w:pos="9840"/>
        </w:tabs>
        <w:jc w:val="center"/>
      </w:pPr>
    </w:p>
    <w:p w:rsidR="004719BC" w:rsidRDefault="00645B41" w:rsidP="00645B41">
      <w:pPr>
        <w:tabs>
          <w:tab w:val="left" w:pos="9840"/>
        </w:tabs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тыс. рублей</w:t>
      </w:r>
    </w:p>
    <w:p w:rsidR="00D83BD1" w:rsidRDefault="00D83BD1">
      <w:pPr>
        <w:rPr>
          <w:vanish/>
        </w:rPr>
      </w:pPr>
      <w:bookmarkStart w:id="0" w:name="__bookmark_1"/>
      <w:bookmarkEnd w:id="0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6088"/>
        <w:gridCol w:w="1964"/>
        <w:gridCol w:w="1417"/>
        <w:gridCol w:w="1984"/>
        <w:gridCol w:w="1984"/>
        <w:gridCol w:w="1984"/>
      </w:tblGrid>
      <w:tr w:rsidR="00D83BD1" w:rsidTr="00E45672">
        <w:trPr>
          <w:trHeight w:val="230"/>
          <w:tblHeader/>
        </w:trPr>
        <w:tc>
          <w:tcPr>
            <w:tcW w:w="608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35"/>
            </w:tblGrid>
            <w:tr w:rsidR="00D83BD1">
              <w:trPr>
                <w:jc w:val="center"/>
              </w:trPr>
              <w:tc>
                <w:tcPr>
                  <w:tcW w:w="5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bookmarkStart w:id="1" w:name="_GoBack" w:colFirst="0" w:colLast="1"/>
                  <w:r>
                    <w:rPr>
                      <w:color w:val="000000"/>
                      <w:sz w:val="28"/>
                      <w:szCs w:val="28"/>
                    </w:rPr>
                    <w:t>Наименование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  <w:tc>
          <w:tcPr>
            <w:tcW w:w="196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83BD1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ЦСР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83BD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ВР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  <w:tc>
          <w:tcPr>
            <w:tcW w:w="5952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580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802"/>
            </w:tblGrid>
            <w:tr w:rsidR="00D83BD1">
              <w:trPr>
                <w:jc w:val="center"/>
              </w:trPr>
              <w:tc>
                <w:tcPr>
                  <w:tcW w:w="580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Сумма по годам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</w:tr>
      <w:bookmarkEnd w:id="1"/>
      <w:tr w:rsidR="00D83BD1" w:rsidTr="00E45672">
        <w:trPr>
          <w:tblHeader/>
        </w:trPr>
        <w:tc>
          <w:tcPr>
            <w:tcW w:w="6088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spacing w:line="1" w:lineRule="auto"/>
            </w:pPr>
          </w:p>
        </w:tc>
        <w:tc>
          <w:tcPr>
            <w:tcW w:w="196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spacing w:line="1" w:lineRule="auto"/>
            </w:pPr>
          </w:p>
        </w:tc>
        <w:tc>
          <w:tcPr>
            <w:tcW w:w="141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3BD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2024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3BD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2025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3BD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2026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</w:tr>
    </w:tbl>
    <w:p w:rsidR="00D83BD1" w:rsidRDefault="00D83BD1">
      <w:pPr>
        <w:rPr>
          <w:vanish/>
        </w:rPr>
      </w:pPr>
      <w:bookmarkStart w:id="2" w:name="__bookmark_2"/>
      <w:bookmarkEnd w:id="2"/>
    </w:p>
    <w:tbl>
      <w:tblPr>
        <w:tblOverlap w:val="never"/>
        <w:tblW w:w="15421" w:type="dxa"/>
        <w:tblLayout w:type="fixed"/>
        <w:tblLook w:val="01E0" w:firstRow="1" w:lastRow="1" w:firstColumn="1" w:lastColumn="1" w:noHBand="0" w:noVBand="0"/>
      </w:tblPr>
      <w:tblGrid>
        <w:gridCol w:w="6088"/>
        <w:gridCol w:w="1964"/>
        <w:gridCol w:w="1417"/>
        <w:gridCol w:w="1984"/>
        <w:gridCol w:w="1984"/>
        <w:gridCol w:w="1984"/>
      </w:tblGrid>
      <w:tr w:rsidR="00D83BD1" w:rsidTr="00E45672">
        <w:trPr>
          <w:tblHeader/>
        </w:trPr>
        <w:tc>
          <w:tcPr>
            <w:tcW w:w="6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5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35"/>
            </w:tblGrid>
            <w:tr w:rsidR="00D83BD1">
              <w:trPr>
                <w:jc w:val="center"/>
              </w:trPr>
              <w:tc>
                <w:tcPr>
                  <w:tcW w:w="5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  <w:tc>
          <w:tcPr>
            <w:tcW w:w="19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D83BD1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D83BD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3BD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4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3BD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5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BD1" w:rsidRDefault="00D83BD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D83BD1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83BD1" w:rsidRDefault="00DC7874">
                  <w:pPr>
                    <w:jc w:val="center"/>
                  </w:pPr>
                  <w:r>
                    <w:rPr>
                      <w:color w:val="000000"/>
                      <w:sz w:val="28"/>
                      <w:szCs w:val="28"/>
                    </w:rPr>
                    <w:t>6</w:t>
                  </w:r>
                </w:p>
              </w:tc>
            </w:tr>
          </w:tbl>
          <w:p w:rsidR="00D83BD1" w:rsidRDefault="00D83BD1">
            <w:pPr>
              <w:spacing w:line="1" w:lineRule="auto"/>
            </w:pP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муниципальной службы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"Внедрение современных технологий и методов кадровой работы, направленных на повышение профессиональной компетентности муниципальных служащих"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профессиональному развитию муниципальных служащих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01 0 01 20030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01 0 01 20030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"Управление и распоряжение имуществом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13 102,99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13 158,69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13 220,31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"Реализация муниципальной политики в области управления имуществом, находящимся в муниципальной собственности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1 195,94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1 251,64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1 313,26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Управление муниципальной собственностью, муниципальная политика в области управления имуществом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02 1 00 20050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1 195,94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1 251,64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1 313,26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02 1 00 20050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1 195,94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1 251,64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1 313,26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"Реализация муниципальной политики в области землеустройства и землепользования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в области землеустройства и землепользования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02 2 00 10080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02 2 00 10080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"Обеспечение реализации муниципальной программы Советского муниципального округа Ставропольского края "Управление и распоряжение имуществом в Советском муниципальном округе Ставропольского края" и общепрограммные мероприятия"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11 647,05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11 647,05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11 647,05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763,43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273,76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273,76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273,76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487,98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487,98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487,98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1,69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02 3 00 10020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10 883,62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"Предупреждение и ликвидация последствий чрезвычайных ситуаций на территории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6 822,00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6 845,20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6 870,03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функционирования и развития Единой дежурно-диспетчерской службы Советского муниципального округа"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6 223,20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6 248,03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6 223,20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6 248,03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5 388,69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5 388,69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5 388,69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810,79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833,99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858,82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0,52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"Снижение рисков и смягчение последствий чрезвычайной ситуации природного и техногенного характера"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622,00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обеспечению первичных мер пожарной безопасности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03 0 02 20060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03 0 02 20060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информированию и подготовке населения и организаций Советского муниципального округа Ставропольского края к действиям в чрезвычайных ситуациях природного и техногенного характера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03 0 02 21050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03 0 02 21050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612,00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дорожного хозяйства и повышение безопасности дорожного движения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72 371,77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31 087,93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44 831,59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"Модернизация, содержание, развитие транспортной инфраструктуры и обеспечение безопасности дорожного движения на автомобильных дорогах вне границ населенных пунктов"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10 273,50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автомобильных дорог вне границ населенных пунктов за счет средств дорожного фонда"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работы по ремонту, содержанию и реконструкции автомобильных дорог вне границ населенных пунктов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04 1 01 21420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04 1 01 21420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9 317,00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автомобильных дорог вне границ населенных пунктов на поддержку дорожного хозяйства"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956,50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работы по ремонту, содержанию и реконструкции автомобильных дорог вне границ населенных пунктов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04 1 02 21420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956,50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04 1 02 21420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956,50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"Модернизация улично-дорожной сети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2 900,42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инициативного проекта"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04 2 05 00000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2 900,42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инициативных платежей "Ремонт автомобильной дороги общего пользования местного значения по ул. Матросова в городе Зеленокумске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05 2ИП02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05 2ИП02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"Ремонт автомобильной дороги общего пользования местного значения по ул. Матросова в городе Зеленокумске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05 SИП02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2 660,42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2 05 SИП02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2 660,42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"Ремонт и содержание улично-дорожной сети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59 184,85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21 757,93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35 501,59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дорожного фонда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57 935,60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20 140,85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34 884,51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16 014,83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20 140,85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21 140,85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04 3 01 21440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16 014,83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20 140,85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21 140,85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S6720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41 920,77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13 743,66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01 S6720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41 920,77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13 743,66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"Ремонт и содержание улично-дорожной сети за счет средств на поддержку дорожного хозяйства"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1 249,25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1 617,08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617,08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ремонту и содержанию улично - дорожной сети Советского муниципального округа Ставропольского края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04 3 02 21440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1 249,25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1 617,08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617,08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04 3 02 21440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1 249,25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1 617,08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617,08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"Обеспечение безопасности дорожного движения на улично-дорожной сети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04 4 00 00000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безопасности дорожного движения на улично-дорожной сети округа"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04 4 03 00000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профилактике детского дорожно-транспортного травматизма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04 4 03 21450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04 4 03 21450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"Экономическое развитие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8 952,94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8 884,51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8 886,24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"Создание благоприятных условий для привлечения инвестиций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"Обеспечения мероприятий, направленных на формирование благоприятного инвестиционного имиджа"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участие в выставочно-ярмарочных мероприятиях, форумах, конференциях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05 1 01 20240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05 1 01 20240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малого и среднего предпринимательства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эффективной системы поддержки малого и среднего предпринимательства"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финансовой поддержки субъектам малого и среднего предпринимательства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05 2 01 60010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05 2 01 60010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"Улучшение условий для осуществления предпринимательской деятельности"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совершенствованию организационной, информационной и консультационной поддержки малого и среднего предпринимательства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05 2 02 20080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05 2 02 20080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пищевой и перерабатывающей промышленности, потребительского рынка и туризма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условий для развития пищевой и перерабатывающей промышленности"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условий для развития пищевой и перерабатывающей промышленности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05 3 01 20220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05 3 01 20220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условий для развития инфраструктуры торговли, общественного питания и бытового обслуживания населения"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создание условий для развития инфраструктуры торговли, общественного питания и бытового обслуживания населения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05 3 02 20250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05 3 02 20250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ситуационного туризма"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05 3 03 00000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развитие ситуационного туризма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05 3 03 20260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05 3 03 20260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"Развитие сельского хозяйства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8 352,94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8 284,51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8 286,24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по реализации подпрограммы "Развитие сельского хозяйства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8 296,55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8 228,12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8 229,85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542,38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473,95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475,68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108,03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426,81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358,38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360,12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7,54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7,54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7,53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5 153,85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05 4 01 76530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2 600,32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2 600,32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2 600,32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05 4 01 76530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2 447,19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2 447,19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2 447,19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05 4 01 76530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153,13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растениеводства в округе"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биотопах(на пастбищах)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05 4 02 76540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05 4 02 76540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56,39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16 155,06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16 204,58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16 259,38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по предоставлению государственных и муниципальных услуг МКУ МФЦ"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16 155,06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16 204,58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16 259,38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16 155,06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16 204,58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16 259,38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13 924,46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13 924,46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13 924,46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1 960,80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2 010,32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2 065,12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06 0 01 11010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269,80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"Модернизация, развитие и содержание коммунального хозяйства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106 734,17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96 863,32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98 564,95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"Модернизация и развитие коммунального хозяйства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677,50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Модернизация и развитие систем коммунальной инфраструктуры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677,50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газовых сетей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677,50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277,50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07 1 01 22280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"Содержание, текущий ремонт систем коммунальной инфраструктуры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92 323,19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81 860,96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82 608,28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"Содержание мест захоронения"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1 337,22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1 349,14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1 362,34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мест захоронения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07 2 02 22320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1 337,22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1 349,14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1 362,34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07 2 02 22320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1 337,22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1 349,14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1 362,34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"Прочее благоустройство"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17 806,90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21 465,15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21 791,02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17 806,90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21 465,15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21 791,02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17 741,37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21 401,94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21 730,14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07 2 04 22330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65,53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60,88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инициативного проекта"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13 380,76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"Благоустройство территории общественного кладбища "Элеватор" (2 этап) города Зеленокумска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"Благоустройство детской игровой площадки по ул. Советской села Отказное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"Устройство тротуарной дорожки по улице Ленина села Правокумского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"Благоустройство прилегающей общественной территории к ФОКу (3 этап) села Солдато-Александровское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"Благоустройство детской игровой площадки расположенной на прилегающей территории к спортивной площадке х.Андреевского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2ИП07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218,00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"Благоустройство территории общественного кладбища "Элеватор" (2 этап) города Зеленокумска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3 225,72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3 225,72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"Благоустройство детской игровой площадки по ул. Советской села Отказное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3 087,73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3 087,73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"Устройство тротуарной дорожки по улице Ленина села Правокумского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1 399,59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1 399,59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"Благоустройство прилегающей общественной территории к ФОКу (3 этап) села Солдато-Александровское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2 704,61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SИП06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2 704,61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"Благоустройство детской игровой площадки расположенной на прилегающей территории к спортивной площадке х.Андреевского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1 663,61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05 SИП07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1 663,61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МКУ "Хозяйственно - эксплуатационная служба"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59 798,31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59 046,67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59 454,92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50 301,06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48 898,15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48 584,78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45 717,44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45 717,44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45 297,78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4 398,06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2 995,16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3 101,44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185,56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содержание административных зданий и иных имущественных объектов округа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7 505,37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8 110,95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8 782,02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7 323,08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7 928,65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8 599,72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182,30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07 2 06 22330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1 991,88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2 037,57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2 088,12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07 2 06 22330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1 599,00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1 644,69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1 695,24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07 2 06 22330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392,88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"Энергосбережение и повышение энергетической эффективности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11 435,88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12 293,86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13 115,05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"Мероприятия по уличному освещению и энергосбережению"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11 435,88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12 293,86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13 115,05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в области уличного освещения и энергосбережения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11 435,88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12 293,86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13 115,05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07 3 01 22300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11 435,88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12 293,86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13 115,05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"Обеспечение жильем молодых семей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07 4 00 00000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2 317,60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2 041,00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2 164,12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4 00 L4970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2 317,60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2 041,00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2 164,12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 4 00 L4970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2 317,60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2 041,00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2 164,12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"Формирование современной городской среды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13 418,29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"Озеленение"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Мероприятия по созданию и содержанию объектов озеленения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08 0 01 22310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08 0 01 22310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"Подготовка и реализация мероприятий в рамках программы (атрибутика и оргматериалы)"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подготовку и реализацию мероприятий в рамках программы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08 0 02 22340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08 0 02 22340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"Формирование комфортной городской среды"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F2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12 998,29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F2 55550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12 998,29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08 0 F2 55550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12 998,29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"Социальная поддержка граждан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350 614,04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328 532,92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312 024,01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государственных полномочий по предоставлению населению района мер социальной поддержки в соответствии с законодательством Российской Федерации и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199 528,46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195 361,29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193 382,56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4 542,13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4 723,33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4 912,57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66,04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67,79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4 476,09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4 655,13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4 844,78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09 0 01 52500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50 706,85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51 313,36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51 792,92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09 0 01 52500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264,31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264,31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264,31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09 0 01 52500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470,94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483,45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487,81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09 0 01 52500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49 971,60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50 565,60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51 040,80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09 0 01 77220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698,32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706,13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09 0 01 77220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9,17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10,91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10,91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09 0 01 77220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689,15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695,22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695,22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09 0 01 77820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15 493,07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14 503,05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13 570,03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09 0 01 77820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43,65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40,05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09 0 01 77820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15 449,42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14 453,76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13 529,98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42 380,00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40 546,00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38 810,00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575,62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548,51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525,10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41 804,38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39 997,49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38 284,90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49 866,00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49 806,00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49 730,00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676,06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681,98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679,46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49 189,94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49 124,02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49 050,54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2 096,00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2 056,00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2 009,00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28,75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27,87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2 067,25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2 027,44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1 981,13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79,56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0,42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76,09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79,14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309,00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321,00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334,00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3,95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304,85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317,05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329,73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30 435,19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30 387,65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30 516,08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396,61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223,07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30 038,58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30 177,58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30 293,01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212,00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2,90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09 0 01 78270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209,10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выплаты социального пособия на погребение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09 0 01 78730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09 0 01 78730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494,27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Выплаты единовременной социальной помощи членам семьи военнослужащего, принимавшего участие в специальной военной операции, проводимой на территории Украины, Донецкой Народной Республики, Луганской Народной Республики с 24 февраля 2022 года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09 0 01 81110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09 0 01 81110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R4620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01 R4620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216,00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"Оказание адресной социальной помощи семьям с детьми, проживающим на территории округа"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63 771,11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67 829,32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72 228,30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124,05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134,17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2,48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121,57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131,49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50 396,30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53 983,12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57 828,25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621,12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667,66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717,51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09 0 02 76280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49 775,18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53 315,46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57 110,74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09 0 02 77190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13 189,62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13 717,19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14 265,88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09 0 02 77190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145,34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09 0 02 77190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13 056,68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13 577,90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14 120,54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"Предоставление адресной социальной помощи нуждающимся гражданам"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16 872,48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19 682,87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20 032,87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09 0 03 76240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09 0 03 76240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1 152,04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R4040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15 720,44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18 530,83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18 880,83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03 R4040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15 720,44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18 530,83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18 880,83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реализации программы"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09 0 04 00000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26 380,24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26 380,28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09 0 04 76210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26 380,24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26 380,28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09 0 04 76210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24 277,24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24 277,23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24 277,24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09 0 04 76210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2 101,64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2 101,49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2 101,52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09 0 04 76210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"Финансовая поддержка семей при рождении детей"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P1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44 061,59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19 279,20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P1 50840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44 061,59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19 279,20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 0 P1 50840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44 061,59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19 279,20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Советского района "Развитие культуры в Советском муниципальном округе Ставропольского края 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152 052,02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131 366,40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144 609,56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дополнительного образования в сфере культуры и искусства в округе"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36 225,01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36 188,11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36 337,65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35 573,21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35 513,86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35 663,40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35 573,21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35 513,86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35 663,40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10 0 01 76890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674,25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674,25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10 0 01 76890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651,80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674,25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674,25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библиотечного обслуживания населения Советского муниципального округа"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18 470,05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18 384,14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18 375,01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17 786,01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17 689,49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17 658,89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17 786,01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17 689,49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17 658,89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отдельных категорий граждан, проживающих и работающих в сельской местности в денежном выражении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10 0 02 80010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407,80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10 0 02 80010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377,03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407,80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L5194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302,54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308,32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02 L5194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307,01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302,54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308,32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культурно-досуговой деятельности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76 454,03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76 794,15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77 473,67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72 942,52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73 442,15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74 105,54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60 880,14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60 880,13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60 880,14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11 793,50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12 293,14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12 956,52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268,88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в сфере культуры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10 0 04 22240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2 498,90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2 298,90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2 272,90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10 0 04 22240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2 498,90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2 298,90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2 272,90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отдельных категорий граждан, проживающих и работающих в сельской местности в денежном выражении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10 0 04 80010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1 012,61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1 053,10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1 095,23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10 0 04 80010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1 012,61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1 053,10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1 095,23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"Мероприятия, направленные на проведение ремонта, восстановление и реставрацию памятников культуры"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10 0 05 00000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17 405,85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05 L2990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17 405,85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05 L2990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17 405,85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"Культурная среда"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3 494,42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12 423,23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Развитие сети учреждений культурно-досугового типа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271,98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271,98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3 222,44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55195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3 222,44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12 423,23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A1 55197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12 423,23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"Творческие люди"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A2 55192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 0 A2 55192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2,66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градостроительства, строительства и архитектуры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5 132,40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2 038,07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2 038,07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"Исполнение полномочий администрации Советского муниципального округа в области градостроительной деятельности"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3 154,33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в области градостроительной деятельности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11 0 01 20230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3 154,33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11 0 01 20230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3 154,33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функций органов местного самоуправления"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1 978,07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1 978,07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1 978,07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11 0 02 10010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11 0 02 10010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11 0 02 10020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11 0 02 10020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1 928,21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физической культуры и спорта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80 350,21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60 260,13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61 236,40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условий для вовлечения различных групп населения г. Зеленокумска к регулярным занятиям физической культурой и спортом"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55 067,67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40 259,70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40 860,10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55 067,67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40 259,70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40 860,10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23 875,49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23 875,49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23 875,49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24 591,70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9 783,73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10 384,13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6 600,48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6 600,48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6 600,48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массовой физической культуры и спорта в муниципальном округе"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спортивных мероприятий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15 0 02 20100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15 0 02 20100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681,00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"Создание условий для вовлечения различных групп населения с. Солдато-Александровского к регулярным занятиям физической культурой и спортом"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23 105,27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19 319,43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19 695,30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23 105,27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19 319,43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19 695,30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10 041,97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10 041,97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10 041,97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9 747,01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5 961,17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6 337,04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15 0 03 11010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3 316,29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3 316,29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3 316,29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"Реализация инициативного проекта"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15 0 05 00000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1 496,27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за счет средств инициативных платежей "Обустройство спортивной площадки по ул. Ардинцева и пер. Ардинцева в городе Зеленокумске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05 2ИП01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05 2ИП01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инициативного проекта "Обустройство спортивной площадки по ул. Ардинцева и пер. Ардинцева в городе Зеленокумске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05 SИП01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 0 05 SИП01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1 363,07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архивного дела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3 482,91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3 519,16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3 559,27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работников архивного отдела"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3 129,35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3 132,57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3 136,14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206,70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209,92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213,48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46,62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166,86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1 553,01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16 0 01 76630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1 369,64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1 369,64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1 369,65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16 0 01 76630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1 083,58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1 083,58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1 083,58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16 0 01 76630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286,07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"Расходы на содержание имущества"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386,59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423,13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содержание имущества, находящегося в муниципальной собственности округа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16 0 02 22020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353,56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386,59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423,13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16 0 02 22020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323,41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356,44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392,98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16 0 02 22020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30,15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"Развитие образования и молодежной политики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1 190 890,18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1 161 624,33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1 157 448,59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дошкольного образования"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402 302,46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405 336,20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408 501,93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276 337,97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279 199,48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282 365,21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189 715,88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189 715,88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189 715,88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80 910,08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83 771,60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86 937,33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5 712,01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5 712,00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5 712,00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17 0 01 76140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11 787,49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11 787,50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17 0 01 76140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187,48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187,49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187,49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17 0 01 76140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11 600,01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11 600,01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11 600,01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17 0 01 76890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5 537,91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5 710,13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5 710,13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17 0 01 76890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17 0 01 76890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1 537,91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1 710,13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1 710,13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 муниципальных общеобразовательных организациях и на финансовое обеспечение получения дошкольного образования в частных общеобразовательных организациях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17 0 01 77170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108 639,09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108 639,09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108 639,09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17 0 01 77170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104 834,53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104 834,53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104 834,53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17 0 01 77170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545,56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545,56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545,56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17 0 01 77170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3 259,00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3 259,00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3 259,00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общего образования"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666 057,33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634 274,51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624 812,21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223 937,15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215 902,44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206 936,37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130 684,59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130 684,58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130 684,58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88 283,69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80 248,99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71 282,92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1 991,91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1 991,91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1 991,91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2 976,96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17 0 02 76890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13 242,33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13 654,15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13 654,15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17 0 02 76890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11 000,00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11 000,00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11 000,00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17 0 02 76890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2 242,33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2 654,15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2 654,15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1 218,93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1 218,93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322 431,69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294 969,70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294 969,70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289 003,13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289 003,13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289 003,13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24 428,03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2 013,94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2 013,94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17 0 02 77160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9 000,53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3 952,63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3 952,63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L3040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L3040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47 122,21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R3030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R3030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29 462,96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S6500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28 642,06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33 163,05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32 666,82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S6500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24 683,88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28 481,40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28 481,40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02 S6500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3 958,18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4 681,65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4 185,42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функционирования модели персонифицированного финансирования дополнительного образования детей"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17 0 03 00000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17 0 03 11010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14 586,60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17 0 03 11010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14 463,55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14 463,55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14 463,55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17 0 03 11010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123,05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123,05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дополнительного образования детей и подростков"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37 157,00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37 482,48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37 842,59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37 087,00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37 412,48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37 772,59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17 338,60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17 338,61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17 338,61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1 975,77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2 089,45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2 215,25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17 693,92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17 905,71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18 140,02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78,71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78,71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78,71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17 0 04 76890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17 0 04 76890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организационно-воспитательной работы с молодежью"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3 236,41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3 226,41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3 226,41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3 037,41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3 037,41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3 037,41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2 683,71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2 683,71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2 683,71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351,64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351,64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351,64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2,06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для детей и молодежи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17 0 05 20370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199,00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17 0 05 20370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17 0 05 20370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оздоровительно- образовательного центра"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17 0 06 00000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3 086,96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3 133,16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3 184,27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17 0 06 11010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3 086,96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3 133,16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3 184,27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17 0 06 11010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3 086,96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3 133,16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3 184,27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"Организация каникулярного отдыха, оздоровления и занятости детей и подростков"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7 395,27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7 395,27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7 395,27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мероприятий по организации отдыха детей в учреждениях дополнительного образования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17 0 07 11150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17 0 07 11150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мероприятий по организации отдыха детей в лагерях дневного пребывания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17 0 07 11240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17 0 07 11240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1 185,00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обеспечение отдыха и оздоровления детей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17 0 07 78810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6 168,27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6 168,27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6 168,27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17 0 07 78810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61,89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61,89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61,89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17 0 07 78810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5 569,93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5 569,93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5 569,93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17 0 07 78810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536,45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536,45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536,45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"Осуществление управленческих функций по реализации полномочий в области образования и молодежной политики"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6 946,36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6 946,36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6 946,36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567,93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127,42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127,42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127,42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438,98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438,98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438,98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17 0 08 10020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6 378,43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"Развитие деятельности в области опеки и попечительства"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23 483,72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24 267,86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25 083,83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17 0 09 76200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2 517,25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17 0 09 76200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2 299,82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2 299,82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2 299,82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17 0 09 76200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217,43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217,43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9 086,20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9 449,30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9 828,00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9 086,20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9 449,30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9 828,00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11 580,27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12 001,31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12 438,58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11 580,27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12 001,31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12 438,58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Выплата единовременного пособия усыновителям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17 0 09 78140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"Независимая оценка качества условий оказания услуг организациями"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организациями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17 0 10 25010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17 0 10 25010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деятельности МКУ "Центр по комплексному обслуживанию учреждений образования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20 265,85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18 608,11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18 608,11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18 608,11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1 644,95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1 644,95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1 644,95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17 0 11 11010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"Успех каждого ребенка"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1 586,36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E2 50980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1 586,36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E2 50980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1 586,36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EВ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4 355,86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4 279,63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EВ 51790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4 355,86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4 279,63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 0 EВ 51790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4 355,86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4 279,63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5 173,27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 Советского муниципального округа Ставропольского края "Повышение эффективности управления муниципальными финансами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71 633,58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73 609,33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47 435,20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"Обеспечение реализации муниципальной программы СГО СК "Повышение эффективности управления муниципальными финансами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71 633,58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73 609,33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47 435,20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"Расходы в рамках обеспечения деятельности Финансового управления"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15 944,30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15 944,30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15 944,30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1 514,36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1 514,36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1 514,36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362,56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1 150,21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1 150,21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1 150,21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20 1 01 10020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14 429,94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"Обеспечение централизованного бухгалтерского обслуживания муниципальных учреждений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32 590,90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31 490,90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31 490,90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20 1 02 11010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32 590,90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31 490,90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31 490,90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20 1 02 11010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28 428,82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28 428,82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28 428,82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20 1 02 11010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4 162,08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3 062,08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3 062,08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"Организация планирования и исполнения бюджета округа"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20 1 03 00000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23 098,38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26 174,13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Целевые средства на реализацию Указа Президента Российской Федерации от 7 мая 2012 года № 597 "О мероприятиях по реализации государственной социальной политики"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20 1 03 10100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23 098,38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26 174,13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20 1 03 10100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23 098,38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26 174,13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законодательного (представительного) органа местного самоуправления Советского муниципального округа Ставропольского края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8 819,11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8 761,11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8 761,11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Председатель законодательного (представительного) органа муниципального образования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1 841,23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1 841,23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1 841,23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50 1 00 10020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1 799,68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аппарата законодательного (представительного) органа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4 489,56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4 489,56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4 489,56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660,17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660,17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660,17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74,79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583,85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583,85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1,53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50 2 00 10020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3 829,39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контрольно-счетного органа Советского муниципального округа Ставропольского края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2 488,32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2 430,32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2 430,32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208,77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150,77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150,77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58,17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58,17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58,17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92,60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50 3 00 10020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2 279,55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исполнительного органа местного самоуправления Советского муниципального округа Ставропольского края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105 967,01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106 009,03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106 234,42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2 199,79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2 199,79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2 199,79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41,55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51 1 00 10020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2 158,24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местной администрации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98 829,47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98 871,24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98 917,41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10 755,16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10 796,93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10 843,10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1 973,06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1 973,06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1 973,06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8 664,60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8 706,37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8 752,53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117,51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86 150,95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86 150,95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86 150,95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86 150,95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86 150,95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86 150,95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664,16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625,54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625,54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625,54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51 2 00 76100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38,62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38,62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51 2 00 76360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1 259,20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1 259,20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1 259,20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51 2 00 76360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1 220,63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1 220,63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1 220,63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51 2 00 76360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38,57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38,57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38,57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судебной системы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186,37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51 3 00 51200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186,37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51 3 00 51200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6,90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7,15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186,37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местных администраций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51 4 00 20020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51 4 00 20020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других общегосударственных вопросов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2 995,78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2 995,78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2 995,78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гарантий лиц, замещающих муниципальные должности, и муниципальных гражданских служащих в соответствии с законодательством Ставропольского края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350,74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в области землеустройства и землепользования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51 5 00 10080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Расходы, связанные с общегосударственным управлением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986,16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986,16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986,16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51 5 00 22050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116,16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116,16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51 5 00 76610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1 481,88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1 481,88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1 481,88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51 5 00 76610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1 443,09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1 443,09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1 443,09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51 5 00 76610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38,79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38,79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51 5 00 76930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51 5 00 76930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обеспечения деятельности отдела культуры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1 560,07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1 560,07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1 560,07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27,70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27,70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51 8 00 10010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51 8 00 10020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1 508,37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"Гармонизация межнациональных отношений, предупреждение этнического и религиозного экстремизма, укрепление единства российской нации на территории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фестиваля национальных культур народов, проживающих на территории муниципального округа, "Мы все единая семья"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55 0 00 21210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55 0 00 21210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Расходы, связанные с муниципальной поддержкой социально-ориентированных некоммерческих организаций, осуществляющих деятельность на территории муниципального округа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55 0 00 21220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55 0 00 21220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правонарушений, наркомании в Советском муниципальном округе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"Реализация на территории округа государственной политики в сфере профилактики правонарушений, создание условий для обеспечения общественного порядка"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"Профилактика правонарушений среди несовершеннолетних и молодежи"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правонарушений среди несовершеннолетних и молодежи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56 1 01 21310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56 1 01 21310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"Профилактика мошенничества на территории округа"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мошенничества на территории округа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56 1 02 21320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56 1 02 21320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"Профилактика рецидивной преступности"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56 1 03 00000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рецидивной преступности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56 1 03 21330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56 1 03 21330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"Профилактика алкоголизма на территории округа"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56 1 04 00000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алкоголизма на территории округа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56 1 04 21340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56 1 04 21340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"Профилактика правонарушений на улицах и в общественных местах на территории округа"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56 1 06 00000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правонарушений на улицах и в общественных местах на территории округа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56 1 06 21390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56 1 06 21390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"Профилактика незаконного потребления и оборота наркотических средств и психотропных веществ"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"Профилактика наркомании и формирование у детей и молодежи округа мотивации к здоровому образу жизни"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профилактику наркомании и формирование у детей и молодежи округа мотивации к здоровому образу жизни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56 2 01 21360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56 2 01 21360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"Организация межведомственного взаимодействия по профилактике наркомании и по борьбе с незаконным оборотом наркотиков"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межведомственного взаимодействия по профилактике наркомании и по борьбе с незаконным оборотом наркотиков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56 2 02 21370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56 2 02 21370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"Информационное обеспечение антинаркотической работы"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56 2 03 00000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информационное обеспечение антинаркотической работы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56 2 03 21380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56 2 03 21380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"Профилактика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1 098,04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1 098,04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1 098,04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"Формирование системы профилактики терроризма и его идеологии на территории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942,74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942,74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942,74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и проведение творческих конкурсов по созданию произведений (видеороликов, рисунков и другое) антитеррористической направленности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57 0 01 20090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57 0 01 20090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привлечение народных дружин округа к участию в охране общественного порядка на улицах и в общественных местах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912,74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912,74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912,74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57 0 01 21350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912,74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912,74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912,74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57 0 02 00000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02 S7730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02 S7730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105,30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Основное мероприятие "Организация и проведение конкурсов "Лучшая народная дружина" и (или) "Лучший народный дружинник"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57 0 04 00000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организацию и проведение конкурсов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57 0 04 20110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57 0 04 20110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Программа Советского муниципального округа Ставропольского края "Противодействие коррупции на территории Советского муниципального округа Ставропольского края"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мероприятий, направленных на противодействие коррупции на территории округа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59 0 00 20040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59 0 00 20040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области других вопросов жилищно-коммунального хозяйства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60 0 00 77150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60 0 00 77150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195,01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146,81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расходы в рамках реализации функций муниципальных органов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9 781,80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1 954,45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2 130,01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9 781,80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1 954,45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2 130,01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1 781,80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1 954,45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2 130,01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1 781,80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1 781,80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1 781,80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98 1 00 51180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172,65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348,21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реализации мероприятий, связанных с призывом граждан Российской Федерации на военную службу по частичной мобилизации в Вооруженные Силы Российской Федерации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98 1 00 76903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98 1 00 76903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8 000,00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58 393,50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99 0 00 99999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58 393,50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99 0 00 99999</w:t>
            </w: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29 150,00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58 393,50</w:t>
            </w:r>
          </w:p>
        </w:tc>
      </w:tr>
      <w:tr w:rsidR="00D83BD1" w:rsidTr="00E45672">
        <w:tc>
          <w:tcPr>
            <w:tcW w:w="608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6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83B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83BD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2 218 082,53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2 082 053,01</w:t>
            </w:r>
          </w:p>
        </w:tc>
        <w:tc>
          <w:tcPr>
            <w:tcW w:w="19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BD1" w:rsidRDefault="00DC787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2 094 686,49</w:t>
            </w:r>
          </w:p>
          <w:p w:rsidR="000A6833" w:rsidRDefault="000A68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0A6833" w:rsidRDefault="000A68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0A6833" w:rsidRDefault="000A6833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0A6833" w:rsidRDefault="000A6833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D83BD1" w:rsidRDefault="00D83BD1">
      <w:pPr>
        <w:rPr>
          <w:vanish/>
        </w:rPr>
      </w:pPr>
      <w:bookmarkStart w:id="3" w:name="__bookmark_3"/>
      <w:bookmarkEnd w:id="3"/>
    </w:p>
    <w:p w:rsidR="00D83BD1" w:rsidRDefault="00D83BD1">
      <w:pPr>
        <w:rPr>
          <w:vanish/>
        </w:rPr>
      </w:pPr>
      <w:bookmarkStart w:id="4" w:name="__bookmark_4"/>
      <w:bookmarkEnd w:id="4"/>
    </w:p>
    <w:p w:rsidR="00DC7874" w:rsidRDefault="00DC7874"/>
    <w:sectPr w:rsidR="00DC7874" w:rsidSect="00D83BD1">
      <w:headerReference w:type="default" r:id="rId7"/>
      <w:footerReference w:type="default" r:id="rId8"/>
      <w:pgSz w:w="16837" w:h="11905" w:orient="landscape"/>
      <w:pgMar w:top="566" w:right="283" w:bottom="566" w:left="1133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5743" w:rsidRDefault="009D5743" w:rsidP="00D83BD1">
      <w:r>
        <w:separator/>
      </w:r>
    </w:p>
  </w:endnote>
  <w:endnote w:type="continuationSeparator" w:id="0">
    <w:p w:rsidR="009D5743" w:rsidRDefault="009D5743" w:rsidP="00D83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D83BD1">
      <w:tc>
        <w:tcPr>
          <w:tcW w:w="15636" w:type="dxa"/>
        </w:tcPr>
        <w:p w:rsidR="00D83BD1" w:rsidRDefault="00DC7874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D83BD1" w:rsidRDefault="00D83BD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5743" w:rsidRDefault="009D5743" w:rsidP="00D83BD1">
      <w:r>
        <w:separator/>
      </w:r>
    </w:p>
  </w:footnote>
  <w:footnote w:type="continuationSeparator" w:id="0">
    <w:p w:rsidR="009D5743" w:rsidRDefault="009D5743" w:rsidP="00D83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36" w:type="dxa"/>
      <w:tblLayout w:type="fixed"/>
      <w:tblLook w:val="01E0" w:firstRow="1" w:lastRow="1" w:firstColumn="1" w:lastColumn="1" w:noHBand="0" w:noVBand="0"/>
    </w:tblPr>
    <w:tblGrid>
      <w:gridCol w:w="15636"/>
    </w:tblGrid>
    <w:tr w:rsidR="00D83BD1">
      <w:tc>
        <w:tcPr>
          <w:tcW w:w="15636" w:type="dxa"/>
        </w:tcPr>
        <w:p w:rsidR="00D83BD1" w:rsidRDefault="008176BF">
          <w:pPr>
            <w:jc w:val="center"/>
            <w:rPr>
              <w:color w:val="000000"/>
            </w:rPr>
          </w:pPr>
          <w:r>
            <w:fldChar w:fldCharType="begin"/>
          </w:r>
          <w:r w:rsidR="00DC7874">
            <w:rPr>
              <w:color w:val="000000"/>
            </w:rPr>
            <w:instrText>PAGE</w:instrText>
          </w:r>
          <w:r>
            <w:fldChar w:fldCharType="separate"/>
          </w:r>
          <w:r w:rsidR="00E45672">
            <w:rPr>
              <w:noProof/>
              <w:color w:val="000000"/>
            </w:rPr>
            <w:t>63</w:t>
          </w:r>
          <w:r>
            <w:fldChar w:fldCharType="end"/>
          </w:r>
        </w:p>
        <w:p w:rsidR="00D83BD1" w:rsidRDefault="00D83BD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isplayBackgroundShape/>
  <w:embedSystemFonts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BD1"/>
    <w:rsid w:val="0002580E"/>
    <w:rsid w:val="000A6833"/>
    <w:rsid w:val="00246D4C"/>
    <w:rsid w:val="002B4A75"/>
    <w:rsid w:val="003C7449"/>
    <w:rsid w:val="004719BC"/>
    <w:rsid w:val="00491D89"/>
    <w:rsid w:val="00645B41"/>
    <w:rsid w:val="007D0B94"/>
    <w:rsid w:val="008176BF"/>
    <w:rsid w:val="008C14C3"/>
    <w:rsid w:val="009D5743"/>
    <w:rsid w:val="009F71ED"/>
    <w:rsid w:val="00BB415C"/>
    <w:rsid w:val="00D83BD1"/>
    <w:rsid w:val="00DC7874"/>
    <w:rsid w:val="00E2106B"/>
    <w:rsid w:val="00E45672"/>
    <w:rsid w:val="00EA2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806BF"/>
  <w15:docId w15:val="{3153FB1B-EB58-4127-ADEB-56A8A53C2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83BD1"/>
    <w:rPr>
      <w:color w:val="0000FF"/>
      <w:u w:val="single"/>
    </w:rPr>
  </w:style>
  <w:style w:type="paragraph" w:styleId="a4">
    <w:name w:val="Balloon Text"/>
    <w:basedOn w:val="a"/>
    <w:link w:val="a5"/>
    <w:rsid w:val="00E4567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E456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CD67D-E90C-44DF-9925-B0FC028EC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63</Pages>
  <Words>12201</Words>
  <Characters>69552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sopeea</dc:creator>
  <cp:keywords/>
  <dc:description/>
  <cp:lastModifiedBy>sekretar</cp:lastModifiedBy>
  <cp:revision>5</cp:revision>
  <cp:lastPrinted>2023-12-21T11:10:00Z</cp:lastPrinted>
  <dcterms:created xsi:type="dcterms:W3CDTF">2023-12-18T11:17:00Z</dcterms:created>
  <dcterms:modified xsi:type="dcterms:W3CDTF">2023-12-21T11:10:00Z</dcterms:modified>
</cp:coreProperties>
</file>