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78F" w:rsidRPr="0066421F" w:rsidRDefault="00E8278F">
      <w:pPr>
        <w:rPr>
          <w:vanish/>
          <w:sz w:val="28"/>
          <w:szCs w:val="28"/>
        </w:rPr>
      </w:pPr>
      <w:bookmarkStart w:id="0" w:name="__bookmark_2"/>
      <w:bookmarkEnd w:id="0"/>
    </w:p>
    <w:p w:rsidR="00960CA2" w:rsidRPr="0066421F" w:rsidRDefault="00960CA2">
      <w:pPr>
        <w:rPr>
          <w:sz w:val="28"/>
          <w:szCs w:val="28"/>
        </w:rPr>
      </w:pPr>
    </w:p>
    <w:p w:rsidR="0066421F" w:rsidRPr="0066421F" w:rsidRDefault="0066421F" w:rsidP="0066421F">
      <w:pPr>
        <w:ind w:left="10773" w:hanging="283"/>
        <w:jc w:val="right"/>
        <w:rPr>
          <w:sz w:val="28"/>
          <w:szCs w:val="28"/>
        </w:rPr>
      </w:pPr>
      <w:r w:rsidRPr="0066421F">
        <w:rPr>
          <w:sz w:val="28"/>
          <w:szCs w:val="28"/>
        </w:rPr>
        <w:t>Приложение 5</w:t>
      </w:r>
      <w:r w:rsidRPr="0066421F">
        <w:rPr>
          <w:sz w:val="28"/>
          <w:szCs w:val="28"/>
        </w:rPr>
        <w:tab/>
      </w:r>
    </w:p>
    <w:p w:rsidR="0066421F" w:rsidRPr="0066421F" w:rsidRDefault="0066421F" w:rsidP="0066421F">
      <w:pPr>
        <w:tabs>
          <w:tab w:val="left" w:pos="9639"/>
        </w:tabs>
        <w:ind w:left="9923" w:hanging="284"/>
        <w:jc w:val="right"/>
        <w:rPr>
          <w:sz w:val="28"/>
          <w:szCs w:val="28"/>
        </w:rPr>
      </w:pPr>
      <w:r w:rsidRPr="0066421F">
        <w:rPr>
          <w:sz w:val="28"/>
          <w:szCs w:val="28"/>
        </w:rPr>
        <w:t>к решению Совета депутатов Советского</w:t>
      </w:r>
    </w:p>
    <w:p w:rsidR="0066421F" w:rsidRPr="0066421F" w:rsidRDefault="0066421F" w:rsidP="0066421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Pr="0066421F">
        <w:rPr>
          <w:sz w:val="28"/>
          <w:szCs w:val="28"/>
        </w:rPr>
        <w:t xml:space="preserve">муниципального округа Ставропольского </w:t>
      </w:r>
      <w:r>
        <w:rPr>
          <w:sz w:val="28"/>
          <w:szCs w:val="28"/>
        </w:rPr>
        <w:t xml:space="preserve">                                                                             </w:t>
      </w:r>
      <w:r w:rsidRPr="0066421F">
        <w:rPr>
          <w:sz w:val="28"/>
          <w:szCs w:val="28"/>
        </w:rPr>
        <w:t>края</w:t>
      </w:r>
      <w:r>
        <w:rPr>
          <w:sz w:val="28"/>
          <w:szCs w:val="28"/>
        </w:rPr>
        <w:t xml:space="preserve">  </w:t>
      </w:r>
      <w:r w:rsidRPr="0066421F">
        <w:rPr>
          <w:sz w:val="28"/>
          <w:szCs w:val="28"/>
        </w:rPr>
        <w:t>от 08 декабря 2023 года № 145</w:t>
      </w:r>
    </w:p>
    <w:p w:rsidR="0066421F" w:rsidRPr="0066421F" w:rsidRDefault="0066421F" w:rsidP="0066421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Pr="0066421F">
        <w:rPr>
          <w:sz w:val="28"/>
          <w:szCs w:val="28"/>
        </w:rPr>
        <w:t>«О бюджете Советского муниципального</w:t>
      </w:r>
    </w:p>
    <w:p w:rsidR="0066421F" w:rsidRPr="0066421F" w:rsidRDefault="0066421F" w:rsidP="0066421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</w:t>
      </w:r>
      <w:r w:rsidRPr="0066421F">
        <w:rPr>
          <w:sz w:val="28"/>
          <w:szCs w:val="28"/>
        </w:rPr>
        <w:t>округа Ставропольского края на 2024 год</w:t>
      </w:r>
    </w:p>
    <w:p w:rsidR="0066421F" w:rsidRPr="0066421F" w:rsidRDefault="0066421F" w:rsidP="0066421F">
      <w:pPr>
        <w:ind w:left="10773" w:hanging="283"/>
        <w:jc w:val="right"/>
        <w:rPr>
          <w:sz w:val="28"/>
          <w:szCs w:val="28"/>
        </w:rPr>
      </w:pPr>
      <w:r w:rsidRPr="0066421F">
        <w:rPr>
          <w:sz w:val="28"/>
          <w:szCs w:val="28"/>
        </w:rPr>
        <w:t>и плановый период 2025 и 2026 годов»</w:t>
      </w:r>
    </w:p>
    <w:tbl>
      <w:tblPr>
        <w:tblpPr w:leftFromText="180" w:rightFromText="180" w:vertAnchor="text" w:tblpY="1"/>
        <w:tblOverlap w:val="never"/>
        <w:tblW w:w="14488" w:type="dxa"/>
        <w:tblLook w:val="04A0" w:firstRow="1" w:lastRow="0" w:firstColumn="1" w:lastColumn="0" w:noHBand="0" w:noVBand="1"/>
      </w:tblPr>
      <w:tblGrid>
        <w:gridCol w:w="14488"/>
      </w:tblGrid>
      <w:tr w:rsidR="0066421F" w:rsidRPr="00960CA2" w:rsidTr="00173220">
        <w:trPr>
          <w:trHeight w:val="360"/>
        </w:trPr>
        <w:tc>
          <w:tcPr>
            <w:tcW w:w="1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421F" w:rsidRDefault="0066421F" w:rsidP="00173220">
            <w:pPr>
              <w:jc w:val="center"/>
              <w:rPr>
                <w:sz w:val="28"/>
                <w:szCs w:val="28"/>
              </w:rPr>
            </w:pPr>
          </w:p>
          <w:p w:rsidR="0066421F" w:rsidRPr="00960CA2" w:rsidRDefault="0066421F" w:rsidP="00173220">
            <w:pPr>
              <w:jc w:val="center"/>
              <w:rPr>
                <w:sz w:val="28"/>
                <w:szCs w:val="28"/>
              </w:rPr>
            </w:pPr>
            <w:bookmarkStart w:id="1" w:name="_GoBack"/>
            <w:bookmarkEnd w:id="1"/>
            <w:r w:rsidRPr="00960CA2">
              <w:rPr>
                <w:sz w:val="28"/>
                <w:szCs w:val="28"/>
              </w:rPr>
              <w:t>РАСПРЕДЕЛЕНИЕ</w:t>
            </w:r>
          </w:p>
        </w:tc>
      </w:tr>
      <w:tr w:rsidR="0066421F" w:rsidRPr="00960CA2" w:rsidTr="00173220">
        <w:trPr>
          <w:trHeight w:val="360"/>
        </w:trPr>
        <w:tc>
          <w:tcPr>
            <w:tcW w:w="1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421F" w:rsidRPr="00960CA2" w:rsidRDefault="0066421F" w:rsidP="00173220">
            <w:pPr>
              <w:jc w:val="center"/>
              <w:rPr>
                <w:sz w:val="28"/>
                <w:szCs w:val="28"/>
              </w:rPr>
            </w:pPr>
            <w:r w:rsidRPr="00960CA2">
              <w:rPr>
                <w:sz w:val="28"/>
                <w:szCs w:val="28"/>
              </w:rPr>
              <w:t>бюджетных ассигнований по разделам (</w:t>
            </w:r>
            <w:proofErr w:type="spellStart"/>
            <w:r w:rsidRPr="00960CA2">
              <w:rPr>
                <w:sz w:val="28"/>
                <w:szCs w:val="28"/>
              </w:rPr>
              <w:t>Рз</w:t>
            </w:r>
            <w:proofErr w:type="spellEnd"/>
            <w:r w:rsidRPr="00960CA2">
              <w:rPr>
                <w:sz w:val="28"/>
                <w:szCs w:val="28"/>
              </w:rPr>
              <w:t>), подразделам (ПР) классификации расходов бюджетов на 2024 год</w:t>
            </w:r>
          </w:p>
        </w:tc>
      </w:tr>
      <w:tr w:rsidR="0066421F" w:rsidRPr="00960CA2" w:rsidTr="00173220">
        <w:trPr>
          <w:trHeight w:val="360"/>
        </w:trPr>
        <w:tc>
          <w:tcPr>
            <w:tcW w:w="14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21F" w:rsidRPr="00960CA2" w:rsidRDefault="0066421F" w:rsidP="00173220">
            <w:pPr>
              <w:jc w:val="center"/>
              <w:rPr>
                <w:color w:val="000000"/>
                <w:sz w:val="28"/>
                <w:szCs w:val="28"/>
              </w:rPr>
            </w:pPr>
            <w:r w:rsidRPr="00960CA2">
              <w:rPr>
                <w:color w:val="000000"/>
                <w:sz w:val="28"/>
                <w:szCs w:val="28"/>
              </w:rPr>
              <w:t>и плановый период 2025 и 2026 годов</w:t>
            </w:r>
          </w:p>
        </w:tc>
      </w:tr>
    </w:tbl>
    <w:p w:rsidR="0066421F" w:rsidRDefault="0066421F" w:rsidP="0066421F">
      <w:pPr>
        <w:ind w:left="10773" w:hanging="283"/>
        <w:rPr>
          <w:sz w:val="24"/>
          <w:szCs w:val="24"/>
        </w:rPr>
      </w:pPr>
    </w:p>
    <w:p w:rsidR="00B144F7" w:rsidRDefault="00B144F7"/>
    <w:p w:rsidR="00960CA2" w:rsidRDefault="00960CA2"/>
    <w:tbl>
      <w:tblPr>
        <w:tblOverlap w:val="never"/>
        <w:tblW w:w="15996" w:type="dxa"/>
        <w:tblInd w:w="-575" w:type="dxa"/>
        <w:tblLayout w:type="fixed"/>
        <w:tblLook w:val="01E0" w:firstRow="1" w:lastRow="1" w:firstColumn="1" w:lastColumn="1" w:noHBand="0" w:noVBand="0"/>
      </w:tblPr>
      <w:tblGrid>
        <w:gridCol w:w="7437"/>
        <w:gridCol w:w="1133"/>
        <w:gridCol w:w="1474"/>
        <w:gridCol w:w="1984"/>
        <w:gridCol w:w="1984"/>
        <w:gridCol w:w="1984"/>
      </w:tblGrid>
      <w:tr w:rsidR="00E8278F" w:rsidTr="0066421F">
        <w:trPr>
          <w:tblHeader/>
        </w:trPr>
        <w:tc>
          <w:tcPr>
            <w:tcW w:w="7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71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12"/>
            </w:tblGrid>
            <w:tr w:rsidR="00E8278F">
              <w:trPr>
                <w:jc w:val="center"/>
              </w:trPr>
              <w:tc>
                <w:tcPr>
                  <w:tcW w:w="671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278F" w:rsidRDefault="00CC3624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E8278F" w:rsidRDefault="00E8278F">
            <w:pPr>
              <w:spacing w:line="1" w:lineRule="auto"/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278F" w:rsidRDefault="00E8278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983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3"/>
            </w:tblGrid>
            <w:tr w:rsidR="00E8278F">
              <w:trPr>
                <w:jc w:val="center"/>
              </w:trPr>
              <w:tc>
                <w:tcPr>
                  <w:tcW w:w="98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278F" w:rsidRDefault="00CC3624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</w:tbl>
          <w:p w:rsidR="00E8278F" w:rsidRDefault="00E8278F">
            <w:pPr>
              <w:spacing w:line="1" w:lineRule="auto"/>
            </w:pPr>
          </w:p>
        </w:tc>
        <w:tc>
          <w:tcPr>
            <w:tcW w:w="14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278F" w:rsidRDefault="00E8278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32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324"/>
            </w:tblGrid>
            <w:tr w:rsidR="00E8278F">
              <w:trPr>
                <w:jc w:val="center"/>
              </w:trPr>
              <w:tc>
                <w:tcPr>
                  <w:tcW w:w="132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278F" w:rsidRDefault="00CC3624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</w:tbl>
          <w:p w:rsidR="00E8278F" w:rsidRDefault="00E8278F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278F" w:rsidRDefault="00E8278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8278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278F" w:rsidRDefault="00CC3624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</w:tr>
          </w:tbl>
          <w:p w:rsidR="00E8278F" w:rsidRDefault="00E8278F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278F" w:rsidRDefault="00E8278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8278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278F" w:rsidRDefault="00CC3624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</w:tr>
          </w:tbl>
          <w:p w:rsidR="00E8278F" w:rsidRDefault="00E8278F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8278F" w:rsidRDefault="00E8278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E8278F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8278F" w:rsidRDefault="00CC3624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</w:tc>
            </w:tr>
          </w:tbl>
          <w:p w:rsidR="00E8278F" w:rsidRDefault="00E8278F">
            <w:pPr>
              <w:spacing w:line="1" w:lineRule="auto"/>
            </w:pP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223 295,41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225 388,61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199 559,85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2 199,79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2 199,79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2 199,79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6 330,79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6 330,79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6 330,79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106 454,15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106 499,14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106 548,87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Судебная система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6,91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7,15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186,37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18 407,62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18 374,62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18 374,62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375,00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89 521,15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91 602,12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65 544,41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9 781,80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1 954,45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2 130,01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9 781,80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1 954,45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2 130,01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6 822,00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6 845,20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6 870,03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6 822,00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6 845,20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6 870,03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84 466,04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40 019,43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53 764,83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8 352,94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8 284,50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8 286,24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72 358,77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31 074,93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44 818,59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3 754,33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660,00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118 363,42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95 785,72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97 400,77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657,50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667,50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677,50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59 280,93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37 505,71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38 716,53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58 424,99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57 612,51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58 006,74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1 195 209,42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1 161 855,08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1 169 436,15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390 594,96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393 628,70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396 794,43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Общее образование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672 349,55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638 904,14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630 335,48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91 204,06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88 270,19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101 203,07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80,00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Молодежная политика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3 261,41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3 231,41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3 231,41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37 694,44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37 740,64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37 791,76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114 188,63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96 762,36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97 432,75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95 222,71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95 202,29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95 872,68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18 965,92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1 560,07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1 560,07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385 685,60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364 112,03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348 542,20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215 968,20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214 604,88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212 978,95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Охрана семьи и детства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142 780,21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122 558,61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108 612,32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26 937,19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26 948,54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26 950,93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80 270,21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60 180,13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61 156,40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Массовый спорт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80 270,21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60 180,13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61 156,40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E8278F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29 150,00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58 393,50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29 150,00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58 393,50</w:t>
            </w:r>
          </w:p>
        </w:tc>
      </w:tr>
      <w:tr w:rsidR="00E8278F" w:rsidTr="0066421F">
        <w:tc>
          <w:tcPr>
            <w:tcW w:w="743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13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E827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7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E8278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2 218 082,53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2 082 053,01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8278F" w:rsidRDefault="00CC362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2 094 686,49</w:t>
            </w:r>
          </w:p>
        </w:tc>
      </w:tr>
    </w:tbl>
    <w:p w:rsidR="00CC3624" w:rsidRDefault="00CC3624">
      <w:bookmarkStart w:id="2" w:name="__bookmark_1"/>
      <w:bookmarkEnd w:id="2"/>
    </w:p>
    <w:sectPr w:rsidR="00CC3624" w:rsidSect="00E8278F">
      <w:headerReference w:type="default" r:id="rId6"/>
      <w:footerReference w:type="default" r:id="rId7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FC4" w:rsidRDefault="001E7FC4" w:rsidP="00E8278F">
      <w:r>
        <w:separator/>
      </w:r>
    </w:p>
  </w:endnote>
  <w:endnote w:type="continuationSeparator" w:id="0">
    <w:p w:rsidR="001E7FC4" w:rsidRDefault="001E7FC4" w:rsidP="00E82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E8278F">
      <w:tc>
        <w:tcPr>
          <w:tcW w:w="15636" w:type="dxa"/>
        </w:tcPr>
        <w:p w:rsidR="00E8278F" w:rsidRDefault="00CC362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8278F" w:rsidRDefault="00E8278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FC4" w:rsidRDefault="001E7FC4" w:rsidP="00E8278F">
      <w:r>
        <w:separator/>
      </w:r>
    </w:p>
  </w:footnote>
  <w:footnote w:type="continuationSeparator" w:id="0">
    <w:p w:rsidR="001E7FC4" w:rsidRDefault="001E7FC4" w:rsidP="00E827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E8278F">
      <w:tc>
        <w:tcPr>
          <w:tcW w:w="15636" w:type="dxa"/>
        </w:tcPr>
        <w:p w:rsidR="00E8278F" w:rsidRDefault="00AD4C5C">
          <w:pPr>
            <w:jc w:val="center"/>
            <w:rPr>
              <w:color w:val="000000"/>
            </w:rPr>
          </w:pPr>
          <w:r>
            <w:fldChar w:fldCharType="begin"/>
          </w:r>
          <w:r w:rsidR="00CC3624">
            <w:rPr>
              <w:color w:val="000000"/>
            </w:rPr>
            <w:instrText>PAGE</w:instrText>
          </w:r>
          <w:r>
            <w:fldChar w:fldCharType="separate"/>
          </w:r>
          <w:r w:rsidR="0066421F">
            <w:rPr>
              <w:noProof/>
              <w:color w:val="000000"/>
            </w:rPr>
            <w:t>2</w:t>
          </w:r>
          <w:r>
            <w:fldChar w:fldCharType="end"/>
          </w:r>
        </w:p>
        <w:p w:rsidR="00E8278F" w:rsidRDefault="00E8278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isplayBackgroundShape/>
  <w:embedSystemFonts/>
  <w:proofState w:spelling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78F"/>
    <w:rsid w:val="00152DF5"/>
    <w:rsid w:val="001E7FC4"/>
    <w:rsid w:val="00221A20"/>
    <w:rsid w:val="0066421F"/>
    <w:rsid w:val="00960CA2"/>
    <w:rsid w:val="00982A71"/>
    <w:rsid w:val="00AD4C5C"/>
    <w:rsid w:val="00B144F7"/>
    <w:rsid w:val="00CC3624"/>
    <w:rsid w:val="00DE2A62"/>
    <w:rsid w:val="00E8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D5A53"/>
  <w15:docId w15:val="{610A216B-8D49-4511-83E3-2BD1CFCAB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E8278F"/>
    <w:rPr>
      <w:color w:val="0000FF"/>
      <w:u w:val="single"/>
    </w:rPr>
  </w:style>
  <w:style w:type="paragraph" w:styleId="a4">
    <w:name w:val="header"/>
    <w:basedOn w:val="a"/>
    <w:link w:val="a5"/>
    <w:rsid w:val="00152DF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152DF5"/>
  </w:style>
  <w:style w:type="paragraph" w:styleId="a6">
    <w:name w:val="footer"/>
    <w:basedOn w:val="a"/>
    <w:link w:val="a7"/>
    <w:rsid w:val="00152DF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152D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3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sopeea</dc:creator>
  <cp:keywords/>
  <dc:description/>
  <cp:lastModifiedBy>sekretar</cp:lastModifiedBy>
  <cp:revision>4</cp:revision>
  <dcterms:created xsi:type="dcterms:W3CDTF">2023-12-15T14:39:00Z</dcterms:created>
  <dcterms:modified xsi:type="dcterms:W3CDTF">2023-12-21T11:21:00Z</dcterms:modified>
</cp:coreProperties>
</file>