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3B" w:rsidRDefault="00415B3B">
      <w:pPr>
        <w:pStyle w:val="ConsPlusTitlePage"/>
      </w:pPr>
      <w:r>
        <w:br/>
      </w:r>
    </w:p>
    <w:p w:rsidR="00415B3B" w:rsidRDefault="00415B3B">
      <w:pPr>
        <w:pStyle w:val="ConsPlusNormal"/>
        <w:jc w:val="both"/>
        <w:outlineLvl w:val="0"/>
      </w:pPr>
    </w:p>
    <w:p w:rsidR="00415B3B" w:rsidRDefault="00415B3B">
      <w:pPr>
        <w:pStyle w:val="ConsPlusTitle"/>
        <w:jc w:val="center"/>
      </w:pPr>
      <w:r>
        <w:t>СОВЕТ ДЕПУТАТОВ СОВЕТСКОГО ГОРОДСКОГО ОКРУГА</w:t>
      </w:r>
    </w:p>
    <w:p w:rsidR="00415B3B" w:rsidRDefault="00415B3B">
      <w:pPr>
        <w:pStyle w:val="ConsPlusTitle"/>
        <w:jc w:val="center"/>
      </w:pPr>
      <w:r>
        <w:t>СТАВРОПОЛЬСКОГО КРАЯ</w:t>
      </w:r>
    </w:p>
    <w:p w:rsidR="00415B3B" w:rsidRDefault="00415B3B">
      <w:pPr>
        <w:pStyle w:val="ConsPlusTitle"/>
        <w:jc w:val="both"/>
      </w:pPr>
    </w:p>
    <w:p w:rsidR="00415B3B" w:rsidRDefault="00415B3B">
      <w:pPr>
        <w:pStyle w:val="ConsPlusTitle"/>
        <w:jc w:val="center"/>
      </w:pPr>
      <w:r>
        <w:t>РЕШЕНИЕ</w:t>
      </w:r>
    </w:p>
    <w:p w:rsidR="00415B3B" w:rsidRDefault="00415B3B">
      <w:pPr>
        <w:pStyle w:val="ConsPlusTitle"/>
        <w:jc w:val="center"/>
      </w:pPr>
      <w:r>
        <w:t>от 25 августа 2021 г. N 477</w:t>
      </w:r>
    </w:p>
    <w:p w:rsidR="00415B3B" w:rsidRDefault="00415B3B">
      <w:pPr>
        <w:pStyle w:val="ConsPlusTitle"/>
        <w:jc w:val="both"/>
      </w:pPr>
    </w:p>
    <w:p w:rsidR="00415B3B" w:rsidRDefault="00415B3B">
      <w:pPr>
        <w:pStyle w:val="ConsPlusTitle"/>
        <w:jc w:val="center"/>
      </w:pPr>
      <w:r>
        <w:t>О ВНЕСЕНИИ ИЗМЕНЕНИЙ В РЕШЕНИЕ СОВЕТА ДЕПУТАТОВ СОВЕТСКОГО</w:t>
      </w:r>
    </w:p>
    <w:p w:rsidR="00415B3B" w:rsidRDefault="00415B3B">
      <w:pPr>
        <w:pStyle w:val="ConsPlusTitle"/>
        <w:jc w:val="center"/>
      </w:pPr>
      <w:r>
        <w:t>ГОРОДСКОГО ОКРУГА СТАВРОПОЛЬСКОГО КРАЯ</w:t>
      </w:r>
    </w:p>
    <w:p w:rsidR="00415B3B" w:rsidRDefault="00415B3B">
      <w:pPr>
        <w:pStyle w:val="ConsPlusTitle"/>
        <w:jc w:val="center"/>
      </w:pPr>
      <w:r>
        <w:t>ОТ 26 СЕНТЯБРЯ 2017 Г. N 12 "О ВОПРОСАХ ПРАВОПРЕЕМСТВА"</w:t>
      </w:r>
    </w:p>
    <w:p w:rsidR="00415B3B" w:rsidRDefault="00415B3B">
      <w:pPr>
        <w:pStyle w:val="ConsPlusTitle"/>
        <w:jc w:val="center"/>
      </w:pPr>
      <w:r>
        <w:t>(С ИЗМЕНЕНИЯМИ)</w:t>
      </w:r>
    </w:p>
    <w:p w:rsidR="00415B3B" w:rsidRDefault="00415B3B">
      <w:pPr>
        <w:pStyle w:val="ConsPlusNormal"/>
        <w:jc w:val="both"/>
      </w:pPr>
    </w:p>
    <w:p w:rsidR="00415B3B" w:rsidRDefault="00415B3B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Законом</w:t>
        </w:r>
      </w:hyperlink>
      <w:r>
        <w:t xml:space="preserve"> Ставропольского края от 14 апреля 2017 г. N 37-кз "О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края", Совет депутатов Советского городского округа Ставропольского края решил:</w:t>
      </w:r>
      <w:proofErr w:type="gramEnd"/>
    </w:p>
    <w:p w:rsidR="00415B3B" w:rsidRDefault="00415B3B">
      <w:pPr>
        <w:pStyle w:val="ConsPlusNormal"/>
        <w:jc w:val="both"/>
      </w:pPr>
    </w:p>
    <w:p w:rsidR="00415B3B" w:rsidRDefault="00415B3B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26 сентября 2017 г. N 12 "О вопросах правопреемства" следующие изменения: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 xml:space="preserve">1.1. в </w:t>
      </w:r>
      <w:hyperlink r:id="rId7">
        <w:r>
          <w:rPr>
            <w:color w:val="0000FF"/>
          </w:rPr>
          <w:t>подпункте 4.3 пункта 4</w:t>
        </w:r>
      </w:hyperlink>
      <w:r>
        <w:t>: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 xml:space="preserve">1.1.1. в </w:t>
      </w:r>
      <w:hyperlink r:id="rId8">
        <w:r>
          <w:rPr>
            <w:color w:val="0000FF"/>
          </w:rPr>
          <w:t>абзаце третьем</w:t>
        </w:r>
      </w:hyperlink>
      <w:r>
        <w:t xml:space="preserve"> слова "п. 4.5" заменить словами "подпункте 4.5 пункта 4";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 xml:space="preserve">1.1.2. в </w:t>
      </w:r>
      <w:hyperlink r:id="rId9">
        <w:r>
          <w:rPr>
            <w:color w:val="0000FF"/>
          </w:rPr>
          <w:t>абзаце четвертом</w:t>
        </w:r>
      </w:hyperlink>
      <w:r>
        <w:t xml:space="preserve"> слова "п. 4.4" заменить словами "подпункте 4.4 пункта 4";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 xml:space="preserve">1.2. </w:t>
      </w:r>
      <w:hyperlink r:id="rId10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>"5. Отмена и изменение правовых актов органов местного самоуправления (должностных лиц местного самоуправления) муниципальных образований, указанных в пункте 1 настоящего решения, с учетом норм законодательства Российской Федерации, законодательства Ставропольского края осуществляются: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>5.1. Советом депутатов Советского городского округа Ставропольского края - в части правовых актов, принятых представительными органами местного самоуправления муниципальных образований, указанных в пункте 1 настоящего решения.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>5.2. Председателем Совета депутатов Советского городского округа Ставропольского края - в части правовых актов, изданных руководителями представительных органов местного самоуправления, муниципальных образований, указанных в пункте 1 настоящего решения.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>5.3. Главой Советского городского округа Ставропольского края в части: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>правовых актов администраций муниципальных образований, указанных в пункте 1 настоящего решения, - посредством издания правовых актов администрации Советского городского округа Ставропольского края;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>правовых актов глав муниципальных образований, указанных в пункте 1 настоящего решения, - посредством издания правовых актов Главы Советского городского округа Ставропольского края</w:t>
      </w:r>
      <w:proofErr w:type="gramStart"/>
      <w:r>
        <w:t>.";</w:t>
      </w:r>
      <w:proofErr w:type="gramEnd"/>
    </w:p>
    <w:p w:rsidR="00415B3B" w:rsidRDefault="00415B3B">
      <w:pPr>
        <w:pStyle w:val="ConsPlusNormal"/>
        <w:spacing w:before="220"/>
        <w:ind w:firstLine="540"/>
        <w:jc w:val="both"/>
      </w:pPr>
      <w:r>
        <w:t xml:space="preserve">1.3. в </w:t>
      </w:r>
      <w:hyperlink r:id="rId11">
        <w:r>
          <w:rPr>
            <w:color w:val="0000FF"/>
          </w:rPr>
          <w:t>подпункте 7.2 пункта 7</w:t>
        </w:r>
      </w:hyperlink>
      <w:r>
        <w:t>: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lastRenderedPageBreak/>
        <w:t xml:space="preserve">1.3.1. в </w:t>
      </w:r>
      <w:hyperlink r:id="rId12">
        <w:r>
          <w:rPr>
            <w:color w:val="0000FF"/>
          </w:rPr>
          <w:t>абзаце четвертом</w:t>
        </w:r>
      </w:hyperlink>
      <w:r>
        <w:t xml:space="preserve"> слова "</w:t>
      </w:r>
      <w:proofErr w:type="spellStart"/>
      <w:r>
        <w:t>пп</w:t>
      </w:r>
      <w:proofErr w:type="spellEnd"/>
      <w:r>
        <w:t>. 7.3, 7.4" заменить словами "подпункте 7.3, 7.4 пункта 7";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 xml:space="preserve">1.3.2. в </w:t>
      </w:r>
      <w:hyperlink r:id="rId13">
        <w:r>
          <w:rPr>
            <w:color w:val="0000FF"/>
          </w:rPr>
          <w:t>абзаце шестом</w:t>
        </w:r>
      </w:hyperlink>
      <w:r>
        <w:t xml:space="preserve"> слова "</w:t>
      </w:r>
      <w:proofErr w:type="spellStart"/>
      <w:r>
        <w:t>пп</w:t>
      </w:r>
      <w:proofErr w:type="spellEnd"/>
      <w:r>
        <w:t>. 7.3, 7.4" заменить словами "подпункте 7.3, 7.4 пункта 7";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 xml:space="preserve">1.4. </w:t>
      </w:r>
      <w:hyperlink r:id="rId14">
        <w:r>
          <w:rPr>
            <w:color w:val="0000FF"/>
          </w:rPr>
          <w:t>пункт 9</w:t>
        </w:r>
      </w:hyperlink>
      <w:r>
        <w:t xml:space="preserve"> признать утратившим силу.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>2. Обнародовать настоящее решение в форме официального опубликования в общественно-политической газете Советского городского округа Ставропольского края "Панорама нашей жизни", размещения в муниципальных библиотеках и в сетевом издании - сайте муниципальных правовых актов Советского городского округа Ставропольского края.</w:t>
      </w:r>
    </w:p>
    <w:p w:rsidR="00415B3B" w:rsidRDefault="00415B3B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 в общественно-политической газете Советского городского округа Ставропольского края "Панорама нашей жизни".</w:t>
      </w:r>
    </w:p>
    <w:p w:rsidR="00415B3B" w:rsidRDefault="00415B3B">
      <w:pPr>
        <w:pStyle w:val="ConsPlusNormal"/>
        <w:jc w:val="both"/>
      </w:pPr>
    </w:p>
    <w:p w:rsidR="00415B3B" w:rsidRDefault="00415B3B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415B3B" w:rsidRDefault="00415B3B">
      <w:pPr>
        <w:pStyle w:val="ConsPlusNormal"/>
        <w:jc w:val="right"/>
      </w:pPr>
      <w:r>
        <w:t>городского округа</w:t>
      </w:r>
    </w:p>
    <w:p w:rsidR="00415B3B" w:rsidRDefault="00415B3B">
      <w:pPr>
        <w:pStyle w:val="ConsPlusNormal"/>
        <w:jc w:val="right"/>
      </w:pPr>
      <w:r>
        <w:t>Ставропольского края</w:t>
      </w:r>
    </w:p>
    <w:p w:rsidR="00415B3B" w:rsidRDefault="00415B3B">
      <w:pPr>
        <w:pStyle w:val="ConsPlusNormal"/>
        <w:jc w:val="right"/>
      </w:pPr>
      <w:r>
        <w:t>С.Н.ВОРОНКОВ</w:t>
      </w:r>
    </w:p>
    <w:p w:rsidR="00415B3B" w:rsidRDefault="00415B3B">
      <w:pPr>
        <w:pStyle w:val="ConsPlusNormal"/>
        <w:jc w:val="both"/>
      </w:pPr>
    </w:p>
    <w:p w:rsidR="00415B3B" w:rsidRDefault="00415B3B">
      <w:pPr>
        <w:pStyle w:val="ConsPlusNormal"/>
        <w:jc w:val="right"/>
      </w:pPr>
      <w:r>
        <w:t>Председатель Совета</w:t>
      </w:r>
    </w:p>
    <w:p w:rsidR="00415B3B" w:rsidRDefault="00415B3B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415B3B" w:rsidRDefault="00415B3B">
      <w:pPr>
        <w:pStyle w:val="ConsPlusNormal"/>
        <w:jc w:val="right"/>
      </w:pPr>
      <w:r>
        <w:t>городского округа</w:t>
      </w:r>
    </w:p>
    <w:p w:rsidR="00415B3B" w:rsidRDefault="00415B3B">
      <w:pPr>
        <w:pStyle w:val="ConsPlusNormal"/>
        <w:jc w:val="right"/>
      </w:pPr>
      <w:r>
        <w:t>Ставропольского края</w:t>
      </w:r>
    </w:p>
    <w:p w:rsidR="00415B3B" w:rsidRDefault="00415B3B">
      <w:pPr>
        <w:pStyle w:val="ConsPlusNormal"/>
        <w:jc w:val="right"/>
      </w:pPr>
      <w:r>
        <w:t>В.П.НЕМОВ</w:t>
      </w:r>
    </w:p>
    <w:p w:rsidR="00415B3B" w:rsidRDefault="00415B3B">
      <w:pPr>
        <w:pStyle w:val="ConsPlusNormal"/>
        <w:jc w:val="both"/>
      </w:pPr>
    </w:p>
    <w:p w:rsidR="00415B3B" w:rsidRDefault="00415B3B">
      <w:pPr>
        <w:pStyle w:val="ConsPlusNormal"/>
        <w:jc w:val="both"/>
      </w:pPr>
    </w:p>
    <w:p w:rsidR="00415B3B" w:rsidRDefault="00415B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0C29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B3B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B3B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478F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5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B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5E98F93FEE186E78D7E1F2930F37A70D5EDFC48DC7F182C0421779169D0F5E97480C14D954A185003D40C0D8D9F0207585127B634016435960301ZAvBL" TargetMode="External"/><Relationship Id="rId13" Type="http://schemas.openxmlformats.org/officeDocument/2006/relationships/hyperlink" Target="consultantplus://offline/ref=7795E98F93FEE186E78D7E1F2930F37A70D5EDFC48DC7F182C0421779169D0F5E97480C14D954A185003D4080A8D9F0207585127B634016435960301ZAv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95E98F93FEE186E78D7E1F2930F37A70D5EDFC48DC7F182C0421779169D0F5E97480C14D954A185003D40C0F8D9F0207585127B634016435960301ZAvBL" TargetMode="External"/><Relationship Id="rId12" Type="http://schemas.openxmlformats.org/officeDocument/2006/relationships/hyperlink" Target="consultantplus://offline/ref=7795E98F93FEE186E78D7E1F2930F37A70D5EDFC48DC7F182C0421779169D0F5E97480C14D954A185003D408098D9F0207585127B634016435960301ZAvB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5E98F93FEE186E78D7E1F2930F37A70D5EDFC48DC7F182C0421779169D0F5E97480C15F9512145303CA0D0C98C95341Z0vEL" TargetMode="External"/><Relationship Id="rId11" Type="http://schemas.openxmlformats.org/officeDocument/2006/relationships/hyperlink" Target="consultantplus://offline/ref=7795E98F93FEE186E78D7E1F2930F37A70D5EDFC48DC7F182C0421779169D0F5E97480C14D954A185003D4080A8D9F0207585127B634016435960301ZAvBL" TargetMode="External"/><Relationship Id="rId5" Type="http://schemas.openxmlformats.org/officeDocument/2006/relationships/hyperlink" Target="consultantplus://offline/ref=7795E98F93FEE186E78D7E1F2930F37A70D5EDFC48D9721A2C0421779169D0F5E97480C15F9512145303CA0D0C98C95341Z0vE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95E98F93FEE186E78D7E1F2930F37A70D5EDFC48DC7F182C0421779169D0F5E97480C14D954A185003D40F0B8D9F0207585127B634016435960301ZAvBL" TargetMode="External"/><Relationship Id="rId4" Type="http://schemas.openxmlformats.org/officeDocument/2006/relationships/hyperlink" Target="consultantplus://offline/ref=7795E98F93FEE186E78D60123F5CAD7074D6BAF54BD0704B75512720CE39D6A0BB34DE980DD15919561DD60D08Z8v5L" TargetMode="External"/><Relationship Id="rId9" Type="http://schemas.openxmlformats.org/officeDocument/2006/relationships/hyperlink" Target="consultantplus://offline/ref=7795E98F93FEE186E78D7E1F2930F37A70D5EDFC48DC7F182C0421779169D0F5E97480C14D954A185003D40C028D9F0207585127B634016435960301ZAvBL" TargetMode="External"/><Relationship Id="rId14" Type="http://schemas.openxmlformats.org/officeDocument/2006/relationships/hyperlink" Target="consultantplus://offline/ref=7795E98F93FEE186E78D7E1F2930F37A70D5EDFC48DC7F182C0421779169D0F5E97480C14D954A185003D40E0C8D9F0207585127B634016435960301ZAv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2023-06-30T11:47:00Z</dcterms:created>
  <dcterms:modified xsi:type="dcterms:W3CDTF">2023-06-30T11:47:00Z</dcterms:modified>
</cp:coreProperties>
</file>