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F4" w:rsidRDefault="00364FF4">
      <w:pPr>
        <w:pStyle w:val="ConsPlusTitlePage"/>
      </w:pPr>
      <w:r>
        <w:br/>
      </w:r>
    </w:p>
    <w:p w:rsidR="00364FF4" w:rsidRDefault="00364FF4">
      <w:pPr>
        <w:pStyle w:val="ConsPlusNormal"/>
        <w:jc w:val="both"/>
        <w:outlineLvl w:val="0"/>
      </w:pPr>
    </w:p>
    <w:p w:rsidR="00364FF4" w:rsidRDefault="00364FF4">
      <w:pPr>
        <w:pStyle w:val="ConsPlusTitle"/>
        <w:jc w:val="center"/>
        <w:outlineLvl w:val="0"/>
      </w:pPr>
      <w:r>
        <w:t>СОВЕТ ДЕПУТАТОВ СОВЕТСКОГО ГОРОДСКОГО ОКРУГА</w:t>
      </w:r>
    </w:p>
    <w:p w:rsidR="00364FF4" w:rsidRDefault="00364FF4">
      <w:pPr>
        <w:pStyle w:val="ConsPlusTitle"/>
        <w:jc w:val="center"/>
      </w:pPr>
      <w:r>
        <w:t>СТАВРОПОЛЬСКОГО КРАЯ</w:t>
      </w:r>
    </w:p>
    <w:p w:rsidR="00364FF4" w:rsidRDefault="00364FF4">
      <w:pPr>
        <w:pStyle w:val="ConsPlusTitle"/>
        <w:jc w:val="both"/>
      </w:pPr>
    </w:p>
    <w:p w:rsidR="00364FF4" w:rsidRDefault="00364FF4">
      <w:pPr>
        <w:pStyle w:val="ConsPlusTitle"/>
        <w:jc w:val="center"/>
      </w:pPr>
      <w:r>
        <w:t>РЕШЕНИЕ</w:t>
      </w:r>
    </w:p>
    <w:p w:rsidR="00364FF4" w:rsidRDefault="00364FF4">
      <w:pPr>
        <w:pStyle w:val="ConsPlusTitle"/>
        <w:jc w:val="center"/>
      </w:pPr>
      <w:r>
        <w:t>от 20 февраля 2019 г. N 241</w:t>
      </w:r>
    </w:p>
    <w:p w:rsidR="00364FF4" w:rsidRDefault="00364FF4">
      <w:pPr>
        <w:pStyle w:val="ConsPlusTitle"/>
        <w:jc w:val="both"/>
      </w:pPr>
    </w:p>
    <w:p w:rsidR="00364FF4" w:rsidRDefault="00364FF4">
      <w:pPr>
        <w:pStyle w:val="ConsPlusTitle"/>
        <w:jc w:val="center"/>
      </w:pPr>
      <w:r>
        <w:t>ОБ УТВЕРЖДЕНИИ ПОРЯДКА ПРОВЕДЕНИЯ КОНКУРСА НА ЗАМЕЩЕНИЕ</w:t>
      </w:r>
    </w:p>
    <w:p w:rsidR="00364FF4" w:rsidRDefault="00364FF4">
      <w:pPr>
        <w:pStyle w:val="ConsPlusTitle"/>
        <w:jc w:val="center"/>
      </w:pPr>
      <w:r>
        <w:t>ВАКАНТНОЙ ДОЛЖНОСТИ МУНИЦИПАЛЬНОЙ СЛУЖБЫ В ОРГАНАХ МЕСТНОГО</w:t>
      </w:r>
    </w:p>
    <w:p w:rsidR="00364FF4" w:rsidRDefault="00364FF4">
      <w:pPr>
        <w:pStyle w:val="ConsPlusTitle"/>
        <w:jc w:val="center"/>
      </w:pPr>
      <w:r>
        <w:t>САМОУПРАВЛЕНИЯ СОВЕТСКОГО ГОРОДСКОГО ОКРУГА</w:t>
      </w:r>
    </w:p>
    <w:p w:rsidR="00364FF4" w:rsidRDefault="00364FF4">
      <w:pPr>
        <w:pStyle w:val="ConsPlusTitle"/>
        <w:jc w:val="center"/>
      </w:pPr>
      <w:r>
        <w:t>СТАВРОПОЛЬСКОГО КРАЯ</w:t>
      </w:r>
    </w:p>
    <w:p w:rsidR="00364FF4" w:rsidRDefault="00364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4F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FF4" w:rsidRDefault="00364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FF4" w:rsidRDefault="00364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Советского городского округа</w:t>
            </w:r>
            <w:proofErr w:type="gramEnd"/>
          </w:p>
          <w:p w:rsidR="00364FF4" w:rsidRDefault="00364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25.09.2020 N 396)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</w:tr>
    </w:tbl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</w:t>
        </w:r>
      </w:hyperlink>
      <w:r>
        <w:t xml:space="preserve"> Федерального закона от 02 марта 2007 года N 25-ФЗ "О муниципальной службе в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01 февраля 2005 года N 112 "О конкурсе на замещение вакантной должности государственной гражданской службы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26 сентября 2017 г. N 12 "О вопросах правопреемства</w:t>
      </w:r>
      <w:proofErr w:type="gramEnd"/>
      <w:r>
        <w:t>" (с изменениями), Совет депутатов Советского городского округа Ставропольского края решил:</w:t>
      </w: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проведения конкурса на замещение вакантной должности муниципальной службы в органах местного самоуправления Советского городского округа Ставропольского края.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решение Совета Советского муниципального района Ставропольского края от 25 декабря 2009 г. N 220 "О </w:t>
      </w:r>
      <w:proofErr w:type="gramStart"/>
      <w:r>
        <w:t>Положении</w:t>
      </w:r>
      <w:proofErr w:type="gramEnd"/>
      <w:r>
        <w:t xml:space="preserve"> о конкурсе на замещение вакантной должности муниципальной службы в органах местного самоуправления Советского муниципального района Ставропольского края";</w:t>
      </w:r>
    </w:p>
    <w:p w:rsidR="00364FF4" w:rsidRDefault="00364FF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решение</w:t>
        </w:r>
      </w:hyperlink>
      <w:r>
        <w:t xml:space="preserve"> Совета депутатов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 от 27 августа 2008 г. N 36 "О </w:t>
      </w:r>
      <w:proofErr w:type="gramStart"/>
      <w:r>
        <w:t>Положении</w:t>
      </w:r>
      <w:proofErr w:type="gramEnd"/>
      <w:r>
        <w:t xml:space="preserve"> о конкурсе на замещение вакантной муниципальной должности муниципальной службы в администрации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края".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Обнародовать настоящее решение в форме размещения на официальном Интернет-портале Советского городского округа Ставропольского края на странице Совета депутатов Советского городского округа Ставропольского края в разделе "Официальное обнародование муниципальных нормативных правовых актов" и в муниципальных библиотеках.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Настоящее решение вступает в силу со дня его официального обнародования на официальном Интернет-портале Советского городского округа Ставропольского края на странице Совета депутатов Советского городского округа Ставропольского края в разделе "Официальное обнародование муниципальных нормативных правовых актов".</w:t>
      </w:r>
      <w:proofErr w:type="gramEnd"/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364FF4" w:rsidRDefault="00364FF4">
      <w:pPr>
        <w:pStyle w:val="ConsPlusNormal"/>
        <w:jc w:val="right"/>
      </w:pPr>
      <w:r>
        <w:t>городского округа</w:t>
      </w:r>
    </w:p>
    <w:p w:rsidR="00364FF4" w:rsidRDefault="00364FF4">
      <w:pPr>
        <w:pStyle w:val="ConsPlusNormal"/>
        <w:jc w:val="right"/>
      </w:pPr>
      <w:r>
        <w:t>Ставропольского края</w:t>
      </w:r>
    </w:p>
    <w:p w:rsidR="00364FF4" w:rsidRDefault="00364FF4">
      <w:pPr>
        <w:pStyle w:val="ConsPlusNormal"/>
        <w:jc w:val="right"/>
      </w:pPr>
      <w:r>
        <w:lastRenderedPageBreak/>
        <w:t>С.Н.ВОРОНКОВ</w:t>
      </w: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right"/>
      </w:pPr>
      <w:r>
        <w:t>Председатель Совета депутатов</w:t>
      </w:r>
    </w:p>
    <w:p w:rsidR="00364FF4" w:rsidRDefault="00364FF4">
      <w:pPr>
        <w:pStyle w:val="ConsPlusNormal"/>
        <w:jc w:val="right"/>
      </w:pPr>
      <w:r>
        <w:t>Советского городского округа</w:t>
      </w:r>
    </w:p>
    <w:p w:rsidR="00364FF4" w:rsidRDefault="00364FF4">
      <w:pPr>
        <w:pStyle w:val="ConsPlusNormal"/>
        <w:jc w:val="right"/>
      </w:pPr>
      <w:r>
        <w:t>Ставропольского края</w:t>
      </w:r>
    </w:p>
    <w:p w:rsidR="00364FF4" w:rsidRDefault="00364FF4">
      <w:pPr>
        <w:pStyle w:val="ConsPlusNormal"/>
        <w:jc w:val="right"/>
      </w:pPr>
      <w:r>
        <w:t>В.П.НЕМОВ</w:t>
      </w: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right"/>
        <w:outlineLvl w:val="0"/>
      </w:pPr>
      <w:r>
        <w:t>Утвержден</w:t>
      </w:r>
    </w:p>
    <w:p w:rsidR="00364FF4" w:rsidRDefault="00364FF4">
      <w:pPr>
        <w:pStyle w:val="ConsPlusNormal"/>
        <w:jc w:val="right"/>
      </w:pPr>
      <w:r>
        <w:t>решением</w:t>
      </w:r>
    </w:p>
    <w:p w:rsidR="00364FF4" w:rsidRDefault="00364FF4">
      <w:pPr>
        <w:pStyle w:val="ConsPlusNormal"/>
        <w:jc w:val="right"/>
      </w:pPr>
      <w:r>
        <w:t>Совета депутатов</w:t>
      </w:r>
    </w:p>
    <w:p w:rsidR="00364FF4" w:rsidRDefault="00364FF4">
      <w:pPr>
        <w:pStyle w:val="ConsPlusNormal"/>
        <w:jc w:val="right"/>
      </w:pPr>
      <w:r>
        <w:t>Советского городского округа</w:t>
      </w:r>
    </w:p>
    <w:p w:rsidR="00364FF4" w:rsidRDefault="00364FF4">
      <w:pPr>
        <w:pStyle w:val="ConsPlusNormal"/>
        <w:jc w:val="right"/>
      </w:pPr>
      <w:r>
        <w:t>Ставропольского края</w:t>
      </w:r>
    </w:p>
    <w:p w:rsidR="00364FF4" w:rsidRDefault="00364FF4">
      <w:pPr>
        <w:pStyle w:val="ConsPlusNormal"/>
        <w:jc w:val="right"/>
      </w:pPr>
      <w:r>
        <w:t>от 20 февраля 2019 г. N 241</w:t>
      </w: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Title"/>
        <w:jc w:val="center"/>
      </w:pPr>
      <w:bookmarkStart w:id="0" w:name="P45"/>
      <w:bookmarkEnd w:id="0"/>
      <w:r>
        <w:t>ПОРЯДОК</w:t>
      </w:r>
    </w:p>
    <w:p w:rsidR="00364FF4" w:rsidRDefault="00364FF4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364FF4" w:rsidRDefault="00364FF4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364FF4" w:rsidRDefault="00364FF4">
      <w:pPr>
        <w:pStyle w:val="ConsPlusTitle"/>
        <w:jc w:val="center"/>
      </w:pPr>
      <w:r>
        <w:t>СОВЕТСКОГО ГОРОДСКОГО ОКРУГА СТАВРОПОЛЬСКОГО КРАЯ</w:t>
      </w:r>
    </w:p>
    <w:p w:rsidR="00364FF4" w:rsidRDefault="00364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4F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FF4" w:rsidRDefault="00364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FF4" w:rsidRDefault="00364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Советского городского округа</w:t>
            </w:r>
            <w:proofErr w:type="gramEnd"/>
          </w:p>
          <w:p w:rsidR="00364FF4" w:rsidRDefault="00364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25.09.2020 N 396)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F4" w:rsidRDefault="00364FF4">
            <w:pPr>
              <w:pStyle w:val="ConsPlusNormal"/>
            </w:pPr>
          </w:p>
        </w:tc>
      </w:tr>
    </w:tbl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проведения конкурса на замещение вакантной должности муниципальной службы в органах местного самоуправления Советского городского округа Ставропольского края (далее - Порядок) в соответствии со </w:t>
      </w:r>
      <w:hyperlink r:id="rId10">
        <w:r>
          <w:rPr>
            <w:color w:val="0000FF"/>
          </w:rPr>
          <w:t>статьей 17</w:t>
        </w:r>
      </w:hyperlink>
      <w:r>
        <w:t xml:space="preserve"> Федерального закона от 02 марта 2007 года N 25-ФЗ "О муниципальной службе в Российской Федерации", определяются порядок и условия проведения конкурса на замещение вакантной должности муниципальной службы в органах местного самоуправления Советского городского округа</w:t>
      </w:r>
      <w:proofErr w:type="gramEnd"/>
      <w:r>
        <w:t xml:space="preserve"> Ставропольского края, в том числе в отраслевых (функциональных) и территориальных органах администрации Советского муниципального района Ставропольского края, (далее соответственно - вакантная должность муниципальной службы, муниципальный орган).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служащих, замещающих должности муниципальной службы в муниципальном органе, на должностной рост на конкурсной основе.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2. Конкурс в муниципальном органе объявляется по решению руководителя муниципального органа либо представителя указанного руководителя, уполномоченного исполнять его обязанности (далее - представитель нанимателя),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2.1. При наличии вакантной должности руководителя отраслевого (функционального) или территориального органа решение о проведении конкурса принимается Главой Советского городского округа Ставропольского края.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3. Конкурс не проводится: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lastRenderedPageBreak/>
        <w:t>1) при заключении срочного трудового договора;</w:t>
      </w:r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>2) при назначении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противопоказанную по состоянию здоровья иную должность муниципальной службы;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>3) при сокращении должностей муниципальной службы или ликвидации муниципального органа в случае предоставления муниципальному служащему с его письменного согласия иной должности муниципальной службы в том же муниципальном органе либо в другом муниципальном органе с учетом: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а) уровня его квалификации, специальности, направления подготовки, продолжительности стажа муниципальной службы или стажа работы по специальности, направлению подготовки;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б) уровня его профессионального образования, продолжительности стажа муниципальной службы или стажа работы по специальности, направлению подготовки при условии получения им дополнительного профессионального образования, соответствующего области и виду профессиональной служебной деятельности по предоставляемой должности муниципальной службы;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4) при назначении на должность муниципальной службы муниципального служащего (гражданина), включенного в кадровый резерв муниципального органа.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3.1. Конкурс может не проводиться: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постановлением администрации Советского городского округа Ставропольского края;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2) при назначении на должность муниципальной службы младшей группы, по решению руководителя муниципального органа.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вакантной должности муниципальной службы, установленным муниципальными правовыми актами органов местного самоуправления Советского городского округа Ставропольского края в соответствии с законодательством Российской Федерации и законодательством Ставропольского края о муниципальной службе.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6. Конкурс проводится в два этапа.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На первом этапе - на официальном Интернет-портале Советского городского округа Ставропольского края не </w:t>
      </w:r>
      <w:proofErr w:type="gramStart"/>
      <w:r>
        <w:t>позднее</w:t>
      </w:r>
      <w:proofErr w:type="gramEnd"/>
      <w:r>
        <w:t xml:space="preserve"> чем за 20 дней до дня его проведения размещается объявление о приеме документов для участия в конкурсе, в котором указывается следующая информация о конкурсе: наименование вакантной должности муниципальной службы, квалификационные требования для замещения этой должности, место и время приема документов, подлежащих представлению в соответствии с </w:t>
      </w:r>
      <w:hyperlink w:anchor="P72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проведения. </w:t>
      </w:r>
      <w:proofErr w:type="gramStart"/>
      <w:r>
        <w:t xml:space="preserve">Вместе с объявлением о приеме документов для участия в конкурсе на официальном Интернет-портале Советского городского округа Ставропольского края размещаются проект трудового договора, информация об условиях прохождения муниципальной </w:t>
      </w:r>
      <w:r>
        <w:lastRenderedPageBreak/>
        <w:t>службы, другие информационные материалы.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364FF4" w:rsidRDefault="00364FF4">
      <w:pPr>
        <w:pStyle w:val="ConsPlusNormal"/>
        <w:spacing w:before="220"/>
        <w:ind w:firstLine="540"/>
        <w:jc w:val="both"/>
      </w:pPr>
      <w:bookmarkStart w:id="1" w:name="P72"/>
      <w:bookmarkEnd w:id="1"/>
      <w:r>
        <w:t>7. Гражданин, изъявивший желание принять участие в конкурсе, представляет в соответствующий муниципальный орган, а при проведении конкурса на замещение вакантной должности руководителя отраслевого (функционального) или территориального органа администрации Советского городского округа Ставропольского края - в администрацию Советского городского округа Ставропольского края: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1) личное заявление;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2) заполненную и подписанную </w:t>
      </w:r>
      <w:hyperlink r:id="rId11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26 мая 2005 года N 667-р (далее - анкета), с приложением фотографии форматом 3 </w:t>
      </w:r>
      <w:proofErr w:type="spellStart"/>
      <w:r>
        <w:t>x</w:t>
      </w:r>
      <w:proofErr w:type="spellEnd"/>
      <w:r>
        <w:t xml:space="preserve"> 4;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4) документы, подтверждающие необходимое профессиональное образование, квалификацию и стаж работы: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364FF4" w:rsidRDefault="00364FF4">
      <w:pPr>
        <w:pStyle w:val="ConsPlusNonformat"/>
        <w:spacing w:before="200"/>
        <w:jc w:val="both"/>
      </w:pPr>
      <w:r>
        <w:t xml:space="preserve">    копию  трудовой   книжки  и  (или)  сведения  о  трудовой деятельности,</w:t>
      </w:r>
    </w:p>
    <w:p w:rsidR="00364FF4" w:rsidRDefault="00364FF4">
      <w:pPr>
        <w:pStyle w:val="ConsPlusNonformat"/>
        <w:jc w:val="both"/>
      </w:pPr>
      <w:r>
        <w:t xml:space="preserve">                            1</w:t>
      </w:r>
    </w:p>
    <w:p w:rsidR="00364FF4" w:rsidRDefault="00364FF4">
      <w:pPr>
        <w:pStyle w:val="ConsPlusNonformat"/>
        <w:jc w:val="both"/>
      </w:pPr>
      <w:proofErr w:type="gramStart"/>
      <w:r>
        <w:t xml:space="preserve">предусмотренные  </w:t>
      </w:r>
      <w:hyperlink r:id="rId12">
        <w:r>
          <w:rPr>
            <w:color w:val="0000FF"/>
          </w:rPr>
          <w:t>статьей  66</w:t>
        </w:r>
      </w:hyperlink>
      <w:r>
        <w:t xml:space="preserve">   Трудового  кодекса Российской Федерации, (за</w:t>
      </w:r>
      <w:proofErr w:type="gramEnd"/>
    </w:p>
    <w:p w:rsidR="00364FF4" w:rsidRDefault="00364FF4">
      <w:pPr>
        <w:pStyle w:val="ConsPlusNonformat"/>
        <w:jc w:val="both"/>
      </w:pPr>
      <w:r>
        <w:t>исключением случаев, когда служебная (трудовая) деятельность осуществляется</w:t>
      </w:r>
    </w:p>
    <w:p w:rsidR="00364FF4" w:rsidRDefault="00364FF4">
      <w:pPr>
        <w:pStyle w:val="ConsPlusNonformat"/>
        <w:jc w:val="both"/>
      </w:pPr>
      <w:r>
        <w:t>впервые), или иные документы, подтверждающие трудовую деятельность;</w:t>
      </w:r>
    </w:p>
    <w:p w:rsidR="00364FF4" w:rsidRDefault="00364FF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депутатов Советского городского округа Ставропольского края от 25.09.2020 N 396)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5) заключение медицинского учреждения о наличии (отсутствии) заболевания, препятствующего поступлению на муниципальную службу или ее прохождению по учетной </w:t>
      </w:r>
      <w:hyperlink r:id="rId14">
        <w:r>
          <w:rPr>
            <w:color w:val="0000FF"/>
          </w:rPr>
          <w:t>форме N 001-ГС/у</w:t>
        </w:r>
      </w:hyperlink>
      <w:r>
        <w:t>;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6) иные документы, предусмотренные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иными законами и нормативными правовыми актами Российской Федерации, Ставропольского края и муниципальными правовыми актами органов местного самоуправления Советского городского округа Ставропольского края.</w:t>
      </w:r>
    </w:p>
    <w:p w:rsidR="00364FF4" w:rsidRDefault="00364FF4">
      <w:pPr>
        <w:pStyle w:val="ConsPlusNormal"/>
        <w:spacing w:before="220"/>
        <w:ind w:firstLine="540"/>
        <w:jc w:val="both"/>
      </w:pPr>
      <w:bookmarkStart w:id="2" w:name="P86"/>
      <w:bookmarkEnd w:id="2"/>
      <w:r>
        <w:t>8. Муниципальный служащий, изъявивший желание участвовать в конкурсе в муниципальном органе, в котором он замещает должность муниципальной службы, подает заявление на имя представителя нанимателя.</w:t>
      </w:r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Муниципальный служащий, изъявивший желание участвовать в конкурсе, проводимом в ином муниципальном органе, представляет в этот муниципальный орган заявление на имя представителя нанимателя и заполненную, подписанную им и заверенную кадровой службой муниципального органа, в котором он замещает должность муниципальной службы, личное заявление и собственноручно заполненную и подписанную анкету с приложением фотографии форматом 3 </w:t>
      </w:r>
      <w:proofErr w:type="spellStart"/>
      <w:r>
        <w:t>x</w:t>
      </w:r>
      <w:proofErr w:type="spellEnd"/>
      <w:r>
        <w:t xml:space="preserve"> 4.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Муниципальный служащий, изъявивший желание участвовать в конкурсе на замещение вакантной должности руководителя отраслевого (функционального) или территориального органа администрации Советского городского округа Ставропольского края предоставляет в </w:t>
      </w:r>
      <w:r>
        <w:lastRenderedPageBreak/>
        <w:t xml:space="preserve">администрацию Советского городского округа Ставропольского края заявление на имя Главы Советского городского округа Ставропольского края и собственноручно заполненную и подписанную анкету с приложением фотографии форматом 3 </w:t>
      </w:r>
      <w:proofErr w:type="spellStart"/>
      <w:r>
        <w:t>x</w:t>
      </w:r>
      <w:proofErr w:type="spellEnd"/>
      <w:r>
        <w:t xml:space="preserve"> 4.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Документы, указанные в </w:t>
      </w:r>
      <w:hyperlink w:anchor="P72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Порядка, в течение 20 календарных дней со дня размещения объявления об их приеме на официальном Интернет-портале Советского городского округа Ставропольского края в сети "Интернет" предоставляются гражданином (муниципальным служащим) лично или посредством направления по почте.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10.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Достоверность сведений, представленных гражданином в муниципальный орган, может подвергаться проверке в установленном федеральными законами порядке.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11.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Претенденты информируются в письменной форме представителем нанимателя о причинах отказа в участии в конкурсе.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12.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13. Если в результате проведения первого этапа конкурса не были выявлены претенденты, отвечающие квалификационным требованиям к вакантной должности муниципальной службы, на замещение которой он был объявлен, руководитель муниципального органа может принять решение о проведении повторного конкурса.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14. Решение о дате, месте и времени проведения второго этапа конкурса принимается представителем нанимателя после проверки в случаях, установленных законодательством,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Муниципальный орган не позднее, чем за 15 календарных дней до начала второго этапа </w:t>
      </w:r>
      <w:r>
        <w:lastRenderedPageBreak/>
        <w:t>конкурса размещает на официальном Интернет-портале Советского городского округа Ставропольского края информацию о дате, месте и времени его проведения, список граждан (муниципальных служащих), допущенных к участию в конкурсе (далее - кандидаты), и направляет кандидатам соответствующие сообщения в письменной форме.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16. Для проведения конкурса правовым актом соответствующего муниципального органа образуется конкурсная комиссия. Состав конкурсной комиссии, сроки и порядок ее работы, а также методика проведения конкурса определяются правовым актом муниципального органа.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17. Конкурсная комиссия состоит из председателя, заместителя председателя, секретаря и членов комиссии. Общее число членов комиссии должно быть не менее 5 человек.</w:t>
      </w:r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>В состав конкурсной комиссии входят представитель нанимателя и (или) уполномоченные им муниципальные служащие (в том числе специалисты кадровой и юридической службы, представители образовательных, общественных и других организаций, приглашаемые соответствующим муниципальным органом в качестве независимых экспертов.</w:t>
      </w:r>
      <w:proofErr w:type="gramEnd"/>
      <w: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В случае проведения конкурса на замещение </w:t>
      </w:r>
      <w:proofErr w:type="gramStart"/>
      <w:r>
        <w:t>должности главы территориального отдела администрации Советского городского округа Ставропольского</w:t>
      </w:r>
      <w:proofErr w:type="gramEnd"/>
      <w:r>
        <w:t xml:space="preserve"> края, в число членов конкурсной комиссии включаются кандидатуры, выдвинутые сходом граждан в соответствующем сельском населенном пункте.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18. 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для замещения этой должности.</w:t>
      </w:r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законам Ставропольского края, другим нормативным правовым актам Российской Федерации и Ставропольского края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</w:t>
      </w:r>
      <w:proofErr w:type="gramEnd"/>
      <w:r>
        <w:t>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Федерации, Ставропольского края о муниципальной службе, муниципальными правовыми актами.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lastRenderedPageBreak/>
        <w:t>20. Заседание конкурсной комиссии проводится при наличии не менее двух кандидатов.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64FF4" w:rsidRDefault="00364FF4">
      <w:pPr>
        <w:pStyle w:val="ConsPlusNormal"/>
        <w:spacing w:before="22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364FF4" w:rsidRDefault="00364FF4">
      <w:pPr>
        <w:pStyle w:val="ConsPlusNormal"/>
        <w:spacing w:before="220"/>
        <w:ind w:firstLine="540"/>
        <w:jc w:val="both"/>
      </w:pPr>
      <w:r>
        <w:t>24. Сообщения о результатах конкурса направляются в письменной форме кандидатам в 7-дневный срок со дня его завершения.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 xml:space="preserve">Информация о результатах конкурса также размещается в указанный срок на </w:t>
      </w:r>
      <w:proofErr w:type="gramStart"/>
      <w:r>
        <w:t>официальном</w:t>
      </w:r>
      <w:proofErr w:type="gramEnd"/>
      <w:r>
        <w:t xml:space="preserve"> Интернет-портале Советского городского округа Ставропольского края.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им по письменному заявлению в течение трех лет со дня завершения конкурса. До истечения этого срока документы хранятся в муниципальном органе, после чего подлежат уничтожению.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364FF4" w:rsidRDefault="00364FF4">
      <w:pPr>
        <w:pStyle w:val="ConsPlusNormal"/>
        <w:spacing w:before="220"/>
        <w:ind w:firstLine="540"/>
        <w:jc w:val="both"/>
      </w:pPr>
      <w: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jc w:val="both"/>
      </w:pPr>
    </w:p>
    <w:p w:rsidR="00364FF4" w:rsidRDefault="00364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FB00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FF4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4FF4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4F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4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4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E4EC65572C8BB708C84183BC1260E9B37988F747A7CB419E8B3985336665DF0C8AC9269C2B0E873E628D53F570B011AE7L" TargetMode="External"/><Relationship Id="rId13" Type="http://schemas.openxmlformats.org/officeDocument/2006/relationships/hyperlink" Target="consultantplus://offline/ref=E09E4EC65572C8BB708C84183BC1260E9B37988F777E7EB01CE4EE925B6F6A5FF7C7F3976ED3B0EA73F828D3245E5F52E04A05913737D232020511CB14E5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E4EC65572C8BB708C84183BC1260E9B37988F777C7DB21AE2EE925B6F6A5FF7C7F3977CD3E8E670F836D3274B0903A611ECL" TargetMode="External"/><Relationship Id="rId12" Type="http://schemas.openxmlformats.org/officeDocument/2006/relationships/hyperlink" Target="consultantplus://offline/ref=E09E4EC65572C8BB708C9A152DAD78049838CF87737D72E143B7E8C5043F6C0AB787F5C12E91BDE027A96C862C560B1DA4191690372B1DE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9E4EC65572C8BB708C9A152DAD78049E34C1877D2E25E312E2E6C00C6F361AA1CEFBC33397BBF571F82A1DE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E4EC65572C8BB708C9A152DAD78049838C080777E72E143B7E8C5043F6C0AA587ADCE2E97A3EB75E62AD32315E6L" TargetMode="External"/><Relationship Id="rId11" Type="http://schemas.openxmlformats.org/officeDocument/2006/relationships/hyperlink" Target="consultantplus://offline/ref=E09E4EC65572C8BB708C9A152DAD7804983DC384737D72E143B7E8C5043F6C0AB787F5C22D97BDEF72F37C8265000600A4010894292BD23611EFL" TargetMode="External"/><Relationship Id="rId5" Type="http://schemas.openxmlformats.org/officeDocument/2006/relationships/hyperlink" Target="consultantplus://offline/ref=E09E4EC65572C8BB708C9A152DAD78049838CF84747872E143B7E8C5043F6C0AB787F5CA249CE9BA37AD25D0214B0B05BA1D089013E4L" TargetMode="External"/><Relationship Id="rId15" Type="http://schemas.openxmlformats.org/officeDocument/2006/relationships/hyperlink" Target="consultantplus://offline/ref=E09E4EC65572C8BB708C9A152DAD78049838CF84747872E143B7E8C5043F6C0AA587ADCE2E97A3EB75E62AD32315E6L" TargetMode="External"/><Relationship Id="rId10" Type="http://schemas.openxmlformats.org/officeDocument/2006/relationships/hyperlink" Target="consultantplus://offline/ref=E09E4EC65572C8BB708C9A152DAD78049838CF84747872E143B7E8C5043F6C0AB787F5CA249CE9BA37AD25D0214B0B05BA1D089013E4L" TargetMode="External"/><Relationship Id="rId4" Type="http://schemas.openxmlformats.org/officeDocument/2006/relationships/hyperlink" Target="consultantplus://offline/ref=E09E4EC65572C8BB708C84183BC1260E9B37988F777E7EB01CE4EE925B6F6A5FF7C7F3976ED3B0EA73F828D3245E5F52E04A05913737D232020511CB14E5L" TargetMode="External"/><Relationship Id="rId9" Type="http://schemas.openxmlformats.org/officeDocument/2006/relationships/hyperlink" Target="consultantplus://offline/ref=E09E4EC65572C8BB708C84183BC1260E9B37988F777E7EB01CE4EE925B6F6A5FF7C7F3976ED3B0EA73F828D3245E5F52E04A05913737D232020511CB14E5L" TargetMode="External"/><Relationship Id="rId14" Type="http://schemas.openxmlformats.org/officeDocument/2006/relationships/hyperlink" Target="consultantplus://offline/ref=E09E4EC65572C8BB708C9A152DAD7804953AC0837F732FEB4BEEE4C70330331DB0CEF9C32D95BAE278AC799774580803BA1F0E8C3529D013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3377</Words>
  <Characters>19255</Characters>
  <Application>Microsoft Office Word</Application>
  <DocSecurity>0</DocSecurity>
  <Lines>160</Lines>
  <Paragraphs>45</Paragraphs>
  <ScaleCrop>false</ScaleCrop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2023-06-30T11:04:00Z</dcterms:created>
  <dcterms:modified xsi:type="dcterms:W3CDTF">2023-06-30T11:05:00Z</dcterms:modified>
</cp:coreProperties>
</file>