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08" w:rsidRPr="001D0508" w:rsidRDefault="001D0508" w:rsidP="001D0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508" w:rsidRPr="001D0508" w:rsidRDefault="001D0508" w:rsidP="001D0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0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D0508" w:rsidRPr="001D0508" w:rsidRDefault="001D0508" w:rsidP="001D0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08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1D0508" w:rsidRPr="001D0508" w:rsidRDefault="001D0508" w:rsidP="001D0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08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1D0508" w:rsidRPr="001D0508" w:rsidRDefault="001D0508" w:rsidP="001D0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508" w:rsidRPr="001D0508" w:rsidRDefault="001D0508" w:rsidP="001D0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5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0508" w:rsidRPr="001D0508" w:rsidRDefault="001D0508" w:rsidP="001D0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508" w:rsidRPr="001D0508" w:rsidRDefault="001D0508" w:rsidP="001D0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508" w:rsidRPr="001D0508" w:rsidRDefault="001D0508" w:rsidP="001D0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508">
        <w:rPr>
          <w:rFonts w:ascii="Times New Roman" w:hAnsi="Times New Roman" w:cs="Times New Roman"/>
          <w:sz w:val="28"/>
          <w:szCs w:val="28"/>
        </w:rPr>
        <w:t xml:space="preserve">10 декабря 2020 г.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0508">
        <w:rPr>
          <w:rFonts w:ascii="Times New Roman" w:hAnsi="Times New Roman" w:cs="Times New Roman"/>
          <w:sz w:val="28"/>
          <w:szCs w:val="28"/>
        </w:rPr>
        <w:t xml:space="preserve">                                   № 41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D0508" w:rsidRPr="001D0508" w:rsidRDefault="001D0508" w:rsidP="001D0508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050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B823FA" w:rsidRPr="001D0508" w:rsidRDefault="00B823FA" w:rsidP="00B823F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0508" w:rsidRDefault="001D0508" w:rsidP="00B823F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23FA" w:rsidRDefault="00B823FA" w:rsidP="00B823F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сводных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показателей объектов муниципальной собственности Советского городского округа Ставропольского края</w:t>
      </w:r>
      <w:proofErr w:type="gramEnd"/>
    </w:p>
    <w:p w:rsidR="00B823FA" w:rsidRPr="00B823FA" w:rsidRDefault="00B823FA" w:rsidP="00B823F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FA" w:rsidRPr="00B823FA" w:rsidRDefault="00B823FA" w:rsidP="00B823F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FA" w:rsidRDefault="00B823FA" w:rsidP="00B823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Советского городского округа Ставропольского края, утвержденным решением Совета депутатов Советского городского округа Ставропольского края от 29 мая 2018 г. № 135</w:t>
      </w:r>
      <w:r>
        <w:rPr>
          <w:rFonts w:ascii="Times New Roman CYR" w:hAnsi="Times New Roman CYR" w:cs="Times New Roman CYR"/>
          <w:sz w:val="28"/>
          <w:szCs w:val="28"/>
        </w:rPr>
        <w:t>, Совет депутатов Советского городского округа Ставропольского края</w:t>
      </w:r>
    </w:p>
    <w:p w:rsidR="00B823FA" w:rsidRPr="00B823FA" w:rsidRDefault="00B823FA" w:rsidP="00B823FA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FA" w:rsidRDefault="00B823FA" w:rsidP="00B823FA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B823FA" w:rsidRPr="00B823FA" w:rsidRDefault="00B823FA" w:rsidP="00B823FA">
      <w:pPr>
        <w:tabs>
          <w:tab w:val="left" w:pos="195"/>
          <w:tab w:val="left" w:pos="83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FA" w:rsidRDefault="00B823FA" w:rsidP="00B823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823F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Утвердить сводные показатели объектов муниципальной собственности Советского городского округа Ставропольского края по состоянию на 01 января 2020 года.</w:t>
      </w:r>
    </w:p>
    <w:p w:rsidR="00B823FA" w:rsidRDefault="00B823FA" w:rsidP="00B823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823FA">
        <w:rPr>
          <w:rFonts w:ascii="Times New Roman" w:hAnsi="Times New Roman" w:cs="Times New Roman"/>
          <w:sz w:val="28"/>
          <w:szCs w:val="28"/>
        </w:rPr>
        <w:t xml:space="preserve">2. </w:t>
      </w:r>
      <w:r w:rsidR="001D0508">
        <w:rPr>
          <w:rFonts w:ascii="Times New Roman" w:hAnsi="Times New Roman" w:cs="Times New Roman"/>
          <w:sz w:val="28"/>
          <w:szCs w:val="28"/>
        </w:rPr>
        <w:t>Настоящее р</w:t>
      </w:r>
      <w:r>
        <w:rPr>
          <w:rFonts w:ascii="Times New Roman CYR" w:hAnsi="Times New Roman CYR" w:cs="Times New Roman CYR"/>
          <w:sz w:val="28"/>
          <w:szCs w:val="28"/>
        </w:rPr>
        <w:t>ешение вступает в силу с</w:t>
      </w:r>
      <w:r w:rsidR="001D0508">
        <w:rPr>
          <w:rFonts w:ascii="Times New Roman CYR" w:hAnsi="Times New Roman CYR" w:cs="Times New Roman CYR"/>
          <w:sz w:val="28"/>
          <w:szCs w:val="28"/>
        </w:rPr>
        <w:t>о дня его принятия.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FA" w:rsidRDefault="00B823FA" w:rsidP="00B82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0508" w:rsidRDefault="001D0508" w:rsidP="00B82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0508" w:rsidRPr="00B823FA" w:rsidRDefault="001D0508" w:rsidP="00B82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FA" w:rsidRDefault="00B823FA" w:rsidP="00B823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B823FA" w:rsidRDefault="00B823FA" w:rsidP="00B823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Советского городского округа</w:t>
      </w:r>
    </w:p>
    <w:p w:rsidR="00B823FA" w:rsidRDefault="00B823FA" w:rsidP="00B823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Ставропольского края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В.П.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Немов</w:t>
      </w:r>
      <w:proofErr w:type="spellEnd"/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5C7C" w:rsidRDefault="00B823FA" w:rsidP="00755C7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Утверждены </w:t>
      </w:r>
    </w:p>
    <w:p w:rsidR="00B823FA" w:rsidRDefault="00B823FA" w:rsidP="00755C7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решением Совета депутатов Советского городского округа Ставропольского края                   от </w:t>
      </w:r>
      <w:r w:rsidR="001D0508">
        <w:rPr>
          <w:rFonts w:ascii="Times New Roman CYR" w:hAnsi="Times New Roman CYR" w:cs="Times New Roman CYR"/>
          <w:sz w:val="28"/>
          <w:szCs w:val="28"/>
        </w:rPr>
        <w:t>10 декабря</w:t>
      </w:r>
      <w:r w:rsidRPr="00B823FA">
        <w:rPr>
          <w:rFonts w:ascii="Times New Roman" w:hAnsi="Times New Roman" w:cs="Times New Roman"/>
          <w:sz w:val="28"/>
          <w:szCs w:val="28"/>
        </w:rPr>
        <w:t xml:space="preserve"> 2020 </w:t>
      </w:r>
      <w:r w:rsidR="001D0508">
        <w:rPr>
          <w:rFonts w:ascii="Times New Roman CYR" w:hAnsi="Times New Roman CYR" w:cs="Times New Roman CYR"/>
          <w:sz w:val="28"/>
          <w:szCs w:val="28"/>
        </w:rPr>
        <w:t xml:space="preserve">г. № 416 </w:t>
      </w: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0508" w:rsidRDefault="001D0508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Сводные</w:t>
      </w:r>
    </w:p>
    <w:p w:rsid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показатели, объектов муниципальной собственности </w:t>
      </w:r>
    </w:p>
    <w:p w:rsid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Советского городского округа Ставропольского края</w:t>
      </w:r>
    </w:p>
    <w:p w:rsid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состоянию на 01.01.2020 года</w:t>
      </w:r>
    </w:p>
    <w:p w:rsidR="00B823FA" w:rsidRP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01.01.2020 года в муниципальной собственности Советского городского округа Ставропольского края находится: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 </w:t>
      </w:r>
      <w:r>
        <w:rPr>
          <w:rFonts w:ascii="Times New Roman CYR" w:hAnsi="Times New Roman CYR" w:cs="Times New Roman CYR"/>
          <w:sz w:val="28"/>
          <w:szCs w:val="28"/>
        </w:rPr>
        <w:t>муниципальных унитарных предприятий;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83 </w:t>
      </w:r>
      <w:r>
        <w:rPr>
          <w:rFonts w:ascii="Times New Roman CYR" w:hAnsi="Times New Roman CYR" w:cs="Times New Roman CYR"/>
          <w:sz w:val="28"/>
          <w:szCs w:val="28"/>
        </w:rPr>
        <w:t>муниципальных учреждения,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них: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органов управления и отделов — 13;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учреждений культуры — 9;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общеобразовательных учреждений — 18;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образовательных учреждений дополнительного образования —7;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дошкольных образовательных учреждений — 29;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 по комплексному обслуживанию бюджетных учреждений — 1;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многофункциональный центр предоставления государственных и муниципальных услуг — 1;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учреждений —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5.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823F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Общая стоимость имущества муниципальной собственности составляет 3 миллиарда 092 миллиона 564 тысячи рублей,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том числе: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учреждений – 2 миллиарда 098 миллионов 243 тысячи рублей,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предприятий – 100 миллионов 381 тысяча рублей,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казны — 893 миллиона 940 тысяч рублей.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823F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муниципальной собственности находится 389 земельных участков, общей площадью 26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815 012,94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из них: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B823FA">
        <w:rPr>
          <w:rFonts w:ascii="Times New Roman" w:hAnsi="Times New Roman" w:cs="Times New Roman"/>
          <w:color w:val="000000"/>
          <w:sz w:val="28"/>
          <w:szCs w:val="28"/>
        </w:rPr>
        <w:t xml:space="preserve">250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земельных участка, находящихся в постоянном (бессрочном) пользовании у учреждений под объектами недвижимости;</w:t>
      </w:r>
      <w:proofErr w:type="gramEnd"/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823FA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земельных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участка предоставлены в аренду муниципальным унитарным предприятиям;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823FA">
        <w:rPr>
          <w:rFonts w:ascii="Times New Roman" w:hAnsi="Times New Roman" w:cs="Times New Roman"/>
          <w:color w:val="000000"/>
          <w:sz w:val="28"/>
          <w:szCs w:val="28"/>
        </w:rPr>
        <w:t xml:space="preserve">126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земельных участков находится в казне.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823F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казне Советского городского округа Ставропольского края значится 85 объектов недвижимого имущества.</w:t>
      </w:r>
    </w:p>
    <w:p w:rsidR="00B823FA" w:rsidRP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3FA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ликвидировалось муниципальное казенное учреждение культуры </w:t>
      </w:r>
      <w:r w:rsidRPr="00B823F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Организационно-методический центр Советского района</w:t>
      </w:r>
      <w:r w:rsidRPr="00B823FA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B823FA" w:rsidRP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исключено из </w:t>
      </w:r>
      <w:r>
        <w:rPr>
          <w:rFonts w:ascii="Times New Roman CYR" w:hAnsi="Times New Roman CYR" w:cs="Times New Roman CYR"/>
          <w:sz w:val="28"/>
          <w:szCs w:val="28"/>
        </w:rPr>
        <w:t xml:space="preserve">реестра муниципальной собственности в государственную собственность муниципальное вечернее (сменное) общеобразовательное учреждение </w:t>
      </w:r>
      <w:r w:rsidRPr="00B823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Вечерняя (сменная) общеобразовательная школа № 2 г. Зеленокумска Советского района</w:t>
      </w:r>
      <w:r w:rsidRPr="00B823FA">
        <w:rPr>
          <w:rFonts w:ascii="Times New Roman" w:hAnsi="Times New Roman" w:cs="Times New Roman"/>
          <w:sz w:val="28"/>
          <w:szCs w:val="28"/>
        </w:rPr>
        <w:t>»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82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 Отдел культуры администрации Советского городского округа Ставропольского края.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передано из муниципальной собственности в государственную собственность Ставропольского края Муниципальное унитарное предприятие </w:t>
      </w:r>
      <w:r w:rsidRPr="00B823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Зеленокумский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водоканал</w:t>
      </w:r>
      <w:r w:rsidRPr="00B823F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как имущественный комплекс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823F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2019 году от сдачи в аренду муниципального имущества получено доходов на сумму 2 миллиона 806 тысяч рублей 287 рублей 03 копейки, в том числе: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получено доходов от сдачи в аренду помещений – 1 миллион 101 тысяча 699 рублей 06 копеек,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получено доходов от сдачи в аренду земельных участков – 1 миллион 704 тысячи 587 рублей 97 копеек.</w:t>
      </w:r>
    </w:p>
    <w:p w:rsid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реализации муниципального имущества доход в бюджет Советского городского округа Ставропольского края за 2019 год составил 659 тысяч 491 рубль 56 копеек.</w:t>
      </w:r>
    </w:p>
    <w:p w:rsidR="00B823FA" w:rsidRP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B823FA" w:rsidRP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B823FA" w:rsidRP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B823FA" w:rsidRP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B823FA" w:rsidRPr="00B823FA" w:rsidRDefault="00B823FA" w:rsidP="001D0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FA" w:rsidRPr="00B823FA" w:rsidRDefault="00B823FA" w:rsidP="00B823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B823FA" w:rsidRPr="00B823FA" w:rsidSect="001D0508">
      <w:pgSz w:w="12240" w:h="15840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E0CA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23FA"/>
    <w:rsid w:val="00193570"/>
    <w:rsid w:val="001D0508"/>
    <w:rsid w:val="00755C7C"/>
    <w:rsid w:val="00976A4C"/>
    <w:rsid w:val="00B8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5313-5094-4E14-B141-4D9DA0D4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Совет</cp:lastModifiedBy>
  <cp:revision>5</cp:revision>
  <dcterms:created xsi:type="dcterms:W3CDTF">2020-12-03T14:53:00Z</dcterms:created>
  <dcterms:modified xsi:type="dcterms:W3CDTF">2020-12-10T14:01:00Z</dcterms:modified>
</cp:coreProperties>
</file>