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58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8"/>
        <w:gridCol w:w="1618"/>
        <w:gridCol w:w="1119"/>
        <w:gridCol w:w="1036"/>
        <w:gridCol w:w="1115"/>
        <w:gridCol w:w="1036"/>
        <w:gridCol w:w="1116"/>
        <w:gridCol w:w="1145"/>
        <w:gridCol w:w="1183"/>
        <w:gridCol w:w="1237"/>
        <w:gridCol w:w="1218"/>
        <w:gridCol w:w="1183"/>
        <w:gridCol w:w="1237"/>
        <w:gridCol w:w="6"/>
        <w:gridCol w:w="991"/>
        <w:gridCol w:w="978"/>
        <w:gridCol w:w="6"/>
        <w:gridCol w:w="974"/>
        <w:gridCol w:w="6"/>
        <w:gridCol w:w="974"/>
        <w:gridCol w:w="6"/>
        <w:gridCol w:w="974"/>
        <w:gridCol w:w="6"/>
        <w:gridCol w:w="974"/>
        <w:gridCol w:w="6"/>
        <w:gridCol w:w="974"/>
        <w:gridCol w:w="6"/>
        <w:gridCol w:w="974"/>
        <w:gridCol w:w="6"/>
        <w:gridCol w:w="974"/>
        <w:gridCol w:w="6"/>
        <w:gridCol w:w="974"/>
        <w:gridCol w:w="6"/>
        <w:gridCol w:w="980"/>
        <w:gridCol w:w="8"/>
      </w:tblGrid>
      <w:tr w:rsidR="00527C81" w:rsidRPr="00527C81" w:rsidTr="0051072C">
        <w:trPr>
          <w:gridAfter w:val="1"/>
          <w:wAfter w:w="8" w:type="dxa"/>
          <w:trHeight w:val="263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lang w:eastAsia="ru-RU"/>
              </w:rPr>
              <w:t>Приложение № 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300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отчету об исполнении бюджета Советского городского округа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300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Ставропольского края за I полугодие 2021 года, утвержденному 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300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lang w:eastAsia="ru-RU"/>
              </w:rPr>
              <w:t>постановлением администрации Советского городского округа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300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lang w:eastAsia="ru-RU"/>
              </w:rPr>
              <w:t xml:space="preserve">Ставропольского края 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263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"______" ______________ 2021 г.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840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315"/>
        </w:trPr>
        <w:tc>
          <w:tcPr>
            <w:tcW w:w="1601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ИНФОРМАЦИЯ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trHeight w:val="315"/>
        </w:trPr>
        <w:tc>
          <w:tcPr>
            <w:tcW w:w="2583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о численности муниципальных служащих Советского городского округа Ставропольского края и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ников муниципальных учреждений </w:t>
            </w:r>
          </w:p>
        </w:tc>
      </w:tr>
      <w:tr w:rsidR="00527C81" w:rsidRPr="00527C81" w:rsidTr="0051072C">
        <w:trPr>
          <w:gridAfter w:val="1"/>
          <w:wAfter w:w="8" w:type="dxa"/>
          <w:trHeight w:val="315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Советского городского округа Ставропольского края, а также расходы  муниципальных учреждений Советского городского округа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trHeight w:val="315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2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за  I полугодие 2021 года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315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270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255"/>
        </w:trPr>
        <w:tc>
          <w:tcPr>
            <w:tcW w:w="77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 работающего персонала</w:t>
            </w:r>
          </w:p>
        </w:tc>
        <w:tc>
          <w:tcPr>
            <w:tcW w:w="215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по штатному расписанию (шт.ед.), ставок</w:t>
            </w:r>
          </w:p>
        </w:tc>
        <w:tc>
          <w:tcPr>
            <w:tcW w:w="215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занято штатных единиц (шт.ед.), ставок</w:t>
            </w:r>
          </w:p>
        </w:tc>
        <w:tc>
          <w:tcPr>
            <w:tcW w:w="226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(чел.)</w:t>
            </w:r>
          </w:p>
        </w:tc>
        <w:tc>
          <w:tcPr>
            <w:tcW w:w="363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деятельности муниципальных учреждений за счет всех источников финансирования (КОСГУ 210-340), тыс.руб.</w:t>
            </w:r>
          </w:p>
        </w:tc>
        <w:tc>
          <w:tcPr>
            <w:tcW w:w="341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труда (КОСГУ 211), тыс. руб.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255"/>
        </w:trPr>
        <w:tc>
          <w:tcPr>
            <w:tcW w:w="7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1545"/>
        </w:trPr>
        <w:tc>
          <w:tcPr>
            <w:tcW w:w="7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01.01.2021 г.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отчетную дату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01.01.2021 г.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отчетную дату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01.01.2021 г.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отчетную дату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назначения на 01.01.2021 г.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уточненные плановые назначения на отчетную дату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исполнение на отчетную дату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назначения на 01.01.2021 г.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уточненные плановые назначения на отчетную дату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исполнение на отчетную дату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270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510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9E4CFB" w:rsidRDefault="00527C81" w:rsidP="00527C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4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9E4CFB" w:rsidRDefault="00527C81" w:rsidP="00527C81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4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- по главному распорядителю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9E4CFB" w:rsidRDefault="00527C81" w:rsidP="00527C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4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3485,15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9E4CFB" w:rsidRDefault="00527C81" w:rsidP="00527C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4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3469,53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9E4CFB" w:rsidRDefault="00527C81" w:rsidP="00527C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4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3398,72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9E4CFB" w:rsidRDefault="00527C81" w:rsidP="00527C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4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9E4CFB" w:rsidRDefault="00527C81" w:rsidP="00527C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4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2677,8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9E4CFB" w:rsidRDefault="00527C81" w:rsidP="00527C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4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9E4CFB" w:rsidRDefault="00527C81" w:rsidP="00527C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4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1 290 843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9E4CFB" w:rsidRDefault="00527C81" w:rsidP="00527C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4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1 324 617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9E4CFB" w:rsidRDefault="00527C81" w:rsidP="00527C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4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593 080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9E4CFB" w:rsidRDefault="00527C81" w:rsidP="00527C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4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738 501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9E4CFB" w:rsidRDefault="00527C81" w:rsidP="00527C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4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609 347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9E4CFB" w:rsidRDefault="00527C81" w:rsidP="00527C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4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353 789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300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132 196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134 298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87 522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91 681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42 747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1440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работники,  не являющиеся должностями  муниципальной службы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bookmarkStart w:id="0" w:name="_GoBack"/>
            <w:bookmarkEnd w:id="0"/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288,15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3 271,53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3 211,72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3 217,80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2 490,80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3 485,10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1 158 647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1 190 320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532 575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650 979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517 667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311 042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255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270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C81" w:rsidRPr="00527C81" w:rsidTr="0051072C">
        <w:trPr>
          <w:gridAfter w:val="1"/>
          <w:wAfter w:w="8" w:type="dxa"/>
          <w:trHeight w:val="255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C81" w:rsidRPr="00527C81" w:rsidRDefault="00527C81" w:rsidP="00527C8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924A4" w:rsidRDefault="002924A4"/>
    <w:sectPr w:rsidR="002924A4" w:rsidSect="00527C81">
      <w:pgSz w:w="16838" w:h="11906" w:orient="landscape"/>
      <w:pgMar w:top="1701" w:right="284" w:bottom="851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50A6"/>
    <w:rsid w:val="002924A4"/>
    <w:rsid w:val="00473E82"/>
    <w:rsid w:val="0051072C"/>
    <w:rsid w:val="00527C81"/>
    <w:rsid w:val="009E4CFB"/>
    <w:rsid w:val="00C61108"/>
    <w:rsid w:val="00F26E25"/>
    <w:rsid w:val="00FB5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1B4C5C-B1A1-4E6B-9F89-C0F37C15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E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6E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8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6</cp:revision>
  <cp:lastPrinted>2021-08-30T06:46:00Z</cp:lastPrinted>
  <dcterms:created xsi:type="dcterms:W3CDTF">2021-08-09T13:31:00Z</dcterms:created>
  <dcterms:modified xsi:type="dcterms:W3CDTF">2021-08-30T06:48:00Z</dcterms:modified>
</cp:coreProperties>
</file>