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82393" w:rsidRPr="00C21030" w:rsidRDefault="00882393" w:rsidP="00882393">
      <w:pPr>
        <w:spacing w:line="240" w:lineRule="auto"/>
        <w:rPr>
          <w:sz w:val="28"/>
          <w:szCs w:val="28"/>
        </w:rPr>
      </w:pPr>
      <w:r w:rsidRPr="00C21030">
        <w:rPr>
          <w:noProof/>
          <w:sz w:val="28"/>
          <w:szCs w:val="28"/>
          <w:lang w:eastAsia="ru-RU"/>
        </w:rPr>
        <w:drawing>
          <wp:inline distT="0" distB="0" distL="0" distR="0">
            <wp:extent cx="540385" cy="675640"/>
            <wp:effectExtent l="19050" t="0" r="0" b="0"/>
            <wp:docPr id="2" name="Рисунок 4" descr="Советский р-н (герб)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Советский р-н (герб)2[1]"/>
                    <pic:cNvPicPr>
                      <a:picLocks noChangeAspect="1" noChangeArrowheads="1"/>
                    </pic:cNvPicPr>
                  </pic:nvPicPr>
                  <pic:blipFill>
                    <a:blip r:embed="rId8"/>
                    <a:srcRect/>
                    <a:stretch>
                      <a:fillRect/>
                    </a:stretch>
                  </pic:blipFill>
                  <pic:spPr bwMode="auto">
                    <a:xfrm>
                      <a:off x="0" y="0"/>
                      <a:ext cx="540385" cy="675640"/>
                    </a:xfrm>
                    <a:prstGeom prst="rect">
                      <a:avLst/>
                    </a:prstGeom>
                    <a:noFill/>
                    <a:ln w="9525">
                      <a:noFill/>
                      <a:miter lim="800000"/>
                      <a:headEnd/>
                      <a:tailEnd/>
                    </a:ln>
                  </pic:spPr>
                </pic:pic>
              </a:graphicData>
            </a:graphic>
          </wp:inline>
        </w:drawing>
      </w:r>
    </w:p>
    <w:p w:rsidR="00882393" w:rsidRPr="00882393" w:rsidRDefault="00882393" w:rsidP="00882393">
      <w:pPr>
        <w:spacing w:line="240" w:lineRule="auto"/>
        <w:rPr>
          <w:rFonts w:ascii="Times New Roman" w:hAnsi="Times New Roman" w:cs="Times New Roman"/>
          <w:b/>
          <w:sz w:val="28"/>
          <w:szCs w:val="28"/>
        </w:rPr>
      </w:pPr>
      <w:r w:rsidRPr="00882393">
        <w:rPr>
          <w:rFonts w:ascii="Times New Roman" w:hAnsi="Times New Roman" w:cs="Times New Roman"/>
          <w:b/>
          <w:sz w:val="28"/>
          <w:szCs w:val="28"/>
        </w:rPr>
        <w:t>СОВЕТ</w:t>
      </w:r>
    </w:p>
    <w:p w:rsidR="00882393" w:rsidRPr="00882393" w:rsidRDefault="00882393" w:rsidP="00882393">
      <w:pPr>
        <w:spacing w:line="240" w:lineRule="auto"/>
        <w:rPr>
          <w:rFonts w:ascii="Times New Roman" w:hAnsi="Times New Roman" w:cs="Times New Roman"/>
          <w:b/>
          <w:sz w:val="28"/>
          <w:szCs w:val="28"/>
        </w:rPr>
      </w:pPr>
      <w:r w:rsidRPr="00882393">
        <w:rPr>
          <w:rFonts w:ascii="Times New Roman" w:hAnsi="Times New Roman" w:cs="Times New Roman"/>
          <w:b/>
          <w:sz w:val="28"/>
          <w:szCs w:val="28"/>
        </w:rPr>
        <w:t>депутатов Советского городского округа</w:t>
      </w:r>
    </w:p>
    <w:p w:rsidR="00882393" w:rsidRPr="00882393" w:rsidRDefault="00882393" w:rsidP="00882393">
      <w:pPr>
        <w:spacing w:line="240" w:lineRule="auto"/>
        <w:rPr>
          <w:rFonts w:ascii="Times New Roman" w:hAnsi="Times New Roman" w:cs="Times New Roman"/>
          <w:b/>
          <w:sz w:val="28"/>
          <w:szCs w:val="28"/>
        </w:rPr>
      </w:pPr>
      <w:r w:rsidRPr="00882393">
        <w:rPr>
          <w:rFonts w:ascii="Times New Roman" w:hAnsi="Times New Roman" w:cs="Times New Roman"/>
          <w:b/>
          <w:sz w:val="28"/>
          <w:szCs w:val="28"/>
        </w:rPr>
        <w:t>Ставропольского края</w:t>
      </w:r>
    </w:p>
    <w:p w:rsidR="00882393" w:rsidRPr="00882393" w:rsidRDefault="00882393" w:rsidP="00882393">
      <w:pPr>
        <w:spacing w:line="240" w:lineRule="auto"/>
        <w:rPr>
          <w:rFonts w:ascii="Times New Roman" w:hAnsi="Times New Roman" w:cs="Times New Roman"/>
          <w:sz w:val="28"/>
          <w:szCs w:val="28"/>
        </w:rPr>
      </w:pPr>
    </w:p>
    <w:p w:rsidR="00882393" w:rsidRPr="00882393" w:rsidRDefault="00882393" w:rsidP="00882393">
      <w:pPr>
        <w:tabs>
          <w:tab w:val="left" w:pos="3015"/>
        </w:tabs>
        <w:spacing w:line="240" w:lineRule="auto"/>
        <w:rPr>
          <w:rFonts w:ascii="Times New Roman" w:hAnsi="Times New Roman" w:cs="Times New Roman"/>
          <w:b/>
          <w:sz w:val="28"/>
          <w:szCs w:val="28"/>
        </w:rPr>
      </w:pPr>
      <w:r w:rsidRPr="00882393">
        <w:rPr>
          <w:rFonts w:ascii="Times New Roman" w:hAnsi="Times New Roman" w:cs="Times New Roman"/>
          <w:b/>
          <w:sz w:val="28"/>
          <w:szCs w:val="28"/>
        </w:rPr>
        <w:t>РЕШЕНИЕ</w:t>
      </w:r>
    </w:p>
    <w:p w:rsidR="00882393" w:rsidRPr="00882393" w:rsidRDefault="00882393" w:rsidP="00882393">
      <w:pPr>
        <w:spacing w:after="100" w:afterAutospacing="1" w:line="240" w:lineRule="auto"/>
        <w:rPr>
          <w:rFonts w:ascii="Times New Roman" w:eastAsia="Times New Roman" w:hAnsi="Times New Roman" w:cs="Times New Roman"/>
          <w:sz w:val="28"/>
          <w:szCs w:val="28"/>
        </w:rPr>
      </w:pPr>
      <w:r w:rsidRPr="00882393">
        <w:rPr>
          <w:rFonts w:ascii="Times New Roman" w:eastAsia="Times New Roman" w:hAnsi="Times New Roman" w:cs="Times New Roman"/>
          <w:sz w:val="28"/>
          <w:szCs w:val="28"/>
        </w:rPr>
        <w:t>26 апреля 2022 г.                                                                                            № 563</w:t>
      </w:r>
    </w:p>
    <w:p w:rsidR="00882393" w:rsidRPr="00882393" w:rsidRDefault="00882393" w:rsidP="00882393">
      <w:pPr>
        <w:spacing w:after="100" w:afterAutospacing="1" w:line="240" w:lineRule="auto"/>
        <w:rPr>
          <w:rFonts w:ascii="Times New Roman" w:eastAsia="Times New Roman" w:hAnsi="Times New Roman" w:cs="Times New Roman"/>
          <w:sz w:val="28"/>
          <w:szCs w:val="28"/>
        </w:rPr>
      </w:pPr>
      <w:r w:rsidRPr="00882393">
        <w:rPr>
          <w:rFonts w:ascii="Times New Roman" w:eastAsia="Times New Roman" w:hAnsi="Times New Roman" w:cs="Times New Roman"/>
          <w:sz w:val="28"/>
          <w:szCs w:val="28"/>
        </w:rPr>
        <w:t xml:space="preserve">г. Зеленокумск                                          </w:t>
      </w:r>
    </w:p>
    <w:p w:rsidR="00882393" w:rsidRPr="00882393" w:rsidRDefault="00882393" w:rsidP="00882393">
      <w:pPr>
        <w:pStyle w:val="ConsPlusTitle"/>
        <w:ind w:firstLine="709"/>
        <w:jc w:val="both"/>
        <w:outlineLvl w:val="0"/>
        <w:rPr>
          <w:rFonts w:ascii="Times New Roman" w:hAnsi="Times New Roman" w:cs="Times New Roman"/>
          <w:b w:val="0"/>
          <w:sz w:val="28"/>
          <w:szCs w:val="28"/>
        </w:rPr>
      </w:pPr>
    </w:p>
    <w:p w:rsidR="00882393" w:rsidRPr="00882393" w:rsidRDefault="00882393" w:rsidP="00882393">
      <w:pPr>
        <w:pStyle w:val="ConsPlusNormal"/>
        <w:ind w:firstLine="540"/>
        <w:jc w:val="both"/>
        <w:rPr>
          <w:rFonts w:ascii="Times New Roman" w:hAnsi="Times New Roman" w:cs="Times New Roman"/>
          <w:sz w:val="28"/>
          <w:szCs w:val="28"/>
        </w:rPr>
      </w:pPr>
      <w:r w:rsidRPr="00882393">
        <w:rPr>
          <w:rFonts w:ascii="Times New Roman" w:hAnsi="Times New Roman" w:cs="Times New Roman"/>
          <w:sz w:val="28"/>
          <w:szCs w:val="28"/>
        </w:rPr>
        <w:t>Об утверждении Программы комплексного развития транспортной инфраструктуры Советского городского округа Ставропольского края на 2022 – 2030 годы</w:t>
      </w:r>
    </w:p>
    <w:p w:rsidR="00882393" w:rsidRPr="00882393" w:rsidRDefault="00882393" w:rsidP="00882393">
      <w:pPr>
        <w:pStyle w:val="ConsPlusTitle"/>
        <w:ind w:firstLine="709"/>
        <w:jc w:val="both"/>
        <w:outlineLvl w:val="0"/>
        <w:rPr>
          <w:rFonts w:ascii="Times New Roman" w:hAnsi="Times New Roman" w:cs="Times New Roman"/>
          <w:sz w:val="28"/>
          <w:szCs w:val="28"/>
        </w:rPr>
      </w:pPr>
    </w:p>
    <w:p w:rsidR="00882393" w:rsidRPr="00882393" w:rsidRDefault="00882393" w:rsidP="00882393">
      <w:pPr>
        <w:autoSpaceDE w:val="0"/>
        <w:autoSpaceDN w:val="0"/>
        <w:adjustRightInd w:val="0"/>
        <w:spacing w:line="240" w:lineRule="auto"/>
        <w:ind w:firstLine="540"/>
        <w:jc w:val="both"/>
        <w:rPr>
          <w:rFonts w:ascii="Times New Roman" w:eastAsia="Times New Roman" w:hAnsi="Times New Roman" w:cs="Times New Roman"/>
          <w:sz w:val="28"/>
          <w:szCs w:val="28"/>
        </w:rPr>
      </w:pPr>
      <w:r w:rsidRPr="00882393">
        <w:rPr>
          <w:rFonts w:ascii="Times New Roman" w:eastAsia="Times New Roman" w:hAnsi="Times New Roman" w:cs="Times New Roman"/>
          <w:sz w:val="28"/>
          <w:szCs w:val="28"/>
        </w:rPr>
        <w:t xml:space="preserve">В соответствии с Градостроительным </w:t>
      </w:r>
      <w:hyperlink r:id="rId9" w:history="1">
        <w:r w:rsidRPr="00882393">
          <w:rPr>
            <w:rFonts w:ascii="Times New Roman" w:eastAsia="Times New Roman" w:hAnsi="Times New Roman" w:cs="Times New Roman"/>
            <w:sz w:val="28"/>
            <w:szCs w:val="28"/>
          </w:rPr>
          <w:t>кодексом</w:t>
        </w:r>
      </w:hyperlink>
      <w:r w:rsidRPr="00882393">
        <w:rPr>
          <w:rFonts w:ascii="Times New Roman" w:eastAsia="Times New Roman" w:hAnsi="Times New Roman" w:cs="Times New Roman"/>
          <w:sz w:val="28"/>
          <w:szCs w:val="28"/>
        </w:rPr>
        <w:t xml:space="preserve"> Российской Федерации, Федеральным </w:t>
      </w:r>
      <w:hyperlink r:id="rId10" w:history="1">
        <w:r w:rsidRPr="00882393">
          <w:rPr>
            <w:rFonts w:ascii="Times New Roman" w:eastAsia="Times New Roman" w:hAnsi="Times New Roman" w:cs="Times New Roman"/>
            <w:sz w:val="28"/>
            <w:szCs w:val="28"/>
          </w:rPr>
          <w:t>законом</w:t>
        </w:r>
      </w:hyperlink>
      <w:r w:rsidRPr="00882393">
        <w:rPr>
          <w:rFonts w:ascii="Times New Roman" w:eastAsia="Times New Roman" w:hAnsi="Times New Roman" w:cs="Times New Roman"/>
          <w:sz w:val="28"/>
          <w:szCs w:val="28"/>
        </w:rPr>
        <w:t xml:space="preserve"> от 6 октября 2003 года № 131-ФЗ «Об общих принципах организации местного самоуправления в Российской Федерации», </w:t>
      </w:r>
      <w:hyperlink r:id="rId11" w:history="1">
        <w:r w:rsidRPr="00882393">
          <w:rPr>
            <w:rFonts w:ascii="Times New Roman" w:eastAsia="Times New Roman" w:hAnsi="Times New Roman" w:cs="Times New Roman"/>
            <w:sz w:val="28"/>
            <w:szCs w:val="28"/>
          </w:rPr>
          <w:t>постановлением</w:t>
        </w:r>
      </w:hyperlink>
      <w:r w:rsidRPr="00882393">
        <w:rPr>
          <w:rFonts w:ascii="Times New Roman" w:eastAsia="Times New Roman" w:hAnsi="Times New Roman" w:cs="Times New Roman"/>
          <w:sz w:val="28"/>
          <w:szCs w:val="28"/>
        </w:rPr>
        <w:t xml:space="preserve"> Правительства Российской Федерации от 25 декабря 2015 г.                        № 1440 «Об утверждении требований к программам комплексного развития транспортной инфраструктуры поселений, городских округов», </w:t>
      </w:r>
      <w:hyperlink r:id="rId12" w:history="1">
        <w:r w:rsidRPr="00882393">
          <w:rPr>
            <w:rFonts w:ascii="Times New Roman" w:eastAsia="Times New Roman" w:hAnsi="Times New Roman" w:cs="Times New Roman"/>
            <w:sz w:val="28"/>
            <w:szCs w:val="28"/>
          </w:rPr>
          <w:t>Уставом</w:t>
        </w:r>
      </w:hyperlink>
      <w:r w:rsidRPr="00882393">
        <w:rPr>
          <w:rFonts w:ascii="Times New Roman" w:eastAsia="Times New Roman" w:hAnsi="Times New Roman" w:cs="Times New Roman"/>
          <w:sz w:val="28"/>
          <w:szCs w:val="28"/>
        </w:rPr>
        <w:t xml:space="preserve"> Советского городского округа Ставропольского края, решением Совета депутатов Советского городского округа Ставропольского края от 26 сентября 2017 года № 12 «О вопросах правопреемства» (с изменениями), Совет депутатов Советского городского округа Ставропольского края</w:t>
      </w:r>
    </w:p>
    <w:p w:rsidR="00882393" w:rsidRPr="00882393" w:rsidRDefault="00882393" w:rsidP="00882393">
      <w:pPr>
        <w:pStyle w:val="ConsPlusNormal"/>
        <w:jc w:val="both"/>
        <w:rPr>
          <w:rFonts w:ascii="Times New Roman" w:hAnsi="Times New Roman" w:cs="Times New Roman"/>
          <w:sz w:val="28"/>
          <w:szCs w:val="28"/>
        </w:rPr>
      </w:pPr>
    </w:p>
    <w:p w:rsidR="00882393" w:rsidRPr="00882393" w:rsidRDefault="00882393" w:rsidP="00882393">
      <w:pPr>
        <w:pStyle w:val="ConsPlusNormal"/>
        <w:ind w:firstLine="709"/>
        <w:jc w:val="both"/>
        <w:rPr>
          <w:rFonts w:ascii="Times New Roman" w:hAnsi="Times New Roman" w:cs="Times New Roman"/>
          <w:sz w:val="28"/>
          <w:szCs w:val="28"/>
        </w:rPr>
      </w:pPr>
      <w:r w:rsidRPr="00882393">
        <w:rPr>
          <w:rFonts w:ascii="Times New Roman" w:hAnsi="Times New Roman" w:cs="Times New Roman"/>
          <w:sz w:val="28"/>
          <w:szCs w:val="28"/>
        </w:rPr>
        <w:t>РЕШИЛ:</w:t>
      </w:r>
    </w:p>
    <w:p w:rsidR="00882393" w:rsidRPr="00882393" w:rsidRDefault="00882393" w:rsidP="00882393">
      <w:pPr>
        <w:pStyle w:val="ConsPlusNormal"/>
        <w:jc w:val="both"/>
        <w:rPr>
          <w:rFonts w:ascii="Times New Roman" w:hAnsi="Times New Roman" w:cs="Times New Roman"/>
          <w:sz w:val="28"/>
          <w:szCs w:val="28"/>
        </w:rPr>
      </w:pPr>
    </w:p>
    <w:p w:rsidR="00882393" w:rsidRPr="00882393" w:rsidRDefault="00882393" w:rsidP="00882393">
      <w:pPr>
        <w:pStyle w:val="ConsPlusNormal"/>
        <w:ind w:firstLine="540"/>
        <w:jc w:val="both"/>
        <w:rPr>
          <w:rFonts w:ascii="Times New Roman" w:hAnsi="Times New Roman" w:cs="Times New Roman"/>
          <w:sz w:val="28"/>
          <w:szCs w:val="28"/>
        </w:rPr>
      </w:pPr>
      <w:r w:rsidRPr="00882393">
        <w:rPr>
          <w:rFonts w:ascii="Times New Roman" w:hAnsi="Times New Roman" w:cs="Times New Roman"/>
          <w:sz w:val="28"/>
          <w:szCs w:val="28"/>
        </w:rPr>
        <w:t>1. Утвердить прилагаемую Программу комплексного развития транспортной инфраструктуры Советского городского округа Ставропольского края на 2022 – 2032 годы.</w:t>
      </w:r>
    </w:p>
    <w:p w:rsidR="00882393" w:rsidRPr="00882393" w:rsidRDefault="00882393" w:rsidP="00882393">
      <w:pPr>
        <w:pStyle w:val="ConsPlusNormal"/>
        <w:ind w:firstLine="540"/>
        <w:jc w:val="both"/>
        <w:rPr>
          <w:rFonts w:ascii="Times New Roman" w:hAnsi="Times New Roman" w:cs="Times New Roman"/>
          <w:sz w:val="28"/>
          <w:szCs w:val="28"/>
        </w:rPr>
      </w:pPr>
      <w:r w:rsidRPr="00882393">
        <w:rPr>
          <w:rFonts w:ascii="Times New Roman" w:hAnsi="Times New Roman" w:cs="Times New Roman"/>
          <w:sz w:val="28"/>
          <w:szCs w:val="28"/>
        </w:rPr>
        <w:t>2. Признать утратившими силу:</w:t>
      </w:r>
    </w:p>
    <w:p w:rsidR="00882393" w:rsidRPr="00882393" w:rsidRDefault="00882393" w:rsidP="00882393">
      <w:pPr>
        <w:pStyle w:val="ConsPlusNormal"/>
        <w:ind w:firstLine="540"/>
        <w:jc w:val="both"/>
        <w:rPr>
          <w:rFonts w:ascii="Times New Roman" w:hAnsi="Times New Roman" w:cs="Times New Roman"/>
          <w:sz w:val="28"/>
          <w:szCs w:val="28"/>
        </w:rPr>
      </w:pPr>
      <w:r w:rsidRPr="00882393">
        <w:rPr>
          <w:rFonts w:ascii="Times New Roman" w:hAnsi="Times New Roman" w:cs="Times New Roman"/>
          <w:sz w:val="28"/>
          <w:szCs w:val="28"/>
        </w:rPr>
        <w:t>1</w:t>
      </w:r>
      <w:r w:rsidR="008F6148">
        <w:rPr>
          <w:rFonts w:ascii="Times New Roman" w:hAnsi="Times New Roman" w:cs="Times New Roman"/>
          <w:sz w:val="28"/>
          <w:szCs w:val="28"/>
        </w:rPr>
        <w:t>)</w:t>
      </w:r>
      <w:r w:rsidRPr="00882393">
        <w:rPr>
          <w:rFonts w:ascii="Times New Roman" w:hAnsi="Times New Roman" w:cs="Times New Roman"/>
          <w:sz w:val="28"/>
          <w:szCs w:val="28"/>
        </w:rPr>
        <w:t xml:space="preserve"> решение Совета депутатов муниципального образования города Зеленокумска Советского района Ставропольского края от 2 февраля 2017 г. № 143 «Об утверждении Программы комплексного развития транспортной инфраструктуры муниципального образования города Зеленокумска Советского района Ставропольского края на 2017-2031 годы».</w:t>
      </w:r>
    </w:p>
    <w:p w:rsidR="00882393" w:rsidRPr="00882393" w:rsidRDefault="00882393" w:rsidP="00882393">
      <w:pPr>
        <w:pStyle w:val="ConsPlusNormal"/>
        <w:ind w:firstLine="540"/>
        <w:jc w:val="both"/>
        <w:rPr>
          <w:rFonts w:ascii="Times New Roman" w:hAnsi="Times New Roman" w:cs="Times New Roman"/>
          <w:sz w:val="28"/>
          <w:szCs w:val="28"/>
        </w:rPr>
      </w:pPr>
      <w:r w:rsidRPr="00882393">
        <w:rPr>
          <w:rFonts w:ascii="Times New Roman" w:hAnsi="Times New Roman" w:cs="Times New Roman"/>
          <w:sz w:val="28"/>
          <w:szCs w:val="28"/>
        </w:rPr>
        <w:t>2</w:t>
      </w:r>
      <w:r w:rsidR="008F6148">
        <w:rPr>
          <w:rFonts w:ascii="Times New Roman" w:hAnsi="Times New Roman" w:cs="Times New Roman"/>
          <w:sz w:val="28"/>
          <w:szCs w:val="28"/>
        </w:rPr>
        <w:t>)</w:t>
      </w:r>
      <w:r w:rsidRPr="00882393">
        <w:rPr>
          <w:rFonts w:ascii="Times New Roman" w:hAnsi="Times New Roman" w:cs="Times New Roman"/>
          <w:sz w:val="28"/>
          <w:szCs w:val="28"/>
        </w:rPr>
        <w:t xml:space="preserve"> решение Совета депутатов муниципального образования Солдато-Александровского сельсовета Советского района Ставропольского края от 2 февраля 2017 г. № 6 «О принятии программы муниципального образования Солдато-Александровского сельсовета «Комплексное развитие систем </w:t>
      </w:r>
      <w:r w:rsidRPr="00882393">
        <w:rPr>
          <w:rFonts w:ascii="Times New Roman" w:hAnsi="Times New Roman" w:cs="Times New Roman"/>
          <w:sz w:val="28"/>
          <w:szCs w:val="28"/>
        </w:rPr>
        <w:lastRenderedPageBreak/>
        <w:t>транспортной инфраструктуры муниципального образования Солдато-Александровского сельсовета Советского района Ставропольского края».</w:t>
      </w:r>
    </w:p>
    <w:p w:rsidR="00882393" w:rsidRPr="00882393" w:rsidRDefault="00882393" w:rsidP="00882393">
      <w:pPr>
        <w:pStyle w:val="ConsPlusNormal"/>
        <w:ind w:firstLine="540"/>
        <w:jc w:val="both"/>
        <w:rPr>
          <w:rFonts w:ascii="Times New Roman" w:hAnsi="Times New Roman" w:cs="Times New Roman"/>
          <w:sz w:val="28"/>
          <w:szCs w:val="28"/>
        </w:rPr>
      </w:pPr>
      <w:r w:rsidRPr="00882393">
        <w:rPr>
          <w:rFonts w:ascii="Times New Roman" w:hAnsi="Times New Roman" w:cs="Times New Roman"/>
          <w:sz w:val="28"/>
          <w:szCs w:val="28"/>
        </w:rPr>
        <w:t>3. Обнародовать настоящее решение в форме размещения в сетевом издании - сайте муниципальных правовых актов Советского городского округа Ставропольского края и в муниципальных библиотеках.</w:t>
      </w:r>
    </w:p>
    <w:p w:rsidR="00882393" w:rsidRPr="00882393" w:rsidRDefault="00882393" w:rsidP="00882393">
      <w:pPr>
        <w:pStyle w:val="ConsPlusNormal"/>
        <w:ind w:firstLine="540"/>
        <w:jc w:val="both"/>
        <w:rPr>
          <w:rFonts w:ascii="Times New Roman" w:hAnsi="Times New Roman" w:cs="Times New Roman"/>
          <w:sz w:val="28"/>
          <w:szCs w:val="28"/>
        </w:rPr>
      </w:pPr>
      <w:r w:rsidRPr="00882393">
        <w:rPr>
          <w:rFonts w:ascii="Times New Roman" w:hAnsi="Times New Roman" w:cs="Times New Roman"/>
          <w:sz w:val="28"/>
          <w:szCs w:val="28"/>
        </w:rPr>
        <w:t>4. Настоящее решение вступает в силу с даты официального обнародования в форме размещения в сетевом издании - сайте муниципальных правовых актов Советского городского округа Ставропольского края.</w:t>
      </w:r>
    </w:p>
    <w:p w:rsidR="00882393" w:rsidRPr="00882393" w:rsidRDefault="00882393" w:rsidP="00882393">
      <w:pPr>
        <w:spacing w:line="240" w:lineRule="auto"/>
        <w:rPr>
          <w:rFonts w:ascii="Times New Roman" w:hAnsi="Times New Roman" w:cs="Times New Roman"/>
          <w:sz w:val="28"/>
          <w:szCs w:val="28"/>
        </w:rPr>
      </w:pPr>
    </w:p>
    <w:p w:rsidR="00882393" w:rsidRPr="00882393" w:rsidRDefault="00882393" w:rsidP="00882393">
      <w:pPr>
        <w:spacing w:line="240" w:lineRule="auto"/>
        <w:rPr>
          <w:rFonts w:ascii="Times New Roman" w:hAnsi="Times New Roman" w:cs="Times New Roman"/>
          <w:sz w:val="28"/>
          <w:szCs w:val="28"/>
        </w:rPr>
      </w:pPr>
    </w:p>
    <w:p w:rsidR="00882393" w:rsidRPr="00882393" w:rsidRDefault="00882393" w:rsidP="00882393">
      <w:pPr>
        <w:spacing w:line="240" w:lineRule="auto"/>
        <w:jc w:val="left"/>
        <w:rPr>
          <w:rFonts w:ascii="Times New Roman" w:hAnsi="Times New Roman" w:cs="Times New Roman"/>
          <w:sz w:val="28"/>
          <w:szCs w:val="28"/>
        </w:rPr>
      </w:pPr>
      <w:r w:rsidRPr="00882393">
        <w:rPr>
          <w:rFonts w:ascii="Times New Roman" w:hAnsi="Times New Roman" w:cs="Times New Roman"/>
          <w:sz w:val="28"/>
          <w:szCs w:val="28"/>
        </w:rPr>
        <w:t>Глава</w:t>
      </w:r>
    </w:p>
    <w:p w:rsidR="00882393" w:rsidRPr="00882393" w:rsidRDefault="00882393" w:rsidP="00882393">
      <w:pPr>
        <w:spacing w:line="240" w:lineRule="auto"/>
        <w:jc w:val="left"/>
        <w:rPr>
          <w:rFonts w:ascii="Times New Roman" w:hAnsi="Times New Roman" w:cs="Times New Roman"/>
          <w:sz w:val="28"/>
          <w:szCs w:val="28"/>
        </w:rPr>
      </w:pPr>
      <w:r w:rsidRPr="00882393">
        <w:rPr>
          <w:rFonts w:ascii="Times New Roman" w:hAnsi="Times New Roman" w:cs="Times New Roman"/>
          <w:sz w:val="28"/>
          <w:szCs w:val="28"/>
        </w:rPr>
        <w:t>Советского городского округа</w:t>
      </w:r>
    </w:p>
    <w:p w:rsidR="00882393" w:rsidRPr="00882393" w:rsidRDefault="00882393" w:rsidP="00882393">
      <w:pPr>
        <w:spacing w:line="240" w:lineRule="auto"/>
        <w:jc w:val="left"/>
        <w:rPr>
          <w:rFonts w:ascii="Times New Roman" w:hAnsi="Times New Roman" w:cs="Times New Roman"/>
          <w:sz w:val="28"/>
          <w:szCs w:val="28"/>
        </w:rPr>
      </w:pPr>
      <w:r w:rsidRPr="00882393">
        <w:rPr>
          <w:rFonts w:ascii="Times New Roman" w:hAnsi="Times New Roman" w:cs="Times New Roman"/>
          <w:sz w:val="28"/>
          <w:szCs w:val="28"/>
        </w:rPr>
        <w:t>Ставропольского края                                                                  С. Н. Воронков</w:t>
      </w:r>
    </w:p>
    <w:p w:rsidR="00882393" w:rsidRPr="00882393" w:rsidRDefault="00882393" w:rsidP="00882393">
      <w:pPr>
        <w:spacing w:line="240" w:lineRule="auto"/>
        <w:rPr>
          <w:rFonts w:ascii="Times New Roman" w:hAnsi="Times New Roman" w:cs="Times New Roman"/>
          <w:sz w:val="28"/>
          <w:szCs w:val="28"/>
        </w:rPr>
      </w:pPr>
    </w:p>
    <w:p w:rsidR="00882393" w:rsidRPr="00882393" w:rsidRDefault="00882393" w:rsidP="00882393">
      <w:pPr>
        <w:spacing w:line="240" w:lineRule="auto"/>
        <w:jc w:val="left"/>
        <w:rPr>
          <w:rFonts w:ascii="Times New Roman" w:hAnsi="Times New Roman" w:cs="Times New Roman"/>
          <w:sz w:val="28"/>
          <w:szCs w:val="28"/>
        </w:rPr>
      </w:pPr>
      <w:r w:rsidRPr="00882393">
        <w:rPr>
          <w:rFonts w:ascii="Times New Roman" w:hAnsi="Times New Roman" w:cs="Times New Roman"/>
          <w:sz w:val="28"/>
          <w:szCs w:val="28"/>
        </w:rPr>
        <w:t>Председатель Совета депутатов</w:t>
      </w:r>
    </w:p>
    <w:p w:rsidR="00882393" w:rsidRPr="00882393" w:rsidRDefault="00882393" w:rsidP="00882393">
      <w:pPr>
        <w:spacing w:line="240" w:lineRule="auto"/>
        <w:jc w:val="left"/>
        <w:rPr>
          <w:rFonts w:ascii="Times New Roman" w:hAnsi="Times New Roman" w:cs="Times New Roman"/>
          <w:sz w:val="28"/>
          <w:szCs w:val="28"/>
        </w:rPr>
      </w:pPr>
      <w:r w:rsidRPr="00882393">
        <w:rPr>
          <w:rFonts w:ascii="Times New Roman" w:hAnsi="Times New Roman" w:cs="Times New Roman"/>
          <w:sz w:val="28"/>
          <w:szCs w:val="28"/>
        </w:rPr>
        <w:t xml:space="preserve">Советского городского округа </w:t>
      </w:r>
    </w:p>
    <w:p w:rsidR="00882393" w:rsidRPr="00867419" w:rsidRDefault="00882393" w:rsidP="00882393">
      <w:pPr>
        <w:spacing w:line="240" w:lineRule="auto"/>
        <w:jc w:val="left"/>
        <w:rPr>
          <w:rFonts w:ascii="Times New Roman" w:hAnsi="Times New Roman"/>
          <w:sz w:val="28"/>
          <w:szCs w:val="28"/>
        </w:rPr>
      </w:pPr>
      <w:r w:rsidRPr="00882393">
        <w:rPr>
          <w:rFonts w:ascii="Times New Roman" w:hAnsi="Times New Roman" w:cs="Times New Roman"/>
          <w:sz w:val="28"/>
          <w:szCs w:val="28"/>
        </w:rPr>
        <w:t>Ставропольского края                                                                  В. П. Немов</w:t>
      </w:r>
    </w:p>
    <w:p w:rsidR="00882393" w:rsidRPr="004E1749" w:rsidRDefault="00882393" w:rsidP="00882393"/>
    <w:p w:rsidR="00882393" w:rsidRDefault="00882393"/>
    <w:p w:rsidR="00882393" w:rsidRDefault="00882393"/>
    <w:p w:rsidR="00882393" w:rsidRDefault="00882393"/>
    <w:p w:rsidR="00882393" w:rsidRDefault="00882393"/>
    <w:p w:rsidR="00882393" w:rsidRDefault="00882393"/>
    <w:p w:rsidR="00882393" w:rsidRDefault="00882393"/>
    <w:p w:rsidR="00882393" w:rsidRDefault="00882393"/>
    <w:p w:rsidR="00882393" w:rsidRDefault="00882393"/>
    <w:p w:rsidR="00882393" w:rsidRDefault="00882393"/>
    <w:p w:rsidR="00882393" w:rsidRDefault="00882393"/>
    <w:p w:rsidR="00882393" w:rsidRDefault="00882393"/>
    <w:p w:rsidR="00882393" w:rsidRDefault="00882393"/>
    <w:p w:rsidR="00882393" w:rsidRDefault="00882393"/>
    <w:p w:rsidR="00882393" w:rsidRDefault="00882393"/>
    <w:p w:rsidR="00882393" w:rsidRDefault="00882393"/>
    <w:p w:rsidR="00882393" w:rsidRDefault="00882393"/>
    <w:p w:rsidR="00882393" w:rsidRDefault="00882393"/>
    <w:p w:rsidR="00882393" w:rsidRDefault="00882393"/>
    <w:p w:rsidR="00882393" w:rsidRDefault="00882393"/>
    <w:p w:rsidR="00882393" w:rsidRDefault="00882393"/>
    <w:p w:rsidR="00882393" w:rsidRDefault="00882393"/>
    <w:p w:rsidR="00882393" w:rsidRDefault="00882393"/>
    <w:p w:rsidR="00882393" w:rsidRDefault="00882393"/>
    <w:p w:rsidR="00882393" w:rsidRDefault="00882393"/>
    <w:p w:rsidR="00882393" w:rsidRDefault="00882393"/>
    <w:tbl>
      <w:tblPr>
        <w:tblW w:w="0" w:type="auto"/>
        <w:tblLook w:val="04A0"/>
      </w:tblPr>
      <w:tblGrid>
        <w:gridCol w:w="3227"/>
        <w:gridCol w:w="1558"/>
        <w:gridCol w:w="4785"/>
      </w:tblGrid>
      <w:tr w:rsidR="00962939" w:rsidRPr="00EE0DBE" w:rsidTr="005A7C32">
        <w:trPr>
          <w:trHeight w:val="840"/>
        </w:trPr>
        <w:tc>
          <w:tcPr>
            <w:tcW w:w="3227" w:type="dxa"/>
            <w:shd w:val="clear" w:color="auto" w:fill="auto"/>
            <w:vAlign w:val="center"/>
          </w:tcPr>
          <w:p w:rsidR="00962939" w:rsidRPr="00EE0DBE" w:rsidRDefault="00962939" w:rsidP="00835DAB">
            <w:pPr>
              <w:spacing w:line="240" w:lineRule="auto"/>
              <w:rPr>
                <w:rFonts w:ascii="Times New Roman" w:eastAsia="Calibri" w:hAnsi="Times New Roman" w:cs="Times New Roman"/>
                <w:sz w:val="36"/>
                <w:szCs w:val="28"/>
              </w:rPr>
            </w:pPr>
            <w:bookmarkStart w:id="0" w:name="_Hlk70017938"/>
            <w:bookmarkStart w:id="1" w:name="_Toc23429938"/>
            <w:r w:rsidRPr="00EE0DBE">
              <w:rPr>
                <w:rFonts w:ascii="Times New Roman" w:eastAsia="Calibri" w:hAnsi="Times New Roman" w:cs="Times New Roman"/>
                <w:noProof/>
                <w:lang w:eastAsia="ru-RU"/>
              </w:rPr>
              <w:lastRenderedPageBreak/>
              <w:drawing>
                <wp:anchor distT="0" distB="0" distL="114300" distR="114300" simplePos="0" relativeHeight="251658240" behindDoc="1" locked="0" layoutInCell="1" allowOverlap="1">
                  <wp:simplePos x="0" y="0"/>
                  <wp:positionH relativeFrom="column">
                    <wp:posOffset>260985</wp:posOffset>
                  </wp:positionH>
                  <wp:positionV relativeFrom="paragraph">
                    <wp:posOffset>-10160</wp:posOffset>
                  </wp:positionV>
                  <wp:extent cx="1628775" cy="534035"/>
                  <wp:effectExtent l="0" t="0" r="9525" b="0"/>
                  <wp:wrapNone/>
                  <wp:docPr id="5" name="Рисунок 5" descr="logo_верс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logo_версия"/>
                          <pic:cNvPicPr>
                            <a:picLocks noChangeAspect="1" noChangeArrowheads="1"/>
                          </pic:cNvPicPr>
                        </pic:nvPicPr>
                        <pic:blipFill>
                          <a:blip r:embed="rId1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28775" cy="534035"/>
                          </a:xfrm>
                          <a:prstGeom prst="rect">
                            <a:avLst/>
                          </a:prstGeom>
                          <a:noFill/>
                          <a:ln>
                            <a:noFill/>
                          </a:ln>
                        </pic:spPr>
                      </pic:pic>
                    </a:graphicData>
                  </a:graphic>
                </wp:anchor>
              </w:drawing>
            </w:r>
          </w:p>
        </w:tc>
        <w:tc>
          <w:tcPr>
            <w:tcW w:w="6343" w:type="dxa"/>
            <w:gridSpan w:val="2"/>
            <w:vMerge w:val="restart"/>
            <w:shd w:val="clear" w:color="auto" w:fill="auto"/>
            <w:vAlign w:val="center"/>
          </w:tcPr>
          <w:p w:rsidR="00962939" w:rsidRPr="00EE0DBE" w:rsidRDefault="00962939" w:rsidP="00835DAB">
            <w:pPr>
              <w:spacing w:line="240" w:lineRule="auto"/>
              <w:rPr>
                <w:rFonts w:ascii="Times New Roman" w:eastAsia="Calibri" w:hAnsi="Times New Roman" w:cs="Times New Roman"/>
              </w:rPr>
            </w:pPr>
          </w:p>
        </w:tc>
      </w:tr>
      <w:tr w:rsidR="00962939" w:rsidRPr="00EE0DBE" w:rsidTr="005A7C32">
        <w:trPr>
          <w:trHeight w:val="437"/>
        </w:trPr>
        <w:tc>
          <w:tcPr>
            <w:tcW w:w="3227" w:type="dxa"/>
            <w:shd w:val="clear" w:color="auto" w:fill="auto"/>
          </w:tcPr>
          <w:p w:rsidR="00962939" w:rsidRPr="00EE0DBE" w:rsidRDefault="00962939" w:rsidP="00835DAB">
            <w:pPr>
              <w:spacing w:line="240" w:lineRule="auto"/>
              <w:rPr>
                <w:rFonts w:ascii="Times New Roman" w:eastAsia="Calibri" w:hAnsi="Times New Roman" w:cs="Times New Roman"/>
                <w:i/>
                <w:color w:val="993300"/>
                <w:sz w:val="16"/>
                <w:szCs w:val="16"/>
              </w:rPr>
            </w:pPr>
            <w:r w:rsidRPr="00EE0DBE">
              <w:rPr>
                <w:rFonts w:ascii="Times New Roman" w:eastAsia="Calibri" w:hAnsi="Times New Roman" w:cs="Times New Roman"/>
                <w:i/>
                <w:color w:val="993300"/>
                <w:sz w:val="16"/>
                <w:szCs w:val="16"/>
              </w:rPr>
              <w:t xml:space="preserve">                   ФОРМИРУЯ ТЕРРИТОРИЮ,</w:t>
            </w:r>
          </w:p>
          <w:p w:rsidR="00962939" w:rsidRPr="00EE0DBE" w:rsidRDefault="00962939" w:rsidP="00835DAB">
            <w:pPr>
              <w:spacing w:line="240" w:lineRule="auto"/>
              <w:rPr>
                <w:rFonts w:ascii="Times New Roman" w:eastAsia="Calibri" w:hAnsi="Times New Roman" w:cs="Times New Roman"/>
                <w:sz w:val="36"/>
                <w:szCs w:val="28"/>
              </w:rPr>
            </w:pPr>
            <w:r w:rsidRPr="00EE0DBE">
              <w:rPr>
                <w:rFonts w:ascii="Times New Roman" w:eastAsia="Calibri" w:hAnsi="Times New Roman" w:cs="Times New Roman"/>
                <w:i/>
                <w:color w:val="993300"/>
                <w:sz w:val="16"/>
                <w:szCs w:val="16"/>
              </w:rPr>
              <w:t xml:space="preserve">             ФОРМИРУЕМ БУДУЩЕЕ</w:t>
            </w:r>
          </w:p>
        </w:tc>
        <w:tc>
          <w:tcPr>
            <w:tcW w:w="6343" w:type="dxa"/>
            <w:gridSpan w:val="2"/>
            <w:vMerge/>
            <w:shd w:val="clear" w:color="auto" w:fill="auto"/>
            <w:vAlign w:val="center"/>
          </w:tcPr>
          <w:p w:rsidR="00962939" w:rsidRPr="00EE0DBE" w:rsidRDefault="00962939" w:rsidP="00835DAB">
            <w:pPr>
              <w:spacing w:line="240" w:lineRule="auto"/>
              <w:rPr>
                <w:rFonts w:ascii="Times New Roman" w:eastAsia="Calibri" w:hAnsi="Times New Roman" w:cs="Times New Roman"/>
              </w:rPr>
            </w:pPr>
          </w:p>
        </w:tc>
      </w:tr>
      <w:tr w:rsidR="00962939" w:rsidRPr="00EE0DBE" w:rsidTr="005A7C32">
        <w:trPr>
          <w:trHeight w:val="145"/>
        </w:trPr>
        <w:tc>
          <w:tcPr>
            <w:tcW w:w="3227" w:type="dxa"/>
            <w:shd w:val="clear" w:color="auto" w:fill="auto"/>
          </w:tcPr>
          <w:p w:rsidR="00962939" w:rsidRPr="00EE0DBE" w:rsidRDefault="00962939" w:rsidP="00835DAB">
            <w:pPr>
              <w:spacing w:line="240" w:lineRule="auto"/>
              <w:rPr>
                <w:rFonts w:ascii="Times New Roman" w:eastAsia="Calibri" w:hAnsi="Times New Roman" w:cs="Times New Roman"/>
                <w:i/>
                <w:color w:val="993300"/>
                <w:sz w:val="16"/>
                <w:szCs w:val="16"/>
              </w:rPr>
            </w:pPr>
          </w:p>
        </w:tc>
        <w:tc>
          <w:tcPr>
            <w:tcW w:w="6343" w:type="dxa"/>
            <w:gridSpan w:val="2"/>
            <w:vMerge/>
            <w:shd w:val="clear" w:color="auto" w:fill="auto"/>
            <w:vAlign w:val="center"/>
          </w:tcPr>
          <w:p w:rsidR="00962939" w:rsidRPr="00EE0DBE" w:rsidRDefault="00962939" w:rsidP="00835DAB">
            <w:pPr>
              <w:spacing w:line="240" w:lineRule="auto"/>
              <w:rPr>
                <w:rFonts w:ascii="Times New Roman" w:eastAsia="Calibri" w:hAnsi="Times New Roman" w:cs="Times New Roman"/>
              </w:rPr>
            </w:pPr>
          </w:p>
        </w:tc>
      </w:tr>
      <w:tr w:rsidR="00962939" w:rsidRPr="00EE0DBE" w:rsidTr="005A7C32">
        <w:trPr>
          <w:trHeight w:val="145"/>
        </w:trPr>
        <w:tc>
          <w:tcPr>
            <w:tcW w:w="3227" w:type="dxa"/>
            <w:shd w:val="clear" w:color="auto" w:fill="auto"/>
          </w:tcPr>
          <w:p w:rsidR="00962939" w:rsidRPr="00EE0DBE" w:rsidRDefault="00962939" w:rsidP="00835DAB">
            <w:pPr>
              <w:spacing w:line="240" w:lineRule="auto"/>
              <w:rPr>
                <w:rFonts w:ascii="Times New Roman" w:eastAsia="Calibri" w:hAnsi="Times New Roman" w:cs="Times New Roman"/>
              </w:rPr>
            </w:pPr>
          </w:p>
        </w:tc>
        <w:tc>
          <w:tcPr>
            <w:tcW w:w="6343" w:type="dxa"/>
            <w:gridSpan w:val="2"/>
            <w:shd w:val="clear" w:color="auto" w:fill="auto"/>
          </w:tcPr>
          <w:p w:rsidR="00962939" w:rsidRPr="00EE0DBE" w:rsidRDefault="00962939" w:rsidP="00835DAB">
            <w:pPr>
              <w:spacing w:line="240" w:lineRule="auto"/>
              <w:rPr>
                <w:rFonts w:ascii="Times New Roman" w:eastAsia="Calibri" w:hAnsi="Times New Roman" w:cs="Times New Roman"/>
              </w:rPr>
            </w:pPr>
          </w:p>
        </w:tc>
      </w:tr>
      <w:tr w:rsidR="00962939" w:rsidRPr="00EE0DBE" w:rsidTr="005A7C32">
        <w:trPr>
          <w:trHeight w:val="145"/>
        </w:trPr>
        <w:tc>
          <w:tcPr>
            <w:tcW w:w="3227" w:type="dxa"/>
            <w:shd w:val="clear" w:color="auto" w:fill="auto"/>
          </w:tcPr>
          <w:p w:rsidR="00962939" w:rsidRPr="00EE0DBE" w:rsidRDefault="00962939" w:rsidP="00835DAB">
            <w:pPr>
              <w:spacing w:line="240" w:lineRule="auto"/>
              <w:rPr>
                <w:rFonts w:ascii="Times New Roman" w:eastAsia="Calibri" w:hAnsi="Times New Roman" w:cs="Times New Roman"/>
              </w:rPr>
            </w:pPr>
            <w:r w:rsidRPr="00EE0DBE">
              <w:rPr>
                <w:rFonts w:ascii="Times New Roman" w:eastAsia="Calibri" w:hAnsi="Times New Roman" w:cs="Times New Roman"/>
              </w:rPr>
              <w:t>Муниципальный контракт:</w:t>
            </w:r>
          </w:p>
        </w:tc>
        <w:tc>
          <w:tcPr>
            <w:tcW w:w="6343" w:type="dxa"/>
            <w:gridSpan w:val="2"/>
            <w:shd w:val="clear" w:color="auto" w:fill="auto"/>
          </w:tcPr>
          <w:p w:rsidR="00962939" w:rsidRPr="00EE0DBE" w:rsidRDefault="00962939" w:rsidP="00835DAB">
            <w:pPr>
              <w:spacing w:line="240" w:lineRule="auto"/>
              <w:jc w:val="left"/>
              <w:rPr>
                <w:rFonts w:ascii="Times New Roman" w:eastAsia="Calibri" w:hAnsi="Times New Roman" w:cs="Times New Roman"/>
              </w:rPr>
            </w:pPr>
            <w:r w:rsidRPr="00EE0DBE">
              <w:rPr>
                <w:rFonts w:ascii="Times New Roman" w:eastAsia="Calibri" w:hAnsi="Times New Roman" w:cs="Times New Roman"/>
              </w:rPr>
              <w:t>от 03.03.2020 г. № 38</w:t>
            </w:r>
          </w:p>
        </w:tc>
      </w:tr>
      <w:tr w:rsidR="00962939" w:rsidRPr="00EE0DBE" w:rsidTr="005A7C32">
        <w:trPr>
          <w:trHeight w:val="145"/>
        </w:trPr>
        <w:tc>
          <w:tcPr>
            <w:tcW w:w="3227" w:type="dxa"/>
            <w:shd w:val="clear" w:color="auto" w:fill="auto"/>
          </w:tcPr>
          <w:p w:rsidR="00962939" w:rsidRPr="00EE0DBE" w:rsidRDefault="00962939" w:rsidP="00835DAB">
            <w:pPr>
              <w:spacing w:line="240" w:lineRule="auto"/>
              <w:rPr>
                <w:rFonts w:ascii="Times New Roman" w:eastAsia="Calibri" w:hAnsi="Times New Roman" w:cs="Times New Roman"/>
              </w:rPr>
            </w:pPr>
            <w:r w:rsidRPr="00EE0DBE">
              <w:rPr>
                <w:rFonts w:ascii="Times New Roman" w:eastAsia="Calibri" w:hAnsi="Times New Roman" w:cs="Times New Roman"/>
              </w:rPr>
              <w:t>Муниципальный заказчик:</w:t>
            </w:r>
          </w:p>
        </w:tc>
        <w:tc>
          <w:tcPr>
            <w:tcW w:w="6343" w:type="dxa"/>
            <w:gridSpan w:val="2"/>
            <w:shd w:val="clear" w:color="auto" w:fill="auto"/>
          </w:tcPr>
          <w:p w:rsidR="00962939" w:rsidRPr="00EE0DBE" w:rsidRDefault="00962939" w:rsidP="00835DAB">
            <w:pPr>
              <w:spacing w:line="240" w:lineRule="auto"/>
              <w:jc w:val="left"/>
              <w:rPr>
                <w:rFonts w:ascii="Times New Roman" w:eastAsia="Calibri" w:hAnsi="Times New Roman" w:cs="Times New Roman"/>
              </w:rPr>
            </w:pPr>
            <w:r w:rsidRPr="00EE0DBE">
              <w:rPr>
                <w:rFonts w:ascii="Times New Roman" w:eastAsia="Calibri" w:hAnsi="Times New Roman" w:cs="Times New Roman"/>
              </w:rPr>
              <w:t>Администрация Советского городского округа Ставропольского края</w:t>
            </w:r>
          </w:p>
        </w:tc>
      </w:tr>
      <w:tr w:rsidR="00962939" w:rsidRPr="00EE0DBE" w:rsidTr="005A7C32">
        <w:trPr>
          <w:trHeight w:val="145"/>
        </w:trPr>
        <w:tc>
          <w:tcPr>
            <w:tcW w:w="3227" w:type="dxa"/>
            <w:shd w:val="clear" w:color="auto" w:fill="auto"/>
          </w:tcPr>
          <w:p w:rsidR="00962939" w:rsidRPr="00EE0DBE" w:rsidRDefault="00962939" w:rsidP="00835DAB">
            <w:pPr>
              <w:spacing w:line="240" w:lineRule="auto"/>
              <w:rPr>
                <w:rFonts w:ascii="Times New Roman" w:eastAsia="Calibri" w:hAnsi="Times New Roman" w:cs="Times New Roman"/>
              </w:rPr>
            </w:pPr>
          </w:p>
        </w:tc>
        <w:tc>
          <w:tcPr>
            <w:tcW w:w="6343" w:type="dxa"/>
            <w:gridSpan w:val="2"/>
            <w:shd w:val="clear" w:color="auto" w:fill="auto"/>
          </w:tcPr>
          <w:p w:rsidR="00962939" w:rsidRPr="00EE0DBE" w:rsidRDefault="00962939" w:rsidP="00835DAB">
            <w:pPr>
              <w:spacing w:line="240" w:lineRule="auto"/>
              <w:rPr>
                <w:rFonts w:ascii="Times New Roman" w:eastAsia="Calibri" w:hAnsi="Times New Roman" w:cs="Times New Roman"/>
              </w:rPr>
            </w:pPr>
          </w:p>
        </w:tc>
      </w:tr>
      <w:tr w:rsidR="00962939" w:rsidRPr="00EE0DBE" w:rsidTr="005A7C3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393"/>
        </w:trPr>
        <w:tc>
          <w:tcPr>
            <w:tcW w:w="4785" w:type="dxa"/>
            <w:gridSpan w:val="2"/>
            <w:tcBorders>
              <w:top w:val="nil"/>
              <w:left w:val="nil"/>
              <w:bottom w:val="nil"/>
              <w:right w:val="nil"/>
            </w:tcBorders>
            <w:shd w:val="clear" w:color="auto" w:fill="auto"/>
          </w:tcPr>
          <w:p w:rsidR="00962939" w:rsidRPr="00EE0DBE" w:rsidRDefault="00962939" w:rsidP="00835DAB">
            <w:pPr>
              <w:spacing w:line="240" w:lineRule="auto"/>
              <w:rPr>
                <w:rFonts w:ascii="Times New Roman" w:eastAsia="Calibri" w:hAnsi="Times New Roman" w:cs="Times New Roman"/>
              </w:rPr>
            </w:pPr>
          </w:p>
        </w:tc>
        <w:tc>
          <w:tcPr>
            <w:tcW w:w="4785" w:type="dxa"/>
            <w:tcBorders>
              <w:top w:val="nil"/>
              <w:left w:val="nil"/>
              <w:bottom w:val="nil"/>
              <w:right w:val="nil"/>
            </w:tcBorders>
            <w:shd w:val="clear" w:color="auto" w:fill="auto"/>
          </w:tcPr>
          <w:p w:rsidR="00962939" w:rsidRPr="00EE0DBE" w:rsidRDefault="00962939" w:rsidP="00835DAB">
            <w:pPr>
              <w:spacing w:line="240" w:lineRule="auto"/>
              <w:jc w:val="left"/>
              <w:rPr>
                <w:rFonts w:ascii="Times New Roman" w:eastAsia="Calibri" w:hAnsi="Times New Roman" w:cs="Times New Roman"/>
              </w:rPr>
            </w:pPr>
            <w:r w:rsidRPr="00EE0DBE">
              <w:rPr>
                <w:rFonts w:ascii="Times New Roman" w:eastAsia="Calibri" w:hAnsi="Times New Roman" w:cs="Times New Roman"/>
              </w:rPr>
              <w:t>Директор</w:t>
            </w:r>
          </w:p>
          <w:p w:rsidR="00962939" w:rsidRPr="00EE0DBE" w:rsidRDefault="00962939" w:rsidP="00835DAB">
            <w:pPr>
              <w:spacing w:line="240" w:lineRule="auto"/>
              <w:jc w:val="left"/>
              <w:rPr>
                <w:rFonts w:ascii="Times New Roman" w:eastAsia="Calibri" w:hAnsi="Times New Roman" w:cs="Times New Roman"/>
              </w:rPr>
            </w:pPr>
            <w:r w:rsidRPr="00EE0DBE">
              <w:rPr>
                <w:rFonts w:ascii="Times New Roman" w:eastAsia="Calibri" w:hAnsi="Times New Roman" w:cs="Times New Roman"/>
              </w:rPr>
              <w:t>ООО «ГеоВерсум»</w:t>
            </w:r>
          </w:p>
          <w:p w:rsidR="00962939" w:rsidRPr="00EE0DBE" w:rsidRDefault="00962939" w:rsidP="00835DAB">
            <w:pPr>
              <w:spacing w:line="240" w:lineRule="auto"/>
              <w:jc w:val="left"/>
              <w:rPr>
                <w:rFonts w:ascii="Times New Roman" w:eastAsia="Calibri" w:hAnsi="Times New Roman" w:cs="Times New Roman"/>
              </w:rPr>
            </w:pPr>
            <w:r w:rsidRPr="00EE0DBE">
              <w:rPr>
                <w:rFonts w:ascii="Times New Roman" w:eastAsia="Calibri" w:hAnsi="Times New Roman" w:cs="Times New Roman"/>
              </w:rPr>
              <w:t>М. В. Черномуров</w:t>
            </w:r>
          </w:p>
          <w:p w:rsidR="00962939" w:rsidRPr="00EE0DBE" w:rsidRDefault="00962939" w:rsidP="00835DAB">
            <w:pPr>
              <w:spacing w:line="240" w:lineRule="auto"/>
              <w:jc w:val="left"/>
              <w:rPr>
                <w:rFonts w:ascii="Times New Roman" w:eastAsia="Calibri" w:hAnsi="Times New Roman" w:cs="Times New Roman"/>
              </w:rPr>
            </w:pPr>
          </w:p>
          <w:p w:rsidR="00962939" w:rsidRPr="00EE0DBE" w:rsidRDefault="00962939" w:rsidP="00835DAB">
            <w:pPr>
              <w:spacing w:line="240" w:lineRule="auto"/>
              <w:jc w:val="left"/>
              <w:rPr>
                <w:rFonts w:ascii="Times New Roman" w:eastAsia="Calibri" w:hAnsi="Times New Roman" w:cs="Times New Roman"/>
              </w:rPr>
            </w:pPr>
            <w:r w:rsidRPr="00EE0DBE">
              <w:rPr>
                <w:rFonts w:ascii="Times New Roman" w:eastAsia="Calibri" w:hAnsi="Times New Roman" w:cs="Times New Roman"/>
              </w:rPr>
              <w:t>___________________________________</w:t>
            </w:r>
          </w:p>
          <w:p w:rsidR="00962939" w:rsidRPr="00EE0DBE" w:rsidRDefault="00962939" w:rsidP="00835DAB">
            <w:pPr>
              <w:spacing w:line="240" w:lineRule="auto"/>
              <w:jc w:val="left"/>
              <w:rPr>
                <w:rFonts w:ascii="Times New Roman" w:eastAsia="Calibri" w:hAnsi="Times New Roman" w:cs="Times New Roman"/>
                <w:sz w:val="20"/>
                <w:szCs w:val="20"/>
              </w:rPr>
            </w:pPr>
            <w:r w:rsidRPr="00EE0DBE">
              <w:rPr>
                <w:rFonts w:ascii="Times New Roman" w:eastAsia="Calibri" w:hAnsi="Times New Roman" w:cs="Times New Roman"/>
                <w:sz w:val="20"/>
                <w:szCs w:val="20"/>
              </w:rPr>
              <w:t>М. П.</w:t>
            </w:r>
          </w:p>
        </w:tc>
      </w:tr>
      <w:tr w:rsidR="00962939" w:rsidRPr="00EE0DBE" w:rsidTr="005A7C3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29"/>
        </w:trPr>
        <w:tc>
          <w:tcPr>
            <w:tcW w:w="4785" w:type="dxa"/>
            <w:gridSpan w:val="2"/>
            <w:tcBorders>
              <w:top w:val="nil"/>
              <w:left w:val="nil"/>
              <w:bottom w:val="nil"/>
              <w:right w:val="nil"/>
            </w:tcBorders>
            <w:shd w:val="clear" w:color="auto" w:fill="auto"/>
          </w:tcPr>
          <w:p w:rsidR="00962939" w:rsidRPr="00EE0DBE" w:rsidRDefault="00962939" w:rsidP="00835DAB">
            <w:pPr>
              <w:spacing w:line="240" w:lineRule="auto"/>
              <w:rPr>
                <w:rFonts w:ascii="Times New Roman" w:eastAsia="Calibri" w:hAnsi="Times New Roman" w:cs="Times New Roman"/>
              </w:rPr>
            </w:pPr>
          </w:p>
        </w:tc>
        <w:tc>
          <w:tcPr>
            <w:tcW w:w="4785" w:type="dxa"/>
            <w:tcBorders>
              <w:top w:val="nil"/>
              <w:left w:val="nil"/>
              <w:bottom w:val="nil"/>
              <w:right w:val="nil"/>
            </w:tcBorders>
            <w:shd w:val="clear" w:color="auto" w:fill="auto"/>
          </w:tcPr>
          <w:p w:rsidR="00962939" w:rsidRPr="00EE0DBE" w:rsidRDefault="00962939" w:rsidP="00835DAB">
            <w:pPr>
              <w:spacing w:line="240" w:lineRule="auto"/>
              <w:rPr>
                <w:rFonts w:ascii="Times New Roman" w:eastAsia="Calibri" w:hAnsi="Times New Roman" w:cs="Times New Roman"/>
              </w:rPr>
            </w:pPr>
          </w:p>
        </w:tc>
      </w:tr>
      <w:tr w:rsidR="00962939" w:rsidRPr="00EE0DBE" w:rsidTr="005A7C32">
        <w:trPr>
          <w:trHeight w:val="1367"/>
        </w:trPr>
        <w:tc>
          <w:tcPr>
            <w:tcW w:w="9570" w:type="dxa"/>
            <w:gridSpan w:val="3"/>
            <w:shd w:val="clear" w:color="auto" w:fill="auto"/>
          </w:tcPr>
          <w:p w:rsidR="00962939" w:rsidRPr="00EE0DBE" w:rsidRDefault="00962939" w:rsidP="00835DAB">
            <w:pPr>
              <w:spacing w:line="240" w:lineRule="auto"/>
              <w:rPr>
                <w:rFonts w:ascii="Times New Roman" w:eastAsia="Calibri" w:hAnsi="Times New Roman" w:cs="Times New Roman"/>
                <w:sz w:val="24"/>
                <w:szCs w:val="24"/>
              </w:rPr>
            </w:pPr>
            <w:r w:rsidRPr="00EE0DBE">
              <w:rPr>
                <w:rFonts w:ascii="Times New Roman" w:eastAsia="Calibri" w:hAnsi="Times New Roman" w:cs="Times New Roman"/>
                <w:sz w:val="24"/>
                <w:szCs w:val="24"/>
              </w:rPr>
              <w:t>Научно-исследовательская работа:</w:t>
            </w:r>
          </w:p>
          <w:p w:rsidR="00962939" w:rsidRPr="00EE0DBE" w:rsidRDefault="00962939" w:rsidP="00835DAB">
            <w:pPr>
              <w:spacing w:line="240" w:lineRule="auto"/>
              <w:rPr>
                <w:rFonts w:ascii="Times New Roman" w:eastAsia="Calibri" w:hAnsi="Times New Roman" w:cs="Times New Roman"/>
                <w:sz w:val="24"/>
                <w:szCs w:val="24"/>
              </w:rPr>
            </w:pPr>
            <w:r w:rsidRPr="00EE0DBE">
              <w:rPr>
                <w:rFonts w:ascii="Times New Roman" w:eastAsia="Calibri" w:hAnsi="Times New Roman" w:cs="Times New Roman"/>
                <w:sz w:val="24"/>
                <w:szCs w:val="24"/>
              </w:rPr>
              <w:t>«Разработка нормативов градостроительного проектирования Советского городского округа Ставропольского края, генерального плана Советского городского округа Ставропольского края, правил землепользования и застройки Советского городского округа Ставропольского края, программ комплексного развития транспортной, социальной, коммунальной инфраструктур Советского городского округа Ставропольского края»</w:t>
            </w:r>
          </w:p>
        </w:tc>
      </w:tr>
      <w:tr w:rsidR="00962939" w:rsidRPr="00EE0DBE" w:rsidTr="005A7C32">
        <w:trPr>
          <w:trHeight w:val="60"/>
        </w:trPr>
        <w:tc>
          <w:tcPr>
            <w:tcW w:w="9570" w:type="dxa"/>
            <w:gridSpan w:val="3"/>
            <w:shd w:val="clear" w:color="auto" w:fill="auto"/>
          </w:tcPr>
          <w:p w:rsidR="00962939" w:rsidRPr="00EE0DBE" w:rsidRDefault="00962939" w:rsidP="00835DAB">
            <w:pPr>
              <w:spacing w:line="240" w:lineRule="auto"/>
              <w:rPr>
                <w:rFonts w:ascii="Times New Roman" w:eastAsia="Calibri" w:hAnsi="Times New Roman" w:cs="Times New Roman"/>
                <w:sz w:val="24"/>
                <w:szCs w:val="24"/>
              </w:rPr>
            </w:pPr>
          </w:p>
        </w:tc>
      </w:tr>
      <w:tr w:rsidR="00962939" w:rsidRPr="00EE0DBE" w:rsidTr="005A7C32">
        <w:trPr>
          <w:trHeight w:val="60"/>
        </w:trPr>
        <w:tc>
          <w:tcPr>
            <w:tcW w:w="9570" w:type="dxa"/>
            <w:gridSpan w:val="3"/>
            <w:shd w:val="clear" w:color="auto" w:fill="auto"/>
          </w:tcPr>
          <w:p w:rsidR="00962939" w:rsidRPr="00EE0DBE" w:rsidRDefault="00962939" w:rsidP="00835DAB">
            <w:pPr>
              <w:spacing w:line="240" w:lineRule="auto"/>
              <w:rPr>
                <w:rFonts w:ascii="Times New Roman" w:eastAsia="Calibri" w:hAnsi="Times New Roman" w:cs="Times New Roman"/>
                <w:b/>
                <w:bCs/>
                <w:sz w:val="24"/>
                <w:szCs w:val="24"/>
              </w:rPr>
            </w:pPr>
            <w:r w:rsidRPr="00EE0DBE">
              <w:rPr>
                <w:rFonts w:ascii="Times New Roman" w:eastAsia="Calibri" w:hAnsi="Times New Roman" w:cs="Times New Roman"/>
                <w:b/>
                <w:bCs/>
                <w:sz w:val="24"/>
                <w:szCs w:val="24"/>
              </w:rPr>
              <w:t xml:space="preserve">Этап </w:t>
            </w:r>
            <w:r w:rsidRPr="00EE0DBE">
              <w:rPr>
                <w:rFonts w:ascii="Times New Roman" w:eastAsia="Calibri" w:hAnsi="Times New Roman" w:cs="Times New Roman"/>
                <w:b/>
                <w:bCs/>
                <w:sz w:val="24"/>
                <w:szCs w:val="24"/>
                <w:lang w:val="en-US"/>
              </w:rPr>
              <w:t>VI</w:t>
            </w:r>
          </w:p>
        </w:tc>
      </w:tr>
      <w:tr w:rsidR="00962939" w:rsidRPr="00EE0DBE" w:rsidTr="005A7C32">
        <w:trPr>
          <w:trHeight w:val="60"/>
        </w:trPr>
        <w:tc>
          <w:tcPr>
            <w:tcW w:w="9570" w:type="dxa"/>
            <w:gridSpan w:val="3"/>
            <w:shd w:val="clear" w:color="auto" w:fill="auto"/>
          </w:tcPr>
          <w:p w:rsidR="00962939" w:rsidRPr="00EE0DBE" w:rsidRDefault="00E53302" w:rsidP="00835DAB">
            <w:pPr>
              <w:spacing w:line="240" w:lineRule="auto"/>
              <w:rPr>
                <w:rFonts w:ascii="Times New Roman" w:eastAsia="Calibri" w:hAnsi="Times New Roman" w:cs="Times New Roman"/>
                <w:b/>
                <w:bCs/>
                <w:sz w:val="24"/>
                <w:szCs w:val="24"/>
              </w:rPr>
            </w:pPr>
            <w:r w:rsidRPr="00EE0DBE">
              <w:rPr>
                <w:rFonts w:ascii="Times New Roman" w:eastAsia="Calibri" w:hAnsi="Times New Roman" w:cs="Times New Roman"/>
                <w:b/>
                <w:bCs/>
                <w:sz w:val="24"/>
                <w:szCs w:val="24"/>
              </w:rPr>
              <w:t>Подготовка проектов программ комплексного развития транспортной и социальной, коммунальной инфраструктур Советского городского округа Ставропольского края</w:t>
            </w:r>
          </w:p>
        </w:tc>
      </w:tr>
      <w:tr w:rsidR="00962939" w:rsidRPr="00EE0DBE" w:rsidTr="005A7C32">
        <w:trPr>
          <w:trHeight w:val="60"/>
        </w:trPr>
        <w:tc>
          <w:tcPr>
            <w:tcW w:w="9570" w:type="dxa"/>
            <w:gridSpan w:val="3"/>
            <w:shd w:val="clear" w:color="auto" w:fill="auto"/>
          </w:tcPr>
          <w:p w:rsidR="00962939" w:rsidRPr="00EE0DBE" w:rsidRDefault="00962939" w:rsidP="00835DAB">
            <w:pPr>
              <w:spacing w:line="240" w:lineRule="auto"/>
              <w:rPr>
                <w:rFonts w:ascii="Times New Roman" w:eastAsia="Calibri" w:hAnsi="Times New Roman" w:cs="Times New Roman"/>
                <w:b/>
                <w:bCs/>
                <w:sz w:val="24"/>
                <w:szCs w:val="24"/>
              </w:rPr>
            </w:pPr>
          </w:p>
          <w:p w:rsidR="00962939" w:rsidRPr="00EE0DBE" w:rsidRDefault="00962939" w:rsidP="00541F6D">
            <w:pPr>
              <w:spacing w:line="240" w:lineRule="auto"/>
              <w:rPr>
                <w:rFonts w:ascii="Times New Roman" w:eastAsia="Calibri" w:hAnsi="Times New Roman" w:cs="Times New Roman"/>
                <w:b/>
                <w:bCs/>
                <w:sz w:val="24"/>
                <w:szCs w:val="24"/>
              </w:rPr>
            </w:pPr>
            <w:r w:rsidRPr="00EE0DBE">
              <w:rPr>
                <w:rFonts w:ascii="Times New Roman" w:eastAsia="Calibri" w:hAnsi="Times New Roman" w:cs="Times New Roman"/>
                <w:b/>
                <w:bCs/>
                <w:sz w:val="24"/>
                <w:szCs w:val="24"/>
              </w:rPr>
              <w:t xml:space="preserve">Программа комплексного развития транспортной инфраструктуры Советского городского округа Ставропольского края на </w:t>
            </w:r>
            <w:r w:rsidRPr="00587CC0">
              <w:rPr>
                <w:rFonts w:ascii="Times New Roman" w:eastAsia="Calibri" w:hAnsi="Times New Roman" w:cs="Times New Roman"/>
                <w:b/>
                <w:bCs/>
                <w:sz w:val="24"/>
                <w:szCs w:val="24"/>
              </w:rPr>
              <w:t>20</w:t>
            </w:r>
            <w:r w:rsidR="004120E2" w:rsidRPr="00587CC0">
              <w:rPr>
                <w:rFonts w:ascii="Times New Roman" w:eastAsia="Calibri" w:hAnsi="Times New Roman" w:cs="Times New Roman"/>
                <w:b/>
                <w:bCs/>
                <w:sz w:val="24"/>
                <w:szCs w:val="24"/>
              </w:rPr>
              <w:t>22</w:t>
            </w:r>
            <w:r w:rsidRPr="00587CC0">
              <w:rPr>
                <w:rFonts w:ascii="Times New Roman" w:eastAsia="Calibri" w:hAnsi="Times New Roman" w:cs="Times New Roman"/>
                <w:b/>
                <w:bCs/>
                <w:sz w:val="24"/>
                <w:szCs w:val="24"/>
              </w:rPr>
              <w:t>-203</w:t>
            </w:r>
            <w:r w:rsidR="000968E5" w:rsidRPr="00587CC0">
              <w:rPr>
                <w:rFonts w:ascii="Times New Roman" w:eastAsia="Calibri" w:hAnsi="Times New Roman" w:cs="Times New Roman"/>
                <w:b/>
                <w:bCs/>
                <w:sz w:val="24"/>
                <w:szCs w:val="24"/>
              </w:rPr>
              <w:t>2</w:t>
            </w:r>
            <w:r w:rsidRPr="00587CC0">
              <w:rPr>
                <w:rFonts w:ascii="Times New Roman" w:eastAsia="Calibri" w:hAnsi="Times New Roman" w:cs="Times New Roman"/>
                <w:b/>
                <w:bCs/>
                <w:sz w:val="24"/>
                <w:szCs w:val="24"/>
              </w:rPr>
              <w:t xml:space="preserve"> годы</w:t>
            </w:r>
          </w:p>
        </w:tc>
      </w:tr>
      <w:tr w:rsidR="00962939" w:rsidRPr="00EE0DBE" w:rsidTr="005A7C32">
        <w:trPr>
          <w:trHeight w:val="4709"/>
        </w:trPr>
        <w:tc>
          <w:tcPr>
            <w:tcW w:w="9570" w:type="dxa"/>
            <w:gridSpan w:val="3"/>
            <w:shd w:val="clear" w:color="auto" w:fill="auto"/>
            <w:vAlign w:val="center"/>
          </w:tcPr>
          <w:p w:rsidR="00962939" w:rsidRPr="00EE0DBE" w:rsidRDefault="00962939" w:rsidP="00835DAB">
            <w:pPr>
              <w:spacing w:line="240" w:lineRule="auto"/>
              <w:rPr>
                <w:rFonts w:ascii="Times New Roman" w:eastAsia="Calibri" w:hAnsi="Times New Roman" w:cs="Times New Roman"/>
                <w:sz w:val="28"/>
                <w:szCs w:val="28"/>
              </w:rPr>
            </w:pPr>
            <w:r w:rsidRPr="00EE0DBE">
              <w:rPr>
                <w:rFonts w:ascii="Times New Roman" w:eastAsia="Calibri" w:hAnsi="Times New Roman" w:cs="Times New Roman"/>
                <w:noProof/>
                <w:lang w:eastAsia="ru-RU"/>
              </w:rPr>
              <w:drawing>
                <wp:inline distT="0" distB="0" distL="0" distR="0">
                  <wp:extent cx="1835150" cy="2451100"/>
                  <wp:effectExtent l="0" t="0" r="0" b="635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35150" cy="2451100"/>
                          </a:xfrm>
                          <a:prstGeom prst="rect">
                            <a:avLst/>
                          </a:prstGeom>
                          <a:noFill/>
                          <a:ln>
                            <a:noFill/>
                          </a:ln>
                        </pic:spPr>
                      </pic:pic>
                    </a:graphicData>
                  </a:graphic>
                </wp:inline>
              </w:drawing>
            </w:r>
          </w:p>
        </w:tc>
      </w:tr>
      <w:tr w:rsidR="00962939" w:rsidRPr="00EE0DBE" w:rsidTr="005A7C32">
        <w:trPr>
          <w:trHeight w:val="60"/>
        </w:trPr>
        <w:tc>
          <w:tcPr>
            <w:tcW w:w="9570" w:type="dxa"/>
            <w:gridSpan w:val="3"/>
            <w:shd w:val="clear" w:color="auto" w:fill="auto"/>
          </w:tcPr>
          <w:p w:rsidR="00057F2A" w:rsidRPr="00EE0DBE" w:rsidRDefault="00057F2A" w:rsidP="00835DAB">
            <w:pPr>
              <w:spacing w:line="240" w:lineRule="auto"/>
              <w:rPr>
                <w:rFonts w:ascii="Times New Roman" w:eastAsia="Calibri" w:hAnsi="Times New Roman" w:cs="Times New Roman"/>
              </w:rPr>
            </w:pPr>
          </w:p>
          <w:p w:rsidR="00057F2A" w:rsidRPr="00EE0DBE" w:rsidRDefault="00057F2A" w:rsidP="00835DAB">
            <w:pPr>
              <w:spacing w:line="240" w:lineRule="auto"/>
              <w:rPr>
                <w:rFonts w:ascii="Times New Roman" w:eastAsia="Calibri" w:hAnsi="Times New Roman" w:cs="Times New Roman"/>
              </w:rPr>
            </w:pPr>
          </w:p>
          <w:p w:rsidR="00057F2A" w:rsidRPr="00EE0DBE" w:rsidRDefault="00057F2A" w:rsidP="00AB02A9">
            <w:pPr>
              <w:spacing w:line="240" w:lineRule="auto"/>
              <w:jc w:val="both"/>
              <w:rPr>
                <w:rFonts w:ascii="Times New Roman" w:eastAsia="Calibri" w:hAnsi="Times New Roman" w:cs="Times New Roman"/>
              </w:rPr>
            </w:pPr>
          </w:p>
          <w:p w:rsidR="00057F2A" w:rsidRPr="00EE0DBE" w:rsidRDefault="00962939" w:rsidP="00057F2A">
            <w:pPr>
              <w:spacing w:line="240" w:lineRule="auto"/>
              <w:rPr>
                <w:rFonts w:ascii="Times New Roman" w:eastAsia="Calibri" w:hAnsi="Times New Roman" w:cs="Times New Roman"/>
                <w:b/>
                <w:bCs/>
              </w:rPr>
            </w:pPr>
            <w:r w:rsidRPr="00EE0DBE">
              <w:rPr>
                <w:rFonts w:ascii="Times New Roman" w:eastAsia="Calibri" w:hAnsi="Times New Roman" w:cs="Times New Roman"/>
                <w:b/>
                <w:bCs/>
              </w:rPr>
              <w:t>г. Ставрополь, 202</w:t>
            </w:r>
            <w:r w:rsidR="000968E5">
              <w:rPr>
                <w:rFonts w:ascii="Times New Roman" w:eastAsia="Calibri" w:hAnsi="Times New Roman" w:cs="Times New Roman"/>
                <w:b/>
                <w:bCs/>
              </w:rPr>
              <w:t>1</w:t>
            </w:r>
          </w:p>
        </w:tc>
      </w:tr>
    </w:tbl>
    <w:bookmarkEnd w:id="0"/>
    <w:p w:rsidR="00E7138B" w:rsidRDefault="00E7138B" w:rsidP="00882393">
      <w:pPr>
        <w:spacing w:line="240" w:lineRule="auto"/>
        <w:ind w:left="5670"/>
        <w:jc w:val="right"/>
        <w:rPr>
          <w:rFonts w:ascii="Times New Roman" w:hAnsi="Times New Roman" w:cs="Times New Roman"/>
          <w:sz w:val="24"/>
          <w:szCs w:val="24"/>
        </w:rPr>
      </w:pPr>
      <w:r>
        <w:rPr>
          <w:rFonts w:ascii="Times New Roman" w:hAnsi="Times New Roman" w:cs="Times New Roman"/>
          <w:sz w:val="24"/>
          <w:szCs w:val="24"/>
        </w:rPr>
        <w:lastRenderedPageBreak/>
        <w:t>Утверждена</w:t>
      </w:r>
    </w:p>
    <w:p w:rsidR="00E7138B" w:rsidRDefault="00882393" w:rsidP="00882393">
      <w:pPr>
        <w:spacing w:line="240" w:lineRule="auto"/>
        <w:ind w:left="5670"/>
        <w:jc w:val="right"/>
        <w:rPr>
          <w:rFonts w:ascii="Times New Roman" w:hAnsi="Times New Roman" w:cs="Times New Roman"/>
          <w:sz w:val="24"/>
          <w:szCs w:val="24"/>
        </w:rPr>
      </w:pPr>
      <w:r>
        <w:rPr>
          <w:rFonts w:ascii="Times New Roman" w:hAnsi="Times New Roman" w:cs="Times New Roman"/>
          <w:sz w:val="24"/>
          <w:szCs w:val="24"/>
        </w:rPr>
        <w:t>р</w:t>
      </w:r>
      <w:r w:rsidR="00E7138B">
        <w:rPr>
          <w:rFonts w:ascii="Times New Roman" w:hAnsi="Times New Roman" w:cs="Times New Roman"/>
          <w:sz w:val="24"/>
          <w:szCs w:val="24"/>
        </w:rPr>
        <w:t>ешением Совета депутатов Советского городского округа</w:t>
      </w:r>
    </w:p>
    <w:p w:rsidR="00E7138B" w:rsidRDefault="00E7138B" w:rsidP="00882393">
      <w:pPr>
        <w:spacing w:line="240" w:lineRule="auto"/>
        <w:ind w:left="5670"/>
        <w:jc w:val="right"/>
        <w:rPr>
          <w:rFonts w:ascii="Times New Roman" w:hAnsi="Times New Roman" w:cs="Times New Roman"/>
          <w:sz w:val="24"/>
          <w:szCs w:val="24"/>
        </w:rPr>
      </w:pPr>
      <w:r>
        <w:rPr>
          <w:rFonts w:ascii="Times New Roman" w:hAnsi="Times New Roman" w:cs="Times New Roman"/>
          <w:sz w:val="24"/>
          <w:szCs w:val="24"/>
        </w:rPr>
        <w:t>Ставропольского края</w:t>
      </w:r>
    </w:p>
    <w:p w:rsidR="00E7138B" w:rsidRDefault="00E7138B" w:rsidP="00882393">
      <w:pPr>
        <w:spacing w:line="240" w:lineRule="auto"/>
        <w:ind w:left="5670"/>
        <w:jc w:val="right"/>
        <w:rPr>
          <w:rFonts w:ascii="Times New Roman" w:hAnsi="Times New Roman" w:cs="Times New Roman"/>
          <w:sz w:val="24"/>
          <w:szCs w:val="24"/>
        </w:rPr>
      </w:pPr>
      <w:r>
        <w:rPr>
          <w:rFonts w:ascii="Times New Roman" w:hAnsi="Times New Roman" w:cs="Times New Roman"/>
          <w:sz w:val="24"/>
          <w:szCs w:val="24"/>
        </w:rPr>
        <w:t xml:space="preserve">от </w:t>
      </w:r>
      <w:r w:rsidR="00882393">
        <w:rPr>
          <w:rFonts w:ascii="Times New Roman" w:hAnsi="Times New Roman" w:cs="Times New Roman"/>
          <w:sz w:val="24"/>
          <w:szCs w:val="24"/>
        </w:rPr>
        <w:t>26 апреля</w:t>
      </w:r>
      <w:r>
        <w:rPr>
          <w:rFonts w:ascii="Times New Roman" w:hAnsi="Times New Roman" w:cs="Times New Roman"/>
          <w:sz w:val="24"/>
          <w:szCs w:val="24"/>
        </w:rPr>
        <w:t xml:space="preserve"> 20</w:t>
      </w:r>
      <w:r w:rsidR="00882393">
        <w:rPr>
          <w:rFonts w:ascii="Times New Roman" w:hAnsi="Times New Roman" w:cs="Times New Roman"/>
          <w:sz w:val="24"/>
          <w:szCs w:val="24"/>
        </w:rPr>
        <w:t>22</w:t>
      </w:r>
      <w:r>
        <w:rPr>
          <w:rFonts w:ascii="Times New Roman" w:hAnsi="Times New Roman" w:cs="Times New Roman"/>
          <w:sz w:val="24"/>
          <w:szCs w:val="24"/>
        </w:rPr>
        <w:t xml:space="preserve"> г.</w:t>
      </w:r>
      <w:r w:rsidR="00882393">
        <w:rPr>
          <w:rFonts w:ascii="Times New Roman" w:hAnsi="Times New Roman" w:cs="Times New Roman"/>
          <w:sz w:val="24"/>
          <w:szCs w:val="24"/>
        </w:rPr>
        <w:t xml:space="preserve"> № 563</w:t>
      </w:r>
    </w:p>
    <w:p w:rsidR="00E7138B" w:rsidRDefault="00E7138B" w:rsidP="00835DAB">
      <w:pPr>
        <w:spacing w:line="240" w:lineRule="auto"/>
        <w:rPr>
          <w:rFonts w:ascii="Times New Roman" w:hAnsi="Times New Roman" w:cs="Times New Roman"/>
          <w:sz w:val="24"/>
          <w:szCs w:val="24"/>
        </w:rPr>
      </w:pPr>
    </w:p>
    <w:p w:rsidR="00C14A5D" w:rsidRPr="00EE0DBE" w:rsidRDefault="00C14A5D" w:rsidP="00835DAB">
      <w:pPr>
        <w:spacing w:line="240" w:lineRule="auto"/>
        <w:rPr>
          <w:rFonts w:ascii="Times New Roman" w:hAnsi="Times New Roman" w:cs="Times New Roman"/>
          <w:sz w:val="24"/>
          <w:szCs w:val="24"/>
        </w:rPr>
      </w:pPr>
      <w:r w:rsidRPr="00EE0DBE">
        <w:rPr>
          <w:rFonts w:ascii="Times New Roman" w:hAnsi="Times New Roman" w:cs="Times New Roman"/>
          <w:sz w:val="24"/>
          <w:szCs w:val="24"/>
        </w:rPr>
        <w:t>ПРОГРАММА</w:t>
      </w:r>
    </w:p>
    <w:p w:rsidR="00C14A5D" w:rsidRPr="00587CC0" w:rsidRDefault="00C14A5D" w:rsidP="00835DAB">
      <w:pPr>
        <w:spacing w:line="240" w:lineRule="auto"/>
        <w:rPr>
          <w:rFonts w:ascii="Times New Roman" w:hAnsi="Times New Roman" w:cs="Times New Roman"/>
          <w:sz w:val="24"/>
          <w:szCs w:val="24"/>
        </w:rPr>
      </w:pPr>
      <w:r w:rsidRPr="00EE0DBE">
        <w:rPr>
          <w:rFonts w:ascii="Times New Roman" w:hAnsi="Times New Roman" w:cs="Times New Roman"/>
          <w:sz w:val="24"/>
          <w:szCs w:val="24"/>
        </w:rPr>
        <w:t xml:space="preserve">Комплексное развитие транспортной инфраструктуры </w:t>
      </w:r>
      <w:r w:rsidR="005A7C32" w:rsidRPr="00EE0DBE">
        <w:rPr>
          <w:rFonts w:ascii="Times New Roman" w:hAnsi="Times New Roman" w:cs="Times New Roman"/>
          <w:sz w:val="24"/>
          <w:szCs w:val="24"/>
        </w:rPr>
        <w:t>Советского</w:t>
      </w:r>
      <w:r w:rsidRPr="00EE0DBE">
        <w:rPr>
          <w:rFonts w:ascii="Times New Roman" w:hAnsi="Times New Roman" w:cs="Times New Roman"/>
          <w:sz w:val="24"/>
          <w:szCs w:val="24"/>
        </w:rPr>
        <w:t xml:space="preserve"> городского округа Ставропольского края</w:t>
      </w:r>
      <w:r w:rsidR="001C1C28" w:rsidRPr="00587CC0">
        <w:rPr>
          <w:rFonts w:ascii="Times New Roman" w:hAnsi="Times New Roman" w:cs="Times New Roman"/>
          <w:sz w:val="24"/>
          <w:szCs w:val="24"/>
        </w:rPr>
        <w:t xml:space="preserve">на </w:t>
      </w:r>
      <w:r w:rsidR="005A7C32" w:rsidRPr="00587CC0">
        <w:rPr>
          <w:rFonts w:ascii="Times New Roman" w:hAnsi="Times New Roman" w:cs="Times New Roman"/>
          <w:sz w:val="24"/>
          <w:szCs w:val="24"/>
        </w:rPr>
        <w:t>202</w:t>
      </w:r>
      <w:r w:rsidR="004120E2" w:rsidRPr="00587CC0">
        <w:rPr>
          <w:rFonts w:ascii="Times New Roman" w:hAnsi="Times New Roman" w:cs="Times New Roman"/>
          <w:sz w:val="24"/>
          <w:szCs w:val="24"/>
        </w:rPr>
        <w:t>2</w:t>
      </w:r>
      <w:r w:rsidR="00541F6D" w:rsidRPr="00587CC0">
        <w:rPr>
          <w:rFonts w:ascii="Times New Roman" w:hAnsi="Times New Roman" w:cs="Times New Roman"/>
          <w:sz w:val="24"/>
          <w:szCs w:val="24"/>
        </w:rPr>
        <w:t xml:space="preserve">-2032 </w:t>
      </w:r>
      <w:r w:rsidR="001C1C28" w:rsidRPr="00587CC0">
        <w:rPr>
          <w:rFonts w:ascii="Times New Roman" w:hAnsi="Times New Roman" w:cs="Times New Roman"/>
          <w:sz w:val="24"/>
          <w:szCs w:val="24"/>
        </w:rPr>
        <w:t>годы</w:t>
      </w:r>
    </w:p>
    <w:p w:rsidR="00C14A5D" w:rsidRPr="00587CC0" w:rsidRDefault="00C14A5D" w:rsidP="00835DAB">
      <w:pPr>
        <w:spacing w:line="240" w:lineRule="auto"/>
        <w:rPr>
          <w:rFonts w:ascii="Times New Roman" w:hAnsi="Times New Roman" w:cs="Times New Roman"/>
          <w:sz w:val="24"/>
          <w:szCs w:val="24"/>
        </w:rPr>
      </w:pPr>
    </w:p>
    <w:p w:rsidR="001F1736" w:rsidRPr="00587CC0" w:rsidRDefault="004A483D" w:rsidP="00835DAB">
      <w:pPr>
        <w:spacing w:line="240" w:lineRule="auto"/>
        <w:rPr>
          <w:rFonts w:ascii="Times New Roman" w:hAnsi="Times New Roman" w:cs="Times New Roman"/>
          <w:sz w:val="24"/>
          <w:szCs w:val="24"/>
        </w:rPr>
      </w:pPr>
      <w:r w:rsidRPr="00587CC0">
        <w:rPr>
          <w:rFonts w:ascii="Times New Roman" w:hAnsi="Times New Roman" w:cs="Times New Roman"/>
          <w:sz w:val="24"/>
          <w:szCs w:val="24"/>
        </w:rPr>
        <w:t xml:space="preserve">ПАСПОРТ </w:t>
      </w:r>
      <w:r w:rsidR="00EB3DD3" w:rsidRPr="00587CC0">
        <w:rPr>
          <w:rFonts w:ascii="Times New Roman" w:hAnsi="Times New Roman" w:cs="Times New Roman"/>
          <w:sz w:val="24"/>
          <w:szCs w:val="24"/>
        </w:rPr>
        <w:t>ПРОГРАММЫ</w:t>
      </w:r>
      <w:bookmarkEnd w:id="1"/>
    </w:p>
    <w:p w:rsidR="000F7697" w:rsidRPr="00587CC0" w:rsidRDefault="000F7697" w:rsidP="00835DAB">
      <w:pPr>
        <w:spacing w:line="240" w:lineRule="auto"/>
        <w:rPr>
          <w:rFonts w:ascii="Times New Roman" w:hAnsi="Times New Roman" w:cs="Times New Roman"/>
          <w:sz w:val="24"/>
          <w:szCs w:val="24"/>
        </w:rPr>
      </w:pPr>
    </w:p>
    <w:tbl>
      <w:tblPr>
        <w:tblStyle w:val="a4"/>
        <w:tblW w:w="9571" w:type="dxa"/>
        <w:tblLook w:val="04A0"/>
      </w:tblPr>
      <w:tblGrid>
        <w:gridCol w:w="2376"/>
        <w:gridCol w:w="7195"/>
      </w:tblGrid>
      <w:tr w:rsidR="00587CC0" w:rsidRPr="00587CC0" w:rsidTr="00932EE5">
        <w:tc>
          <w:tcPr>
            <w:tcW w:w="2376" w:type="dxa"/>
            <w:vAlign w:val="center"/>
          </w:tcPr>
          <w:p w:rsidR="000F7697" w:rsidRPr="00587CC0" w:rsidRDefault="000F7697" w:rsidP="00835DAB">
            <w:pPr>
              <w:rPr>
                <w:rFonts w:ascii="Times New Roman" w:eastAsia="Times New Roman" w:hAnsi="Times New Roman" w:cs="Times New Roman"/>
                <w:sz w:val="24"/>
                <w:szCs w:val="28"/>
              </w:rPr>
            </w:pPr>
            <w:r w:rsidRPr="00587CC0">
              <w:rPr>
                <w:rFonts w:ascii="Times New Roman" w:eastAsia="Times New Roman" w:hAnsi="Times New Roman" w:cs="Times New Roman"/>
                <w:sz w:val="24"/>
                <w:szCs w:val="28"/>
              </w:rPr>
              <w:t>Наименование Программы</w:t>
            </w:r>
          </w:p>
        </w:tc>
        <w:tc>
          <w:tcPr>
            <w:tcW w:w="7195" w:type="dxa"/>
          </w:tcPr>
          <w:p w:rsidR="000F7697" w:rsidRPr="00587CC0" w:rsidRDefault="000F7697" w:rsidP="00835DAB">
            <w:pPr>
              <w:jc w:val="both"/>
              <w:rPr>
                <w:rFonts w:ascii="Times New Roman" w:eastAsia="Times New Roman" w:hAnsi="Times New Roman" w:cs="Times New Roman"/>
                <w:sz w:val="24"/>
                <w:szCs w:val="28"/>
              </w:rPr>
            </w:pPr>
            <w:r w:rsidRPr="00587CC0">
              <w:rPr>
                <w:rFonts w:ascii="Times New Roman" w:eastAsia="Times New Roman" w:hAnsi="Times New Roman" w:cs="Times New Roman"/>
                <w:sz w:val="24"/>
                <w:szCs w:val="28"/>
              </w:rPr>
              <w:t xml:space="preserve">Программа </w:t>
            </w:r>
            <w:r w:rsidR="005A7C32" w:rsidRPr="00587CC0">
              <w:rPr>
                <w:rFonts w:ascii="Times New Roman" w:eastAsia="Times New Roman" w:hAnsi="Times New Roman" w:cs="Times New Roman"/>
                <w:sz w:val="24"/>
                <w:szCs w:val="28"/>
              </w:rPr>
              <w:t>комплексного развития транспортной инфраструктуры Советского городского округа Ставропольского края на 202</w:t>
            </w:r>
            <w:r w:rsidR="00541F6D" w:rsidRPr="00587CC0">
              <w:rPr>
                <w:rFonts w:ascii="Times New Roman" w:eastAsia="Times New Roman" w:hAnsi="Times New Roman" w:cs="Times New Roman"/>
                <w:sz w:val="24"/>
                <w:szCs w:val="28"/>
              </w:rPr>
              <w:t>2-2032</w:t>
            </w:r>
            <w:r w:rsidR="005A7C32" w:rsidRPr="00587CC0">
              <w:rPr>
                <w:rFonts w:ascii="Times New Roman" w:eastAsia="Times New Roman" w:hAnsi="Times New Roman" w:cs="Times New Roman"/>
                <w:sz w:val="24"/>
                <w:szCs w:val="28"/>
              </w:rPr>
              <w:t xml:space="preserve"> годы </w:t>
            </w:r>
            <w:r w:rsidRPr="00587CC0">
              <w:rPr>
                <w:rFonts w:ascii="Times New Roman" w:eastAsia="Times New Roman" w:hAnsi="Times New Roman" w:cs="Times New Roman"/>
                <w:sz w:val="24"/>
                <w:szCs w:val="28"/>
              </w:rPr>
              <w:t xml:space="preserve">(далее </w:t>
            </w:r>
            <w:r w:rsidR="005A7C32" w:rsidRPr="00587CC0">
              <w:rPr>
                <w:rFonts w:ascii="Times New Roman" w:eastAsia="Times New Roman" w:hAnsi="Times New Roman" w:cs="Times New Roman"/>
                <w:sz w:val="24"/>
                <w:szCs w:val="28"/>
              </w:rPr>
              <w:t>–</w:t>
            </w:r>
            <w:r w:rsidRPr="00587CC0">
              <w:rPr>
                <w:rFonts w:ascii="Times New Roman" w:eastAsia="Times New Roman" w:hAnsi="Times New Roman" w:cs="Times New Roman"/>
                <w:sz w:val="24"/>
                <w:szCs w:val="28"/>
              </w:rPr>
              <w:t xml:space="preserve"> Программа).</w:t>
            </w:r>
          </w:p>
        </w:tc>
      </w:tr>
      <w:tr w:rsidR="00587CC0" w:rsidRPr="00587CC0" w:rsidTr="00932EE5">
        <w:trPr>
          <w:trHeight w:val="2825"/>
        </w:trPr>
        <w:tc>
          <w:tcPr>
            <w:tcW w:w="2376" w:type="dxa"/>
            <w:vAlign w:val="center"/>
          </w:tcPr>
          <w:p w:rsidR="000F7697" w:rsidRPr="00587CC0" w:rsidRDefault="000F7697" w:rsidP="00835DAB">
            <w:pPr>
              <w:rPr>
                <w:rFonts w:ascii="Times New Roman" w:eastAsia="Times New Roman" w:hAnsi="Times New Roman" w:cs="Times New Roman"/>
                <w:sz w:val="24"/>
                <w:szCs w:val="28"/>
              </w:rPr>
            </w:pPr>
            <w:r w:rsidRPr="00587CC0">
              <w:rPr>
                <w:rFonts w:ascii="Times New Roman" w:eastAsia="Times New Roman" w:hAnsi="Times New Roman" w:cs="Times New Roman"/>
                <w:sz w:val="24"/>
                <w:szCs w:val="28"/>
              </w:rPr>
              <w:t>Основание дляразработки Программы</w:t>
            </w:r>
          </w:p>
        </w:tc>
        <w:tc>
          <w:tcPr>
            <w:tcW w:w="7195" w:type="dxa"/>
          </w:tcPr>
          <w:p w:rsidR="000F7697" w:rsidRPr="00587CC0" w:rsidRDefault="006975EC" w:rsidP="00835DAB">
            <w:pPr>
              <w:jc w:val="both"/>
              <w:rPr>
                <w:rFonts w:ascii="Times New Roman" w:eastAsia="Times New Roman" w:hAnsi="Times New Roman" w:cs="Times New Roman"/>
                <w:sz w:val="24"/>
                <w:szCs w:val="28"/>
              </w:rPr>
            </w:pPr>
            <w:r w:rsidRPr="00587CC0">
              <w:rPr>
                <w:rFonts w:ascii="Times New Roman" w:eastAsia="Times New Roman" w:hAnsi="Times New Roman" w:cs="Times New Roman"/>
                <w:sz w:val="24"/>
                <w:szCs w:val="28"/>
              </w:rPr>
              <w:t>–</w:t>
            </w:r>
            <w:r w:rsidR="000F7697" w:rsidRPr="00587CC0">
              <w:rPr>
                <w:rFonts w:ascii="Times New Roman" w:eastAsia="Times New Roman" w:hAnsi="Times New Roman" w:cs="Times New Roman"/>
                <w:sz w:val="24"/>
                <w:szCs w:val="28"/>
              </w:rPr>
              <w:t xml:space="preserve">Градостроительный кодекс Российской Федерации </w:t>
            </w:r>
          </w:p>
          <w:p w:rsidR="000F7697" w:rsidRPr="00587CC0" w:rsidRDefault="006975EC" w:rsidP="00835DAB">
            <w:pPr>
              <w:jc w:val="both"/>
              <w:rPr>
                <w:rFonts w:ascii="Times New Roman" w:eastAsia="Times New Roman" w:hAnsi="Times New Roman" w:cs="Times New Roman"/>
                <w:sz w:val="24"/>
                <w:szCs w:val="28"/>
              </w:rPr>
            </w:pPr>
            <w:r w:rsidRPr="00587CC0">
              <w:rPr>
                <w:rFonts w:ascii="Times New Roman" w:eastAsia="Times New Roman" w:hAnsi="Times New Roman" w:cs="Times New Roman"/>
                <w:sz w:val="24"/>
                <w:szCs w:val="28"/>
              </w:rPr>
              <w:t>–</w:t>
            </w:r>
            <w:r w:rsidR="000F7697" w:rsidRPr="00587CC0">
              <w:rPr>
                <w:rFonts w:ascii="Times New Roman" w:eastAsia="Times New Roman" w:hAnsi="Times New Roman" w:cs="Times New Roman"/>
                <w:sz w:val="24"/>
                <w:szCs w:val="28"/>
              </w:rPr>
              <w:t>Земельный кодекс Российской Федерации.</w:t>
            </w:r>
          </w:p>
          <w:p w:rsidR="000F7697" w:rsidRPr="00587CC0" w:rsidRDefault="006975EC" w:rsidP="00835DAB">
            <w:pPr>
              <w:jc w:val="both"/>
              <w:rPr>
                <w:rFonts w:ascii="Times New Roman" w:eastAsia="Times New Roman" w:hAnsi="Times New Roman" w:cs="Times New Roman"/>
                <w:sz w:val="24"/>
                <w:szCs w:val="28"/>
              </w:rPr>
            </w:pPr>
            <w:r w:rsidRPr="00587CC0">
              <w:rPr>
                <w:rFonts w:ascii="Times New Roman" w:eastAsia="Times New Roman" w:hAnsi="Times New Roman" w:cs="Times New Roman"/>
                <w:sz w:val="24"/>
                <w:szCs w:val="28"/>
              </w:rPr>
              <w:t>–</w:t>
            </w:r>
            <w:r w:rsidR="000F7697" w:rsidRPr="00587CC0">
              <w:rPr>
                <w:rFonts w:ascii="Times New Roman" w:eastAsia="Times New Roman" w:hAnsi="Times New Roman" w:cs="Times New Roman"/>
                <w:sz w:val="24"/>
                <w:szCs w:val="28"/>
              </w:rPr>
              <w:t xml:space="preserve"> Федеральный закон от 06.10.2003 № 131-ФЗ «Об общих принципах организации местного самоуправления в Российской Федерации».</w:t>
            </w:r>
          </w:p>
          <w:p w:rsidR="000F7697" w:rsidRPr="00587CC0" w:rsidRDefault="006975EC" w:rsidP="00835DAB">
            <w:pPr>
              <w:jc w:val="both"/>
              <w:rPr>
                <w:rFonts w:ascii="Times New Roman" w:eastAsia="Times New Roman" w:hAnsi="Times New Roman" w:cs="Times New Roman"/>
                <w:sz w:val="24"/>
                <w:szCs w:val="28"/>
              </w:rPr>
            </w:pPr>
            <w:r w:rsidRPr="00587CC0">
              <w:rPr>
                <w:rFonts w:ascii="Times New Roman" w:eastAsia="Times New Roman" w:hAnsi="Times New Roman" w:cs="Times New Roman"/>
                <w:sz w:val="24"/>
                <w:szCs w:val="28"/>
              </w:rPr>
              <w:t>–</w:t>
            </w:r>
            <w:r w:rsidR="000F7697" w:rsidRPr="00587CC0">
              <w:rPr>
                <w:rFonts w:ascii="Times New Roman" w:eastAsia="Times New Roman" w:hAnsi="Times New Roman" w:cs="Times New Roman"/>
                <w:sz w:val="24"/>
                <w:szCs w:val="28"/>
              </w:rPr>
              <w:t xml:space="preserve"> Постановление Правительства Российской Федерации от 25.12.2015 г. №1440 «Об утверждении требований к программам комплексного развития транспортной инфраструктуры поселений, городских округов».</w:t>
            </w:r>
          </w:p>
          <w:p w:rsidR="000F7697" w:rsidRPr="00587CC0" w:rsidRDefault="006975EC" w:rsidP="00835DAB">
            <w:pPr>
              <w:jc w:val="both"/>
              <w:rPr>
                <w:rFonts w:ascii="Times New Roman" w:eastAsia="Times New Roman" w:hAnsi="Times New Roman" w:cs="Times New Roman"/>
                <w:sz w:val="24"/>
                <w:szCs w:val="28"/>
              </w:rPr>
            </w:pPr>
            <w:r w:rsidRPr="00587CC0">
              <w:rPr>
                <w:rFonts w:ascii="Times New Roman" w:eastAsia="Times New Roman" w:hAnsi="Times New Roman" w:cs="Times New Roman"/>
                <w:sz w:val="24"/>
                <w:szCs w:val="28"/>
              </w:rPr>
              <w:t>–</w:t>
            </w:r>
            <w:r w:rsidR="000F7697" w:rsidRPr="00587CC0">
              <w:rPr>
                <w:rFonts w:ascii="Times New Roman" w:eastAsia="Times New Roman" w:hAnsi="Times New Roman" w:cs="Times New Roman"/>
                <w:sz w:val="24"/>
                <w:szCs w:val="28"/>
              </w:rPr>
              <w:t xml:space="preserve"> Схема территориального планирования Ставропольского края.</w:t>
            </w:r>
          </w:p>
          <w:p w:rsidR="000F7697" w:rsidRPr="00587CC0" w:rsidRDefault="006975EC" w:rsidP="00835DAB">
            <w:pPr>
              <w:jc w:val="both"/>
              <w:rPr>
                <w:rFonts w:ascii="Times New Roman" w:eastAsia="Times New Roman" w:hAnsi="Times New Roman" w:cs="Times New Roman"/>
                <w:sz w:val="24"/>
                <w:szCs w:val="28"/>
              </w:rPr>
            </w:pPr>
            <w:r w:rsidRPr="00587CC0">
              <w:rPr>
                <w:rFonts w:ascii="Times New Roman" w:eastAsia="Times New Roman" w:hAnsi="Times New Roman" w:cs="Times New Roman"/>
                <w:sz w:val="24"/>
                <w:szCs w:val="28"/>
              </w:rPr>
              <w:t>–</w:t>
            </w:r>
            <w:r w:rsidR="00541F6D" w:rsidRPr="00587CC0">
              <w:rPr>
                <w:rFonts w:ascii="Times New Roman" w:eastAsia="Times New Roman" w:hAnsi="Times New Roman" w:cs="Times New Roman"/>
                <w:sz w:val="24"/>
                <w:szCs w:val="28"/>
              </w:rPr>
              <w:t xml:space="preserve"> Генеральный</w:t>
            </w:r>
            <w:r w:rsidRPr="00587CC0">
              <w:rPr>
                <w:rFonts w:ascii="Times New Roman" w:eastAsia="Times New Roman" w:hAnsi="Times New Roman" w:cs="Times New Roman"/>
                <w:sz w:val="24"/>
                <w:szCs w:val="28"/>
              </w:rPr>
              <w:t xml:space="preserve"> план Советского городского округа Ставропольского края</w:t>
            </w:r>
            <w:r w:rsidR="00541F6D" w:rsidRPr="00587CC0">
              <w:rPr>
                <w:rFonts w:ascii="Times New Roman" w:eastAsia="Times New Roman" w:hAnsi="Times New Roman" w:cs="Times New Roman"/>
                <w:sz w:val="24"/>
                <w:szCs w:val="28"/>
              </w:rPr>
              <w:t xml:space="preserve">, утвержденный решением Совета депутатов Советского городского округа Ставропольского края от </w:t>
            </w:r>
            <w:r w:rsidR="000968E5" w:rsidRPr="00587CC0">
              <w:rPr>
                <w:rFonts w:ascii="Times New Roman" w:eastAsia="Times New Roman" w:hAnsi="Times New Roman" w:cs="Times New Roman"/>
                <w:sz w:val="24"/>
                <w:szCs w:val="28"/>
              </w:rPr>
              <w:t>28.01.2021 г. № 425 «Об утверждении генерального плана Советского городского округа Ставропольского края».</w:t>
            </w:r>
          </w:p>
          <w:p w:rsidR="000F7697" w:rsidRPr="00587CC0" w:rsidRDefault="006975EC" w:rsidP="00835DAB">
            <w:pPr>
              <w:jc w:val="both"/>
              <w:rPr>
                <w:rFonts w:ascii="Times New Roman" w:eastAsia="Times New Roman" w:hAnsi="Times New Roman" w:cs="Times New Roman"/>
                <w:sz w:val="24"/>
                <w:szCs w:val="28"/>
              </w:rPr>
            </w:pPr>
            <w:r w:rsidRPr="00587CC0">
              <w:rPr>
                <w:rFonts w:ascii="Times New Roman" w:eastAsia="Times New Roman" w:hAnsi="Times New Roman" w:cs="Times New Roman"/>
                <w:sz w:val="24"/>
                <w:szCs w:val="28"/>
              </w:rPr>
              <w:t>–</w:t>
            </w:r>
            <w:r w:rsidR="000F7697" w:rsidRPr="00587CC0">
              <w:rPr>
                <w:rFonts w:ascii="Times New Roman" w:eastAsia="Times New Roman" w:hAnsi="Times New Roman" w:cs="Times New Roman"/>
                <w:sz w:val="24"/>
                <w:szCs w:val="28"/>
              </w:rPr>
              <w:t xml:space="preserve"> СП 42.13330.2016 «Градостроительство. Планировка и застройка городских и сельских поселений. Актуализированная редакция СНиП 2.07.01-89*».</w:t>
            </w:r>
          </w:p>
          <w:p w:rsidR="000F7697" w:rsidRPr="00587CC0" w:rsidRDefault="000F68E9" w:rsidP="00835DAB">
            <w:pPr>
              <w:jc w:val="both"/>
              <w:rPr>
                <w:rFonts w:ascii="Times New Roman" w:eastAsia="Times New Roman" w:hAnsi="Times New Roman" w:cs="Times New Roman"/>
                <w:sz w:val="24"/>
                <w:szCs w:val="28"/>
              </w:rPr>
            </w:pPr>
            <w:r w:rsidRPr="00587CC0">
              <w:rPr>
                <w:rFonts w:ascii="Times New Roman" w:eastAsia="Times New Roman" w:hAnsi="Times New Roman" w:cs="Times New Roman"/>
                <w:sz w:val="24"/>
                <w:szCs w:val="28"/>
              </w:rPr>
              <w:t>–</w:t>
            </w:r>
            <w:r w:rsidR="00170870" w:rsidRPr="00587CC0">
              <w:rPr>
                <w:rFonts w:ascii="Times New Roman" w:eastAsia="Times New Roman" w:hAnsi="Times New Roman" w:cs="Times New Roman"/>
                <w:sz w:val="24"/>
                <w:szCs w:val="28"/>
              </w:rPr>
              <w:t xml:space="preserve"> Постановление</w:t>
            </w:r>
            <w:r w:rsidR="000F7697" w:rsidRPr="00587CC0">
              <w:rPr>
                <w:rFonts w:ascii="Times New Roman" w:eastAsia="Times New Roman" w:hAnsi="Times New Roman" w:cs="Times New Roman"/>
                <w:sz w:val="24"/>
                <w:szCs w:val="28"/>
              </w:rPr>
              <w:t xml:space="preserve"> Правительства Ставропольского края </w:t>
            </w:r>
            <w:r w:rsidR="00170870" w:rsidRPr="00587CC0">
              <w:rPr>
                <w:rFonts w:ascii="Times New Roman" w:eastAsia="Times New Roman" w:hAnsi="Times New Roman" w:cs="Times New Roman"/>
                <w:sz w:val="24"/>
                <w:szCs w:val="28"/>
              </w:rPr>
              <w:t xml:space="preserve">от 29 декабря 2018 года № 624-п </w:t>
            </w:r>
            <w:r w:rsidR="006975EC" w:rsidRPr="00587CC0">
              <w:rPr>
                <w:rFonts w:ascii="Times New Roman" w:eastAsia="Times New Roman" w:hAnsi="Times New Roman" w:cs="Times New Roman"/>
                <w:sz w:val="24"/>
                <w:szCs w:val="28"/>
              </w:rPr>
              <w:t>«</w:t>
            </w:r>
            <w:r w:rsidRPr="00587CC0">
              <w:rPr>
                <w:rFonts w:ascii="Times New Roman" w:eastAsia="Times New Roman" w:hAnsi="Times New Roman" w:cs="Times New Roman"/>
                <w:sz w:val="24"/>
                <w:szCs w:val="28"/>
              </w:rPr>
              <w:t>О</w:t>
            </w:r>
            <w:r w:rsidR="00170870" w:rsidRPr="00587CC0">
              <w:rPr>
                <w:rFonts w:ascii="Times New Roman" w:eastAsia="Times New Roman" w:hAnsi="Times New Roman" w:cs="Times New Roman"/>
                <w:sz w:val="24"/>
                <w:szCs w:val="28"/>
              </w:rPr>
              <w:t>б утверждении Государственной программы</w:t>
            </w:r>
            <w:r w:rsidR="00537DE6" w:rsidRPr="00587CC0">
              <w:rPr>
                <w:rFonts w:ascii="Times New Roman" w:eastAsia="Times New Roman" w:hAnsi="Times New Roman" w:cs="Times New Roman"/>
                <w:sz w:val="24"/>
                <w:szCs w:val="28"/>
              </w:rPr>
              <w:t xml:space="preserve"> Ставропольского края «Развитие транспортной системы»</w:t>
            </w:r>
            <w:r w:rsidR="00170870" w:rsidRPr="00587CC0">
              <w:rPr>
                <w:rFonts w:ascii="Times New Roman" w:eastAsia="Times New Roman" w:hAnsi="Times New Roman" w:cs="Times New Roman"/>
                <w:sz w:val="24"/>
                <w:szCs w:val="28"/>
              </w:rPr>
              <w:t>.</w:t>
            </w:r>
          </w:p>
          <w:p w:rsidR="000F7697" w:rsidRPr="00587CC0" w:rsidRDefault="000F68E9" w:rsidP="00835DAB">
            <w:pPr>
              <w:jc w:val="both"/>
              <w:rPr>
                <w:rFonts w:ascii="Times New Roman" w:eastAsia="Times New Roman" w:hAnsi="Times New Roman" w:cs="Times New Roman"/>
                <w:sz w:val="24"/>
                <w:szCs w:val="28"/>
              </w:rPr>
            </w:pPr>
            <w:r w:rsidRPr="00587CC0">
              <w:rPr>
                <w:rFonts w:ascii="Times New Roman" w:eastAsia="Times New Roman" w:hAnsi="Times New Roman" w:cs="Times New Roman"/>
                <w:sz w:val="24"/>
                <w:szCs w:val="28"/>
              </w:rPr>
              <w:t>–</w:t>
            </w:r>
            <w:r w:rsidR="00170870" w:rsidRPr="00587CC0">
              <w:rPr>
                <w:rFonts w:ascii="Times New Roman" w:eastAsia="Times New Roman" w:hAnsi="Times New Roman" w:cs="Times New Roman"/>
                <w:sz w:val="24"/>
                <w:szCs w:val="28"/>
              </w:rPr>
              <w:t xml:space="preserve"> С</w:t>
            </w:r>
            <w:r w:rsidR="000F7697" w:rsidRPr="00587CC0">
              <w:rPr>
                <w:rFonts w:ascii="Times New Roman" w:eastAsia="Times New Roman" w:hAnsi="Times New Roman" w:cs="Times New Roman"/>
                <w:sz w:val="24"/>
                <w:szCs w:val="28"/>
              </w:rPr>
              <w:t xml:space="preserve">тратегия социально-экономического развития </w:t>
            </w:r>
            <w:r w:rsidRPr="00587CC0">
              <w:rPr>
                <w:rFonts w:ascii="Times New Roman" w:eastAsia="Times New Roman" w:hAnsi="Times New Roman" w:cs="Times New Roman"/>
                <w:sz w:val="24"/>
                <w:szCs w:val="28"/>
              </w:rPr>
              <w:t>Советского</w:t>
            </w:r>
            <w:r w:rsidR="000F7697" w:rsidRPr="00587CC0">
              <w:rPr>
                <w:rFonts w:ascii="Times New Roman" w:eastAsia="Times New Roman" w:hAnsi="Times New Roman" w:cs="Times New Roman"/>
                <w:sz w:val="24"/>
                <w:szCs w:val="28"/>
              </w:rPr>
              <w:t xml:space="preserve"> городского округа Ставропольского края до 2035 года.</w:t>
            </w:r>
          </w:p>
          <w:p w:rsidR="002A1D7B" w:rsidRPr="00587CC0" w:rsidRDefault="000F68E9" w:rsidP="00835DAB">
            <w:pPr>
              <w:jc w:val="both"/>
              <w:rPr>
                <w:rFonts w:ascii="Times New Roman" w:eastAsia="Times New Roman" w:hAnsi="Times New Roman" w:cs="Times New Roman"/>
                <w:sz w:val="24"/>
                <w:szCs w:val="28"/>
              </w:rPr>
            </w:pPr>
            <w:r w:rsidRPr="00587CC0">
              <w:rPr>
                <w:rFonts w:ascii="Times New Roman" w:eastAsia="Times New Roman" w:hAnsi="Times New Roman" w:cs="Times New Roman"/>
                <w:sz w:val="24"/>
                <w:szCs w:val="28"/>
              </w:rPr>
              <w:t>–</w:t>
            </w:r>
            <w:r w:rsidR="002A1D7B" w:rsidRPr="00587CC0">
              <w:rPr>
                <w:rFonts w:ascii="Times New Roman" w:eastAsia="Times New Roman" w:hAnsi="Times New Roman" w:cs="Times New Roman"/>
                <w:sz w:val="24"/>
                <w:szCs w:val="28"/>
              </w:rPr>
              <w:t xml:space="preserve"> Постановление администрации </w:t>
            </w:r>
            <w:r w:rsidR="0015149D" w:rsidRPr="00587CC0">
              <w:rPr>
                <w:rFonts w:ascii="Times New Roman" w:eastAsia="Times New Roman" w:hAnsi="Times New Roman" w:cs="Times New Roman"/>
                <w:sz w:val="24"/>
                <w:szCs w:val="28"/>
              </w:rPr>
              <w:t>Советского</w:t>
            </w:r>
            <w:r w:rsidR="002A1D7B" w:rsidRPr="00587CC0">
              <w:rPr>
                <w:rFonts w:ascii="Times New Roman" w:eastAsia="Times New Roman" w:hAnsi="Times New Roman" w:cs="Times New Roman"/>
                <w:sz w:val="24"/>
                <w:szCs w:val="28"/>
              </w:rPr>
              <w:t xml:space="preserve"> городского округа Ставропольского края от </w:t>
            </w:r>
            <w:r w:rsidR="0015149D" w:rsidRPr="00587CC0">
              <w:rPr>
                <w:rFonts w:ascii="Times New Roman" w:eastAsia="Times New Roman" w:hAnsi="Times New Roman" w:cs="Times New Roman"/>
                <w:sz w:val="24"/>
                <w:szCs w:val="28"/>
              </w:rPr>
              <w:t xml:space="preserve">23.03.2018 г. </w:t>
            </w:r>
            <w:r w:rsidR="002A1D7B" w:rsidRPr="00587CC0">
              <w:rPr>
                <w:rFonts w:ascii="Times New Roman" w:eastAsia="Times New Roman" w:hAnsi="Times New Roman" w:cs="Times New Roman"/>
                <w:sz w:val="24"/>
                <w:szCs w:val="28"/>
              </w:rPr>
              <w:t xml:space="preserve">№ </w:t>
            </w:r>
            <w:r w:rsidR="0015149D" w:rsidRPr="00587CC0">
              <w:rPr>
                <w:rFonts w:ascii="Times New Roman" w:eastAsia="Times New Roman" w:hAnsi="Times New Roman" w:cs="Times New Roman"/>
                <w:sz w:val="24"/>
                <w:szCs w:val="28"/>
              </w:rPr>
              <w:t>317«О</w:t>
            </w:r>
            <w:r w:rsidR="002A1D7B" w:rsidRPr="00587CC0">
              <w:rPr>
                <w:rFonts w:ascii="Times New Roman" w:eastAsia="Times New Roman" w:hAnsi="Times New Roman" w:cs="Times New Roman"/>
                <w:sz w:val="24"/>
                <w:szCs w:val="28"/>
              </w:rPr>
              <w:t>б утверждении муниципальной программы «</w:t>
            </w:r>
            <w:r w:rsidRPr="00587CC0">
              <w:rPr>
                <w:rFonts w:ascii="Times New Roman" w:eastAsia="Times New Roman" w:hAnsi="Times New Roman" w:cs="Times New Roman"/>
                <w:sz w:val="24"/>
                <w:szCs w:val="28"/>
              </w:rPr>
              <w:t>Развитие дорожного хозяйства и повышение безопасности дорожного движения в Советском городском округе Ставропольского края</w:t>
            </w:r>
            <w:r w:rsidR="002A1D7B" w:rsidRPr="00587CC0">
              <w:rPr>
                <w:rFonts w:ascii="Times New Roman" w:eastAsia="Times New Roman" w:hAnsi="Times New Roman" w:cs="Times New Roman"/>
                <w:sz w:val="24"/>
                <w:szCs w:val="28"/>
              </w:rPr>
              <w:t>».</w:t>
            </w:r>
          </w:p>
        </w:tc>
      </w:tr>
      <w:tr w:rsidR="000F7697" w:rsidRPr="00EE0DBE" w:rsidTr="00932EE5">
        <w:tc>
          <w:tcPr>
            <w:tcW w:w="2376" w:type="dxa"/>
            <w:vAlign w:val="center"/>
          </w:tcPr>
          <w:p w:rsidR="000F7697" w:rsidRPr="00EE0DBE" w:rsidRDefault="000F7697" w:rsidP="00835DAB">
            <w:pPr>
              <w:rPr>
                <w:rFonts w:ascii="Times New Roman" w:eastAsia="Times New Roman" w:hAnsi="Times New Roman" w:cs="Times New Roman"/>
                <w:sz w:val="24"/>
                <w:szCs w:val="28"/>
              </w:rPr>
            </w:pPr>
            <w:r w:rsidRPr="00EE0DBE">
              <w:rPr>
                <w:rFonts w:ascii="Times New Roman" w:eastAsia="Times New Roman" w:hAnsi="Times New Roman" w:cs="Times New Roman"/>
                <w:sz w:val="24"/>
                <w:szCs w:val="28"/>
              </w:rPr>
              <w:t>ЗаказчикПрограммы</w:t>
            </w:r>
          </w:p>
        </w:tc>
        <w:tc>
          <w:tcPr>
            <w:tcW w:w="7195" w:type="dxa"/>
            <w:vAlign w:val="center"/>
          </w:tcPr>
          <w:p w:rsidR="000F7697" w:rsidRPr="00EE0DBE" w:rsidRDefault="000F7697" w:rsidP="00835DAB">
            <w:pPr>
              <w:jc w:val="both"/>
              <w:rPr>
                <w:rFonts w:ascii="Times New Roman" w:eastAsia="Times New Roman" w:hAnsi="Times New Roman" w:cs="Times New Roman"/>
                <w:sz w:val="24"/>
                <w:szCs w:val="28"/>
              </w:rPr>
            </w:pPr>
            <w:r w:rsidRPr="00EE0DBE">
              <w:rPr>
                <w:rFonts w:ascii="Times New Roman" w:eastAsia="Times New Roman" w:hAnsi="Times New Roman" w:cs="Times New Roman"/>
                <w:sz w:val="24"/>
                <w:szCs w:val="28"/>
              </w:rPr>
              <w:t xml:space="preserve">Администрация </w:t>
            </w:r>
            <w:r w:rsidR="00016AE0" w:rsidRPr="00EE0DBE">
              <w:rPr>
                <w:rFonts w:ascii="Times New Roman" w:eastAsia="Times New Roman" w:hAnsi="Times New Roman" w:cs="Times New Roman"/>
                <w:sz w:val="24"/>
                <w:szCs w:val="28"/>
              </w:rPr>
              <w:t>Советского</w:t>
            </w:r>
            <w:r w:rsidRPr="00EE0DBE">
              <w:rPr>
                <w:rFonts w:ascii="Times New Roman" w:eastAsia="Times New Roman" w:hAnsi="Times New Roman" w:cs="Times New Roman"/>
                <w:sz w:val="24"/>
                <w:szCs w:val="28"/>
              </w:rPr>
              <w:t xml:space="preserve"> городского округа Ставропольского края</w:t>
            </w:r>
            <w:r w:rsidR="00016AE0" w:rsidRPr="00EE0DBE">
              <w:rPr>
                <w:rFonts w:ascii="Times New Roman" w:eastAsia="Times New Roman" w:hAnsi="Times New Roman" w:cs="Times New Roman"/>
                <w:sz w:val="24"/>
                <w:szCs w:val="28"/>
              </w:rPr>
              <w:t>. Ставропольский край, Советский городской округ,</w:t>
            </w:r>
            <w:r w:rsidRPr="00EE0DBE">
              <w:rPr>
                <w:rFonts w:ascii="Times New Roman" w:eastAsia="Times New Roman" w:hAnsi="Times New Roman" w:cs="Times New Roman"/>
                <w:sz w:val="24"/>
                <w:szCs w:val="28"/>
              </w:rPr>
              <w:t xml:space="preserve"> г. </w:t>
            </w:r>
            <w:r w:rsidR="00016AE0" w:rsidRPr="00EE0DBE">
              <w:rPr>
                <w:rFonts w:ascii="Times New Roman" w:eastAsia="Times New Roman" w:hAnsi="Times New Roman" w:cs="Times New Roman"/>
                <w:sz w:val="24"/>
                <w:szCs w:val="28"/>
              </w:rPr>
              <w:t>Зеленокумск</w:t>
            </w:r>
            <w:r w:rsidRPr="00EE0DBE">
              <w:rPr>
                <w:rFonts w:ascii="Times New Roman" w:eastAsia="Times New Roman" w:hAnsi="Times New Roman" w:cs="Times New Roman"/>
                <w:sz w:val="24"/>
                <w:szCs w:val="28"/>
              </w:rPr>
              <w:t xml:space="preserve">, ул. </w:t>
            </w:r>
            <w:r w:rsidR="00016AE0" w:rsidRPr="00EE0DBE">
              <w:rPr>
                <w:rFonts w:ascii="Times New Roman" w:eastAsia="Times New Roman" w:hAnsi="Times New Roman" w:cs="Times New Roman"/>
                <w:sz w:val="24"/>
                <w:szCs w:val="28"/>
              </w:rPr>
              <w:t>Мира</w:t>
            </w:r>
            <w:r w:rsidRPr="00EE0DBE">
              <w:rPr>
                <w:rFonts w:ascii="Times New Roman" w:eastAsia="Times New Roman" w:hAnsi="Times New Roman" w:cs="Times New Roman"/>
                <w:sz w:val="24"/>
                <w:szCs w:val="28"/>
              </w:rPr>
              <w:t xml:space="preserve">, </w:t>
            </w:r>
            <w:r w:rsidR="00016AE0" w:rsidRPr="00EE0DBE">
              <w:rPr>
                <w:rFonts w:ascii="Times New Roman" w:eastAsia="Times New Roman" w:hAnsi="Times New Roman" w:cs="Times New Roman"/>
                <w:sz w:val="24"/>
                <w:szCs w:val="28"/>
              </w:rPr>
              <w:t>д. 18</w:t>
            </w:r>
          </w:p>
        </w:tc>
      </w:tr>
      <w:tr w:rsidR="000F7697" w:rsidRPr="00EE0DBE" w:rsidTr="00932EE5">
        <w:tc>
          <w:tcPr>
            <w:tcW w:w="2376" w:type="dxa"/>
            <w:vAlign w:val="center"/>
          </w:tcPr>
          <w:p w:rsidR="000F7697" w:rsidRPr="00EE0DBE" w:rsidRDefault="000F7697" w:rsidP="00835DAB">
            <w:pPr>
              <w:rPr>
                <w:rFonts w:ascii="Times New Roman" w:eastAsia="Times New Roman" w:hAnsi="Times New Roman" w:cs="Times New Roman"/>
                <w:sz w:val="24"/>
                <w:szCs w:val="28"/>
              </w:rPr>
            </w:pPr>
            <w:r w:rsidRPr="00EE0DBE">
              <w:rPr>
                <w:rFonts w:ascii="Times New Roman" w:eastAsia="Times New Roman" w:hAnsi="Times New Roman" w:cs="Times New Roman"/>
                <w:sz w:val="24"/>
                <w:szCs w:val="28"/>
              </w:rPr>
              <w:t>Разработчик Программы</w:t>
            </w:r>
          </w:p>
        </w:tc>
        <w:tc>
          <w:tcPr>
            <w:tcW w:w="7195" w:type="dxa"/>
            <w:vAlign w:val="center"/>
          </w:tcPr>
          <w:p w:rsidR="000F7697" w:rsidRPr="00587CC0" w:rsidRDefault="00016AE0" w:rsidP="00835DAB">
            <w:pPr>
              <w:jc w:val="both"/>
              <w:rPr>
                <w:rFonts w:ascii="Times New Roman" w:eastAsia="Times New Roman" w:hAnsi="Times New Roman" w:cs="Times New Roman"/>
                <w:sz w:val="24"/>
                <w:szCs w:val="28"/>
                <w:lang w:eastAsia="ru-RU"/>
              </w:rPr>
            </w:pPr>
            <w:r w:rsidRPr="00587CC0">
              <w:rPr>
                <w:rFonts w:ascii="Times New Roman" w:eastAsia="Times New Roman" w:hAnsi="Times New Roman" w:cs="Times New Roman"/>
                <w:sz w:val="24"/>
                <w:szCs w:val="28"/>
                <w:lang w:eastAsia="ru-RU"/>
              </w:rPr>
              <w:t>Общество с ограниченной ответственностью «ГеоВерсум». Ставропольский край, г. Ставрополь, ул. Дзержинского 185, 1304.</w:t>
            </w:r>
          </w:p>
        </w:tc>
      </w:tr>
      <w:tr w:rsidR="000F7697" w:rsidRPr="00EE0DBE" w:rsidTr="00932EE5">
        <w:tc>
          <w:tcPr>
            <w:tcW w:w="2376" w:type="dxa"/>
            <w:vAlign w:val="center"/>
          </w:tcPr>
          <w:p w:rsidR="000F7697" w:rsidRPr="00EE0DBE" w:rsidRDefault="000F7697" w:rsidP="00835DAB">
            <w:pPr>
              <w:rPr>
                <w:rFonts w:ascii="Times New Roman" w:eastAsia="Times New Roman" w:hAnsi="Times New Roman" w:cs="Times New Roman"/>
                <w:sz w:val="24"/>
                <w:szCs w:val="28"/>
              </w:rPr>
            </w:pPr>
            <w:r w:rsidRPr="00EE0DBE">
              <w:rPr>
                <w:rFonts w:ascii="Times New Roman" w:eastAsia="Times New Roman" w:hAnsi="Times New Roman" w:cs="Times New Roman"/>
                <w:sz w:val="24"/>
                <w:szCs w:val="28"/>
              </w:rPr>
              <w:t>Цель Программы</w:t>
            </w:r>
          </w:p>
        </w:tc>
        <w:tc>
          <w:tcPr>
            <w:tcW w:w="7195" w:type="dxa"/>
          </w:tcPr>
          <w:p w:rsidR="000F7697" w:rsidRPr="00587CC0" w:rsidRDefault="000F7697" w:rsidP="00835DAB">
            <w:pPr>
              <w:jc w:val="both"/>
              <w:rPr>
                <w:rFonts w:ascii="Times New Roman" w:eastAsia="Times New Roman" w:hAnsi="Times New Roman" w:cs="Times New Roman"/>
                <w:sz w:val="24"/>
                <w:szCs w:val="24"/>
              </w:rPr>
            </w:pPr>
            <w:r w:rsidRPr="00587CC0">
              <w:rPr>
                <w:rFonts w:ascii="Times New Roman" w:eastAsia="Times New Roman" w:hAnsi="Times New Roman" w:cs="Times New Roman"/>
                <w:sz w:val="24"/>
                <w:szCs w:val="24"/>
              </w:rPr>
              <w:t xml:space="preserve">Создание условий для устойчивого функционирования транспортной системы </w:t>
            </w:r>
            <w:r w:rsidR="00016AE0" w:rsidRPr="00587CC0">
              <w:rPr>
                <w:rFonts w:ascii="Times New Roman" w:eastAsia="Times New Roman" w:hAnsi="Times New Roman" w:cs="Times New Roman"/>
                <w:sz w:val="24"/>
                <w:szCs w:val="24"/>
              </w:rPr>
              <w:t>Советского</w:t>
            </w:r>
            <w:r w:rsidRPr="00587CC0">
              <w:rPr>
                <w:rFonts w:ascii="Times New Roman" w:eastAsia="Times New Roman" w:hAnsi="Times New Roman" w:cs="Times New Roman"/>
                <w:sz w:val="24"/>
                <w:szCs w:val="24"/>
              </w:rPr>
              <w:t xml:space="preserve"> городского </w:t>
            </w:r>
            <w:r w:rsidRPr="00587CC0">
              <w:rPr>
                <w:rFonts w:ascii="Times New Roman" w:eastAsia="Times New Roman" w:hAnsi="Times New Roman" w:cs="Times New Roman"/>
                <w:sz w:val="24"/>
                <w:szCs w:val="24"/>
              </w:rPr>
              <w:lastRenderedPageBreak/>
              <w:t>округа</w:t>
            </w:r>
            <w:r w:rsidR="0079115F" w:rsidRPr="00587CC0">
              <w:rPr>
                <w:rFonts w:ascii="Times New Roman" w:eastAsia="Times New Roman" w:hAnsi="Times New Roman" w:cs="Times New Roman"/>
                <w:sz w:val="24"/>
                <w:szCs w:val="24"/>
              </w:rPr>
              <w:t>Ста</w:t>
            </w:r>
            <w:r w:rsidR="000968E5" w:rsidRPr="00587CC0">
              <w:rPr>
                <w:rFonts w:ascii="Times New Roman" w:eastAsia="Times New Roman" w:hAnsi="Times New Roman" w:cs="Times New Roman"/>
                <w:sz w:val="24"/>
                <w:szCs w:val="24"/>
              </w:rPr>
              <w:t>вропольского</w:t>
            </w:r>
            <w:r w:rsidR="0079115F" w:rsidRPr="00587CC0">
              <w:rPr>
                <w:rFonts w:ascii="Times New Roman" w:eastAsia="Times New Roman" w:hAnsi="Times New Roman" w:cs="Times New Roman"/>
                <w:sz w:val="24"/>
                <w:szCs w:val="24"/>
              </w:rPr>
              <w:t xml:space="preserve"> края</w:t>
            </w:r>
            <w:r w:rsidRPr="00587CC0">
              <w:rPr>
                <w:rFonts w:ascii="Times New Roman" w:eastAsia="Times New Roman" w:hAnsi="Times New Roman" w:cs="Times New Roman"/>
                <w:sz w:val="24"/>
                <w:szCs w:val="24"/>
              </w:rPr>
              <w:t>, повышение уровня безопасности дорожного движения.</w:t>
            </w:r>
          </w:p>
        </w:tc>
      </w:tr>
      <w:tr w:rsidR="000F7697" w:rsidRPr="00EE0DBE" w:rsidTr="00932EE5">
        <w:tc>
          <w:tcPr>
            <w:tcW w:w="2376" w:type="dxa"/>
            <w:vAlign w:val="center"/>
          </w:tcPr>
          <w:p w:rsidR="000F7697" w:rsidRPr="00EE0DBE" w:rsidRDefault="000F7697" w:rsidP="00835DAB">
            <w:pPr>
              <w:rPr>
                <w:rFonts w:ascii="Times New Roman" w:eastAsia="Times New Roman" w:hAnsi="Times New Roman" w:cs="Times New Roman"/>
                <w:sz w:val="24"/>
                <w:szCs w:val="28"/>
              </w:rPr>
            </w:pPr>
            <w:r w:rsidRPr="00EE0DBE">
              <w:rPr>
                <w:rFonts w:ascii="Times New Roman" w:eastAsia="Times New Roman" w:hAnsi="Times New Roman" w:cs="Times New Roman"/>
                <w:sz w:val="24"/>
                <w:szCs w:val="28"/>
              </w:rPr>
              <w:lastRenderedPageBreak/>
              <w:t>Задачи Программы</w:t>
            </w:r>
          </w:p>
        </w:tc>
        <w:tc>
          <w:tcPr>
            <w:tcW w:w="7195" w:type="dxa"/>
          </w:tcPr>
          <w:p w:rsidR="00FD7001" w:rsidRPr="00587CC0" w:rsidRDefault="00FD7001" w:rsidP="00835DAB">
            <w:pPr>
              <w:jc w:val="both"/>
              <w:rPr>
                <w:rFonts w:ascii="Times New Roman" w:hAnsi="Times New Roman" w:cs="Times New Roman"/>
                <w:sz w:val="24"/>
                <w:szCs w:val="24"/>
              </w:rPr>
            </w:pPr>
            <w:r w:rsidRPr="00587CC0">
              <w:rPr>
                <w:rFonts w:ascii="Times New Roman" w:hAnsi="Times New Roman" w:cs="Times New Roman"/>
                <w:sz w:val="24"/>
                <w:szCs w:val="24"/>
              </w:rPr>
              <w:t xml:space="preserve">а) безопасность, качество и эффективность транспортного обслуживания населения, а также юридических лиц и индивидуальных предпринимателей, осуществляющих экономическую деятельность, на территории </w:t>
            </w:r>
            <w:r w:rsidR="000968E5" w:rsidRPr="00587CC0">
              <w:rPr>
                <w:rFonts w:ascii="Times New Roman" w:hAnsi="Times New Roman" w:cs="Times New Roman"/>
                <w:sz w:val="24"/>
                <w:szCs w:val="24"/>
              </w:rPr>
              <w:t xml:space="preserve">Советского </w:t>
            </w:r>
            <w:r w:rsidRPr="00587CC0">
              <w:rPr>
                <w:rFonts w:ascii="Times New Roman" w:hAnsi="Times New Roman" w:cs="Times New Roman"/>
                <w:sz w:val="24"/>
                <w:szCs w:val="24"/>
              </w:rPr>
              <w:t>городского округа</w:t>
            </w:r>
            <w:r w:rsidR="000968E5" w:rsidRPr="00587CC0">
              <w:rPr>
                <w:rFonts w:ascii="Times New Roman" w:hAnsi="Times New Roman" w:cs="Times New Roman"/>
                <w:sz w:val="24"/>
                <w:szCs w:val="24"/>
              </w:rPr>
              <w:t xml:space="preserve"> Ставропольского края (далее – городского округа);</w:t>
            </w:r>
          </w:p>
          <w:p w:rsidR="00FD7001" w:rsidRPr="00587CC0" w:rsidRDefault="00FD7001" w:rsidP="00835DAB">
            <w:pPr>
              <w:jc w:val="both"/>
              <w:rPr>
                <w:rFonts w:ascii="Times New Roman" w:hAnsi="Times New Roman" w:cs="Times New Roman"/>
                <w:sz w:val="24"/>
                <w:szCs w:val="24"/>
              </w:rPr>
            </w:pPr>
            <w:r w:rsidRPr="00587CC0">
              <w:rPr>
                <w:rFonts w:ascii="Times New Roman" w:hAnsi="Times New Roman" w:cs="Times New Roman"/>
                <w:sz w:val="24"/>
                <w:szCs w:val="24"/>
              </w:rPr>
              <w:t>б) доступность объектов транспортной инфраструктуры для населения и субъектов экономической деятельности в соответствии с нормативами градостроительного проектирования городского округа;</w:t>
            </w:r>
          </w:p>
          <w:p w:rsidR="00FD7001" w:rsidRPr="00587CC0" w:rsidRDefault="00FD7001" w:rsidP="00835DAB">
            <w:pPr>
              <w:jc w:val="both"/>
              <w:rPr>
                <w:rFonts w:ascii="Times New Roman" w:hAnsi="Times New Roman" w:cs="Times New Roman"/>
                <w:sz w:val="24"/>
                <w:szCs w:val="24"/>
              </w:rPr>
            </w:pPr>
            <w:r w:rsidRPr="00587CC0">
              <w:rPr>
                <w:rFonts w:ascii="Times New Roman" w:hAnsi="Times New Roman" w:cs="Times New Roman"/>
                <w:sz w:val="24"/>
                <w:szCs w:val="24"/>
              </w:rPr>
              <w:t>в) развитие транспортной инфраструктуры в соответствии с потребностями населения в передвижении, субъектов экономической деятельности – в перевозке пассажиров и грузов на территории городского округа;</w:t>
            </w:r>
          </w:p>
          <w:p w:rsidR="00FD7001" w:rsidRPr="00587CC0" w:rsidRDefault="00FD7001" w:rsidP="00835DAB">
            <w:pPr>
              <w:jc w:val="both"/>
              <w:rPr>
                <w:rFonts w:ascii="Times New Roman" w:hAnsi="Times New Roman" w:cs="Times New Roman"/>
                <w:sz w:val="24"/>
                <w:szCs w:val="24"/>
              </w:rPr>
            </w:pPr>
            <w:r w:rsidRPr="00587CC0">
              <w:rPr>
                <w:rFonts w:ascii="Times New Roman" w:hAnsi="Times New Roman" w:cs="Times New Roman"/>
                <w:sz w:val="24"/>
                <w:szCs w:val="24"/>
              </w:rPr>
              <w:t>г) развитие транспортной инфраструктуры, сбалансированное с градостроительной деятельностью в городском округе;</w:t>
            </w:r>
          </w:p>
          <w:p w:rsidR="00FD7001" w:rsidRPr="00587CC0" w:rsidRDefault="00FD7001" w:rsidP="00835DAB">
            <w:pPr>
              <w:jc w:val="both"/>
              <w:rPr>
                <w:rFonts w:ascii="Times New Roman" w:hAnsi="Times New Roman" w:cs="Times New Roman"/>
                <w:sz w:val="24"/>
                <w:szCs w:val="24"/>
              </w:rPr>
            </w:pPr>
            <w:r w:rsidRPr="00587CC0">
              <w:rPr>
                <w:rFonts w:ascii="Times New Roman" w:hAnsi="Times New Roman" w:cs="Times New Roman"/>
                <w:sz w:val="24"/>
                <w:szCs w:val="24"/>
              </w:rPr>
              <w:t>д) условия для управления транспортным спросом;</w:t>
            </w:r>
          </w:p>
          <w:p w:rsidR="00FD7001" w:rsidRPr="00587CC0" w:rsidRDefault="00FD7001" w:rsidP="00835DAB">
            <w:pPr>
              <w:jc w:val="both"/>
              <w:rPr>
                <w:rFonts w:ascii="Times New Roman" w:hAnsi="Times New Roman" w:cs="Times New Roman"/>
                <w:sz w:val="24"/>
                <w:szCs w:val="24"/>
              </w:rPr>
            </w:pPr>
            <w:r w:rsidRPr="00587CC0">
              <w:rPr>
                <w:rFonts w:ascii="Times New Roman" w:hAnsi="Times New Roman" w:cs="Times New Roman"/>
                <w:sz w:val="24"/>
                <w:szCs w:val="24"/>
              </w:rPr>
              <w:t>е) создание приоритетных условий для обеспечения безопасности жизни и здоровья участников дорожного движения по отношению к экономическим результатам хозяйственной деятельности;</w:t>
            </w:r>
          </w:p>
          <w:p w:rsidR="00FD7001" w:rsidRPr="00587CC0" w:rsidRDefault="00FD7001" w:rsidP="00835DAB">
            <w:pPr>
              <w:jc w:val="both"/>
              <w:rPr>
                <w:rFonts w:ascii="Times New Roman" w:hAnsi="Times New Roman" w:cs="Times New Roman"/>
                <w:sz w:val="24"/>
                <w:szCs w:val="24"/>
              </w:rPr>
            </w:pPr>
            <w:r w:rsidRPr="00587CC0">
              <w:rPr>
                <w:rFonts w:ascii="Times New Roman" w:hAnsi="Times New Roman" w:cs="Times New Roman"/>
                <w:sz w:val="24"/>
                <w:szCs w:val="24"/>
              </w:rPr>
              <w:t>ж) создание приоритетных условий движения транспортных средств общего пользования по отношению к иным транспортным средствам;</w:t>
            </w:r>
          </w:p>
          <w:p w:rsidR="00FD7001" w:rsidRPr="00587CC0" w:rsidRDefault="00FD7001" w:rsidP="00835DAB">
            <w:pPr>
              <w:jc w:val="both"/>
              <w:rPr>
                <w:rFonts w:ascii="Times New Roman" w:hAnsi="Times New Roman" w:cs="Times New Roman"/>
                <w:sz w:val="24"/>
                <w:szCs w:val="24"/>
              </w:rPr>
            </w:pPr>
            <w:r w:rsidRPr="00587CC0">
              <w:rPr>
                <w:rFonts w:ascii="Times New Roman" w:hAnsi="Times New Roman" w:cs="Times New Roman"/>
                <w:sz w:val="24"/>
                <w:szCs w:val="24"/>
              </w:rPr>
              <w:t>з) условия для пешеходного и велосипедного передвижения населения;</w:t>
            </w:r>
          </w:p>
          <w:p w:rsidR="000F7697" w:rsidRPr="00587CC0" w:rsidRDefault="00FD7001" w:rsidP="00835DAB">
            <w:pPr>
              <w:jc w:val="both"/>
              <w:rPr>
                <w:rFonts w:ascii="Times New Roman" w:eastAsia="Times New Roman" w:hAnsi="Times New Roman" w:cs="Times New Roman"/>
                <w:sz w:val="24"/>
                <w:szCs w:val="24"/>
              </w:rPr>
            </w:pPr>
            <w:r w:rsidRPr="00587CC0">
              <w:rPr>
                <w:rFonts w:ascii="Times New Roman" w:hAnsi="Times New Roman" w:cs="Times New Roman"/>
                <w:sz w:val="24"/>
                <w:szCs w:val="24"/>
              </w:rPr>
              <w:t>и) эффективность функционирования действующей транспортной инфраструктуры.</w:t>
            </w:r>
          </w:p>
        </w:tc>
      </w:tr>
      <w:tr w:rsidR="000F7697" w:rsidRPr="00EE0DBE" w:rsidTr="00932EE5">
        <w:tc>
          <w:tcPr>
            <w:tcW w:w="2376" w:type="dxa"/>
            <w:vAlign w:val="center"/>
          </w:tcPr>
          <w:p w:rsidR="000F7697" w:rsidRPr="00EE0DBE" w:rsidRDefault="000F7697" w:rsidP="00835DAB">
            <w:pPr>
              <w:rPr>
                <w:rFonts w:ascii="Times New Roman" w:eastAsia="Times New Roman" w:hAnsi="Times New Roman" w:cs="Times New Roman"/>
                <w:sz w:val="24"/>
                <w:szCs w:val="28"/>
              </w:rPr>
            </w:pPr>
            <w:r w:rsidRPr="00EE0DBE">
              <w:rPr>
                <w:rFonts w:ascii="Times New Roman" w:eastAsia="Times New Roman" w:hAnsi="Times New Roman" w:cs="Times New Roman"/>
                <w:sz w:val="24"/>
                <w:szCs w:val="28"/>
              </w:rPr>
              <w:t>Целевые показатели</w:t>
            </w:r>
          </w:p>
        </w:tc>
        <w:tc>
          <w:tcPr>
            <w:tcW w:w="7195" w:type="dxa"/>
          </w:tcPr>
          <w:p w:rsidR="000F7697" w:rsidRPr="00EE0DBE" w:rsidRDefault="00016AE0" w:rsidP="00835DAB">
            <w:pPr>
              <w:jc w:val="both"/>
              <w:rPr>
                <w:rFonts w:ascii="Times New Roman" w:eastAsia="Times New Roman" w:hAnsi="Times New Roman" w:cs="Times New Roman"/>
                <w:sz w:val="24"/>
                <w:szCs w:val="28"/>
              </w:rPr>
            </w:pPr>
            <w:r w:rsidRPr="00EE0DBE">
              <w:rPr>
                <w:rFonts w:ascii="Times New Roman" w:eastAsia="Times New Roman" w:hAnsi="Times New Roman" w:cs="Times New Roman"/>
                <w:sz w:val="24"/>
                <w:szCs w:val="28"/>
              </w:rPr>
              <w:t>–</w:t>
            </w:r>
            <w:r w:rsidR="000F7697" w:rsidRPr="00EE0DBE">
              <w:rPr>
                <w:rFonts w:ascii="Times New Roman" w:eastAsia="Times New Roman" w:hAnsi="Times New Roman" w:cs="Times New Roman"/>
                <w:sz w:val="24"/>
                <w:szCs w:val="28"/>
              </w:rPr>
              <w:t xml:space="preserve"> доля протяженности автомобильных дорог общегопользования местного значения, соответствующих нормативным требованиям к транспортно-эксплуатационным показателя; </w:t>
            </w:r>
          </w:p>
          <w:p w:rsidR="000F7697" w:rsidRPr="00EE0DBE" w:rsidRDefault="00016AE0" w:rsidP="00835DAB">
            <w:pPr>
              <w:jc w:val="both"/>
              <w:rPr>
                <w:rFonts w:ascii="Times New Roman" w:eastAsia="Times New Roman" w:hAnsi="Times New Roman" w:cs="Times New Roman"/>
                <w:sz w:val="24"/>
                <w:szCs w:val="28"/>
              </w:rPr>
            </w:pPr>
            <w:r w:rsidRPr="00EE0DBE">
              <w:rPr>
                <w:rFonts w:ascii="Times New Roman" w:eastAsia="Times New Roman" w:hAnsi="Times New Roman" w:cs="Times New Roman"/>
                <w:sz w:val="24"/>
                <w:szCs w:val="28"/>
              </w:rPr>
              <w:t>–</w:t>
            </w:r>
            <w:r w:rsidR="000F7697" w:rsidRPr="00EE0DBE">
              <w:rPr>
                <w:rFonts w:ascii="Times New Roman" w:eastAsia="Times New Roman" w:hAnsi="Times New Roman" w:cs="Times New Roman"/>
                <w:sz w:val="24"/>
                <w:szCs w:val="28"/>
              </w:rPr>
              <w:t xml:space="preserve"> доля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 </w:t>
            </w:r>
          </w:p>
          <w:p w:rsidR="000F7697" w:rsidRPr="00EE0DBE" w:rsidRDefault="00016AE0" w:rsidP="00835DAB">
            <w:pPr>
              <w:jc w:val="both"/>
              <w:rPr>
                <w:rFonts w:ascii="Times New Roman" w:eastAsia="Times New Roman" w:hAnsi="Times New Roman" w:cs="Times New Roman"/>
                <w:sz w:val="24"/>
                <w:szCs w:val="28"/>
              </w:rPr>
            </w:pPr>
            <w:r w:rsidRPr="00EE0DBE">
              <w:rPr>
                <w:rFonts w:ascii="Times New Roman" w:eastAsia="Times New Roman" w:hAnsi="Times New Roman" w:cs="Times New Roman"/>
                <w:sz w:val="24"/>
                <w:szCs w:val="28"/>
              </w:rPr>
              <w:t>–</w:t>
            </w:r>
            <w:r w:rsidR="000F7697" w:rsidRPr="00EE0DBE">
              <w:rPr>
                <w:rFonts w:ascii="Times New Roman" w:eastAsia="Times New Roman" w:hAnsi="Times New Roman" w:cs="Times New Roman"/>
                <w:sz w:val="24"/>
                <w:szCs w:val="28"/>
              </w:rPr>
              <w:t xml:space="preserve"> протяженность пешеходных дорожек; </w:t>
            </w:r>
          </w:p>
          <w:p w:rsidR="000F7697" w:rsidRPr="00EE0DBE" w:rsidRDefault="00016AE0" w:rsidP="00835DAB">
            <w:pPr>
              <w:jc w:val="both"/>
              <w:rPr>
                <w:rFonts w:ascii="Times New Roman" w:eastAsia="Times New Roman" w:hAnsi="Times New Roman" w:cs="Times New Roman"/>
                <w:sz w:val="24"/>
                <w:szCs w:val="28"/>
              </w:rPr>
            </w:pPr>
            <w:r w:rsidRPr="00EE0DBE">
              <w:rPr>
                <w:rFonts w:ascii="Times New Roman" w:eastAsia="Times New Roman" w:hAnsi="Times New Roman" w:cs="Times New Roman"/>
                <w:sz w:val="24"/>
                <w:szCs w:val="28"/>
              </w:rPr>
              <w:t>–</w:t>
            </w:r>
            <w:r w:rsidR="000F7697" w:rsidRPr="00EE0DBE">
              <w:rPr>
                <w:rFonts w:ascii="Times New Roman" w:eastAsia="Times New Roman" w:hAnsi="Times New Roman" w:cs="Times New Roman"/>
                <w:sz w:val="24"/>
                <w:szCs w:val="28"/>
              </w:rPr>
              <w:t xml:space="preserve"> протяженность велосипедных дорожек; </w:t>
            </w:r>
          </w:p>
          <w:p w:rsidR="000F7697" w:rsidRPr="00EE0DBE" w:rsidRDefault="00016AE0" w:rsidP="00835DAB">
            <w:pPr>
              <w:jc w:val="both"/>
              <w:rPr>
                <w:rFonts w:ascii="Times New Roman" w:eastAsia="Times New Roman" w:hAnsi="Times New Roman" w:cs="Times New Roman"/>
                <w:sz w:val="24"/>
                <w:szCs w:val="28"/>
              </w:rPr>
            </w:pPr>
            <w:r w:rsidRPr="00EE0DBE">
              <w:rPr>
                <w:rFonts w:ascii="Times New Roman" w:eastAsia="Times New Roman" w:hAnsi="Times New Roman" w:cs="Times New Roman"/>
                <w:sz w:val="24"/>
                <w:szCs w:val="28"/>
              </w:rPr>
              <w:t>–</w:t>
            </w:r>
            <w:r w:rsidR="000F7697" w:rsidRPr="00EE0DBE">
              <w:rPr>
                <w:rFonts w:ascii="Times New Roman" w:eastAsia="Times New Roman" w:hAnsi="Times New Roman" w:cs="Times New Roman"/>
                <w:sz w:val="24"/>
                <w:szCs w:val="28"/>
              </w:rPr>
              <w:t xml:space="preserve"> обеспеченность постоянным (круглогодичным) нормативным состоянием автомобильных дорог общего пользования;</w:t>
            </w:r>
          </w:p>
          <w:p w:rsidR="000F7697" w:rsidRPr="00EE0DBE" w:rsidRDefault="00016AE0" w:rsidP="00835DAB">
            <w:pPr>
              <w:jc w:val="both"/>
              <w:rPr>
                <w:rFonts w:ascii="Times New Roman" w:eastAsia="Times New Roman" w:hAnsi="Times New Roman" w:cs="Times New Roman"/>
                <w:sz w:val="24"/>
                <w:szCs w:val="28"/>
              </w:rPr>
            </w:pPr>
            <w:r w:rsidRPr="00EE0DBE">
              <w:rPr>
                <w:rFonts w:ascii="Times New Roman" w:eastAsia="Times New Roman" w:hAnsi="Times New Roman" w:cs="Times New Roman"/>
                <w:sz w:val="24"/>
                <w:szCs w:val="28"/>
              </w:rPr>
              <w:t>–</w:t>
            </w:r>
            <w:r w:rsidR="000F7697" w:rsidRPr="00EE0DBE">
              <w:rPr>
                <w:rFonts w:ascii="Times New Roman" w:eastAsia="Times New Roman" w:hAnsi="Times New Roman" w:cs="Times New Roman"/>
                <w:sz w:val="24"/>
                <w:szCs w:val="28"/>
              </w:rPr>
              <w:t xml:space="preserve"> количество дорожно-транспортных происшествий из-за сопутствующих дорожных условий на улично-дорожной сети; </w:t>
            </w:r>
          </w:p>
          <w:p w:rsidR="000F7697" w:rsidRPr="00EE0DBE" w:rsidRDefault="00016AE0" w:rsidP="00835DAB">
            <w:pPr>
              <w:jc w:val="both"/>
              <w:rPr>
                <w:rFonts w:ascii="Times New Roman" w:eastAsia="Times New Roman" w:hAnsi="Times New Roman" w:cs="Times New Roman"/>
                <w:sz w:val="24"/>
                <w:szCs w:val="28"/>
              </w:rPr>
            </w:pPr>
            <w:r w:rsidRPr="00EE0DBE">
              <w:rPr>
                <w:rFonts w:ascii="Times New Roman" w:eastAsia="Times New Roman" w:hAnsi="Times New Roman" w:cs="Times New Roman"/>
                <w:sz w:val="24"/>
                <w:szCs w:val="28"/>
              </w:rPr>
              <w:t>–</w:t>
            </w:r>
            <w:r w:rsidR="000F7697" w:rsidRPr="00EE0DBE">
              <w:rPr>
                <w:rFonts w:ascii="Times New Roman" w:eastAsia="Times New Roman" w:hAnsi="Times New Roman" w:cs="Times New Roman"/>
                <w:sz w:val="24"/>
                <w:szCs w:val="28"/>
              </w:rPr>
              <w:t xml:space="preserve"> обеспеченность населения необходимым (достаточным) транспортным обслуживанием;</w:t>
            </w:r>
          </w:p>
          <w:p w:rsidR="000F7697" w:rsidRPr="00EE0DBE" w:rsidRDefault="00016AE0" w:rsidP="00835DAB">
            <w:pPr>
              <w:jc w:val="both"/>
              <w:rPr>
                <w:rFonts w:ascii="Times New Roman" w:eastAsia="Times New Roman" w:hAnsi="Times New Roman" w:cs="Times New Roman"/>
                <w:sz w:val="24"/>
                <w:szCs w:val="28"/>
              </w:rPr>
            </w:pPr>
            <w:r w:rsidRPr="00EE0DBE">
              <w:rPr>
                <w:rFonts w:ascii="Times New Roman" w:eastAsia="Times New Roman" w:hAnsi="Times New Roman" w:cs="Times New Roman"/>
                <w:sz w:val="24"/>
                <w:szCs w:val="28"/>
              </w:rPr>
              <w:t>–</w:t>
            </w:r>
            <w:r w:rsidR="000F7697" w:rsidRPr="00EE0DBE">
              <w:rPr>
                <w:rFonts w:ascii="Times New Roman" w:eastAsia="Times New Roman" w:hAnsi="Times New Roman" w:cs="Times New Roman"/>
                <w:sz w:val="24"/>
                <w:szCs w:val="28"/>
              </w:rPr>
              <w:t xml:space="preserve"> доступность транспортной инфраструктуры для маломобильных групп населения.</w:t>
            </w:r>
          </w:p>
        </w:tc>
      </w:tr>
      <w:tr w:rsidR="000F7697" w:rsidRPr="00EE0DBE" w:rsidTr="00932EE5">
        <w:tc>
          <w:tcPr>
            <w:tcW w:w="2376" w:type="dxa"/>
            <w:vAlign w:val="center"/>
          </w:tcPr>
          <w:p w:rsidR="000F7697" w:rsidRPr="00587CC0" w:rsidRDefault="000F7697" w:rsidP="00835DAB">
            <w:pPr>
              <w:rPr>
                <w:rFonts w:ascii="Times New Roman" w:eastAsia="Times New Roman" w:hAnsi="Times New Roman" w:cs="Times New Roman"/>
                <w:sz w:val="24"/>
                <w:szCs w:val="28"/>
              </w:rPr>
            </w:pPr>
            <w:r w:rsidRPr="00587CC0">
              <w:rPr>
                <w:rFonts w:ascii="Times New Roman" w:eastAsia="Times New Roman" w:hAnsi="Times New Roman" w:cs="Times New Roman"/>
                <w:sz w:val="24"/>
                <w:szCs w:val="28"/>
              </w:rPr>
              <w:t>Срок и этапы реализации программы</w:t>
            </w:r>
          </w:p>
        </w:tc>
        <w:tc>
          <w:tcPr>
            <w:tcW w:w="7195" w:type="dxa"/>
          </w:tcPr>
          <w:p w:rsidR="000F7697" w:rsidRPr="00587CC0" w:rsidRDefault="000F7697" w:rsidP="00835DAB">
            <w:pPr>
              <w:jc w:val="both"/>
              <w:rPr>
                <w:rFonts w:ascii="Times New Roman" w:eastAsia="Times New Roman" w:hAnsi="Times New Roman" w:cs="Times New Roman"/>
                <w:sz w:val="24"/>
                <w:szCs w:val="28"/>
              </w:rPr>
            </w:pPr>
            <w:r w:rsidRPr="00587CC0">
              <w:rPr>
                <w:rFonts w:ascii="Times New Roman" w:eastAsia="Times New Roman" w:hAnsi="Times New Roman" w:cs="Times New Roman"/>
                <w:sz w:val="24"/>
                <w:szCs w:val="28"/>
              </w:rPr>
              <w:t>20</w:t>
            </w:r>
            <w:r w:rsidR="00FD7001" w:rsidRPr="00587CC0">
              <w:rPr>
                <w:rFonts w:ascii="Times New Roman" w:eastAsia="Times New Roman" w:hAnsi="Times New Roman" w:cs="Times New Roman"/>
                <w:sz w:val="24"/>
                <w:szCs w:val="28"/>
              </w:rPr>
              <w:t>2</w:t>
            </w:r>
            <w:r w:rsidR="00587CC0" w:rsidRPr="00587CC0">
              <w:rPr>
                <w:rFonts w:ascii="Times New Roman" w:eastAsia="Times New Roman" w:hAnsi="Times New Roman" w:cs="Times New Roman"/>
                <w:sz w:val="24"/>
                <w:szCs w:val="28"/>
              </w:rPr>
              <w:t>2</w:t>
            </w:r>
            <w:r w:rsidR="00FD7001" w:rsidRPr="00587CC0">
              <w:rPr>
                <w:rFonts w:ascii="Times New Roman" w:eastAsia="Times New Roman" w:hAnsi="Times New Roman" w:cs="Times New Roman"/>
                <w:sz w:val="24"/>
                <w:szCs w:val="28"/>
              </w:rPr>
              <w:t xml:space="preserve"> – </w:t>
            </w:r>
            <w:r w:rsidRPr="00587CC0">
              <w:rPr>
                <w:rFonts w:ascii="Times New Roman" w:eastAsia="Times New Roman" w:hAnsi="Times New Roman" w:cs="Times New Roman"/>
                <w:sz w:val="24"/>
                <w:szCs w:val="28"/>
              </w:rPr>
              <w:t>20</w:t>
            </w:r>
            <w:r w:rsidR="000968E5" w:rsidRPr="00587CC0">
              <w:rPr>
                <w:rFonts w:ascii="Times New Roman" w:eastAsia="Times New Roman" w:hAnsi="Times New Roman" w:cs="Times New Roman"/>
                <w:sz w:val="24"/>
                <w:szCs w:val="28"/>
              </w:rPr>
              <w:t>32</w:t>
            </w:r>
            <w:r w:rsidRPr="00587CC0">
              <w:rPr>
                <w:rFonts w:ascii="Times New Roman" w:eastAsia="Times New Roman" w:hAnsi="Times New Roman" w:cs="Times New Roman"/>
                <w:sz w:val="24"/>
                <w:szCs w:val="28"/>
              </w:rPr>
              <w:t xml:space="preserve"> годы</w:t>
            </w:r>
          </w:p>
          <w:p w:rsidR="000F7697" w:rsidRPr="00587CC0" w:rsidRDefault="000968E5" w:rsidP="000968E5">
            <w:pPr>
              <w:jc w:val="both"/>
              <w:rPr>
                <w:rFonts w:ascii="Times New Roman" w:eastAsia="Times New Roman" w:hAnsi="Times New Roman" w:cs="Times New Roman"/>
                <w:sz w:val="24"/>
                <w:szCs w:val="28"/>
              </w:rPr>
            </w:pPr>
            <w:r w:rsidRPr="00587CC0">
              <w:rPr>
                <w:rFonts w:ascii="Times New Roman" w:hAnsi="Times New Roman" w:cs="Times New Roman"/>
                <w:sz w:val="24"/>
                <w:szCs w:val="28"/>
              </w:rPr>
              <w:t xml:space="preserve">Этапы реализации: </w:t>
            </w:r>
            <w:r w:rsidR="000F7697" w:rsidRPr="00587CC0">
              <w:rPr>
                <w:rFonts w:ascii="Times New Roman" w:hAnsi="Times New Roman" w:cs="Times New Roman"/>
                <w:sz w:val="24"/>
                <w:szCs w:val="28"/>
              </w:rPr>
              <w:t xml:space="preserve"> 202</w:t>
            </w:r>
            <w:r w:rsidR="00E53302" w:rsidRPr="00587CC0">
              <w:rPr>
                <w:rFonts w:ascii="Times New Roman" w:hAnsi="Times New Roman" w:cs="Times New Roman"/>
                <w:sz w:val="24"/>
                <w:szCs w:val="28"/>
              </w:rPr>
              <w:t>2</w:t>
            </w:r>
            <w:r w:rsidR="000F7697" w:rsidRPr="00587CC0">
              <w:rPr>
                <w:rFonts w:ascii="Times New Roman" w:hAnsi="Times New Roman" w:cs="Times New Roman"/>
                <w:sz w:val="24"/>
                <w:szCs w:val="28"/>
              </w:rPr>
              <w:t xml:space="preserve"> г., 202</w:t>
            </w:r>
            <w:r w:rsidR="00E53302" w:rsidRPr="00587CC0">
              <w:rPr>
                <w:rFonts w:ascii="Times New Roman" w:hAnsi="Times New Roman" w:cs="Times New Roman"/>
                <w:sz w:val="24"/>
                <w:szCs w:val="28"/>
              </w:rPr>
              <w:t>3</w:t>
            </w:r>
            <w:r w:rsidR="000F7697" w:rsidRPr="00587CC0">
              <w:rPr>
                <w:rFonts w:ascii="Times New Roman" w:hAnsi="Times New Roman" w:cs="Times New Roman"/>
                <w:sz w:val="24"/>
                <w:szCs w:val="28"/>
              </w:rPr>
              <w:t xml:space="preserve"> г., 202</w:t>
            </w:r>
            <w:r w:rsidR="00E53302" w:rsidRPr="00587CC0">
              <w:rPr>
                <w:rFonts w:ascii="Times New Roman" w:hAnsi="Times New Roman" w:cs="Times New Roman"/>
                <w:sz w:val="24"/>
                <w:szCs w:val="28"/>
              </w:rPr>
              <w:t>4</w:t>
            </w:r>
            <w:r w:rsidR="000F7697" w:rsidRPr="00587CC0">
              <w:rPr>
                <w:rFonts w:ascii="Times New Roman" w:hAnsi="Times New Roman" w:cs="Times New Roman"/>
                <w:sz w:val="24"/>
                <w:szCs w:val="28"/>
              </w:rPr>
              <w:t xml:space="preserve"> г., 202</w:t>
            </w:r>
            <w:r w:rsidR="00E53302" w:rsidRPr="00587CC0">
              <w:rPr>
                <w:rFonts w:ascii="Times New Roman" w:hAnsi="Times New Roman" w:cs="Times New Roman"/>
                <w:sz w:val="24"/>
                <w:szCs w:val="28"/>
              </w:rPr>
              <w:t>5</w:t>
            </w:r>
            <w:r w:rsidR="000F7697" w:rsidRPr="00587CC0">
              <w:rPr>
                <w:rFonts w:ascii="Times New Roman" w:hAnsi="Times New Roman" w:cs="Times New Roman"/>
                <w:sz w:val="24"/>
                <w:szCs w:val="28"/>
              </w:rPr>
              <w:t xml:space="preserve"> г., 202</w:t>
            </w:r>
            <w:r w:rsidR="00E53302" w:rsidRPr="00587CC0">
              <w:rPr>
                <w:rFonts w:ascii="Times New Roman" w:hAnsi="Times New Roman" w:cs="Times New Roman"/>
                <w:sz w:val="24"/>
                <w:szCs w:val="28"/>
              </w:rPr>
              <w:t>6</w:t>
            </w:r>
            <w:r w:rsidR="000F7697" w:rsidRPr="00587CC0">
              <w:rPr>
                <w:rFonts w:ascii="Times New Roman" w:hAnsi="Times New Roman" w:cs="Times New Roman"/>
                <w:sz w:val="24"/>
                <w:szCs w:val="28"/>
              </w:rPr>
              <w:t xml:space="preserve"> г., 202</w:t>
            </w:r>
            <w:r w:rsidR="00E53302" w:rsidRPr="00587CC0">
              <w:rPr>
                <w:rFonts w:ascii="Times New Roman" w:hAnsi="Times New Roman" w:cs="Times New Roman"/>
                <w:sz w:val="24"/>
                <w:szCs w:val="28"/>
              </w:rPr>
              <w:t>7</w:t>
            </w:r>
            <w:r w:rsidR="000F7697" w:rsidRPr="00587CC0">
              <w:rPr>
                <w:rFonts w:ascii="Times New Roman" w:hAnsi="Times New Roman" w:cs="Times New Roman"/>
                <w:sz w:val="24"/>
                <w:szCs w:val="28"/>
              </w:rPr>
              <w:t xml:space="preserve"> г., 202</w:t>
            </w:r>
            <w:r w:rsidR="00E53302" w:rsidRPr="00587CC0">
              <w:rPr>
                <w:rFonts w:ascii="Times New Roman" w:hAnsi="Times New Roman" w:cs="Times New Roman"/>
                <w:sz w:val="24"/>
                <w:szCs w:val="28"/>
              </w:rPr>
              <w:t>8</w:t>
            </w:r>
            <w:r w:rsidR="000F7697" w:rsidRPr="00587CC0">
              <w:rPr>
                <w:rFonts w:ascii="Times New Roman" w:hAnsi="Times New Roman" w:cs="Times New Roman"/>
                <w:sz w:val="24"/>
                <w:szCs w:val="28"/>
              </w:rPr>
              <w:t xml:space="preserve"> г., 202</w:t>
            </w:r>
            <w:r w:rsidR="00E53302" w:rsidRPr="00587CC0">
              <w:rPr>
                <w:rFonts w:ascii="Times New Roman" w:hAnsi="Times New Roman" w:cs="Times New Roman"/>
                <w:sz w:val="24"/>
                <w:szCs w:val="28"/>
              </w:rPr>
              <w:t>9</w:t>
            </w:r>
            <w:r w:rsidR="000F7697" w:rsidRPr="00587CC0">
              <w:rPr>
                <w:rFonts w:ascii="Times New Roman" w:hAnsi="Times New Roman" w:cs="Times New Roman"/>
                <w:sz w:val="24"/>
                <w:szCs w:val="28"/>
              </w:rPr>
              <w:t xml:space="preserve"> г., 20</w:t>
            </w:r>
            <w:r w:rsidR="00E53302" w:rsidRPr="00587CC0">
              <w:rPr>
                <w:rFonts w:ascii="Times New Roman" w:hAnsi="Times New Roman" w:cs="Times New Roman"/>
                <w:sz w:val="24"/>
                <w:szCs w:val="28"/>
              </w:rPr>
              <w:t>30</w:t>
            </w:r>
            <w:r w:rsidR="000F7697" w:rsidRPr="00587CC0">
              <w:rPr>
                <w:rFonts w:ascii="Times New Roman" w:hAnsi="Times New Roman" w:cs="Times New Roman"/>
                <w:sz w:val="24"/>
                <w:szCs w:val="28"/>
              </w:rPr>
              <w:t xml:space="preserve"> г.</w:t>
            </w:r>
            <w:r w:rsidRPr="00587CC0">
              <w:rPr>
                <w:rFonts w:ascii="Times New Roman" w:hAnsi="Times New Roman" w:cs="Times New Roman"/>
                <w:sz w:val="24"/>
                <w:szCs w:val="28"/>
              </w:rPr>
              <w:t>, 2031 г., 2032.</w:t>
            </w:r>
          </w:p>
        </w:tc>
      </w:tr>
      <w:tr w:rsidR="00057F2A" w:rsidRPr="00EE0DBE" w:rsidTr="00932EE5">
        <w:tc>
          <w:tcPr>
            <w:tcW w:w="2376" w:type="dxa"/>
            <w:vAlign w:val="center"/>
          </w:tcPr>
          <w:p w:rsidR="00057F2A" w:rsidRPr="00587CC0" w:rsidRDefault="00057F2A" w:rsidP="00835DAB">
            <w:pPr>
              <w:rPr>
                <w:rFonts w:ascii="Times New Roman" w:eastAsia="Times New Roman" w:hAnsi="Times New Roman" w:cs="Times New Roman"/>
                <w:sz w:val="24"/>
                <w:szCs w:val="28"/>
              </w:rPr>
            </w:pPr>
            <w:r w:rsidRPr="00587CC0">
              <w:rPr>
                <w:rFonts w:ascii="Times New Roman" w:eastAsia="Times New Roman" w:hAnsi="Times New Roman" w:cs="Times New Roman"/>
                <w:sz w:val="24"/>
                <w:szCs w:val="28"/>
              </w:rPr>
              <w:t xml:space="preserve">Объемы и источники </w:t>
            </w:r>
            <w:r w:rsidRPr="00587CC0">
              <w:rPr>
                <w:rFonts w:ascii="Times New Roman" w:eastAsia="Times New Roman" w:hAnsi="Times New Roman" w:cs="Times New Roman"/>
                <w:sz w:val="24"/>
                <w:szCs w:val="28"/>
              </w:rPr>
              <w:lastRenderedPageBreak/>
              <w:t>финансирования программы</w:t>
            </w:r>
          </w:p>
        </w:tc>
        <w:tc>
          <w:tcPr>
            <w:tcW w:w="7195" w:type="dxa"/>
          </w:tcPr>
          <w:p w:rsidR="00057F2A" w:rsidRPr="00587CC0" w:rsidRDefault="00057F2A" w:rsidP="00835DAB">
            <w:pPr>
              <w:jc w:val="both"/>
              <w:rPr>
                <w:rFonts w:ascii="Times New Roman" w:eastAsia="Times New Roman" w:hAnsi="Times New Roman" w:cs="Times New Roman"/>
                <w:sz w:val="24"/>
                <w:szCs w:val="28"/>
              </w:rPr>
            </w:pPr>
            <w:r w:rsidRPr="00587CC0">
              <w:rPr>
                <w:rFonts w:ascii="Times New Roman" w:eastAsia="Calibri" w:hAnsi="Times New Roman" w:cs="Times New Roman"/>
                <w:sz w:val="24"/>
                <w:szCs w:val="24"/>
              </w:rPr>
              <w:lastRenderedPageBreak/>
              <w:t>Бюджетные ассигнования, предусмотренные в плановом периоде 202</w:t>
            </w:r>
            <w:r w:rsidR="004120E2" w:rsidRPr="00587CC0">
              <w:rPr>
                <w:rFonts w:ascii="Times New Roman" w:eastAsia="Calibri" w:hAnsi="Times New Roman" w:cs="Times New Roman"/>
                <w:sz w:val="24"/>
                <w:szCs w:val="24"/>
              </w:rPr>
              <w:t>2</w:t>
            </w:r>
            <w:r w:rsidR="000968E5" w:rsidRPr="00587CC0">
              <w:rPr>
                <w:rFonts w:ascii="Times New Roman" w:eastAsia="Calibri" w:hAnsi="Times New Roman" w:cs="Times New Roman"/>
                <w:sz w:val="24"/>
                <w:szCs w:val="24"/>
              </w:rPr>
              <w:t>-2032</w:t>
            </w:r>
            <w:r w:rsidRPr="00587CC0">
              <w:rPr>
                <w:rFonts w:ascii="Times New Roman" w:eastAsia="Calibri" w:hAnsi="Times New Roman" w:cs="Times New Roman"/>
                <w:sz w:val="24"/>
                <w:szCs w:val="24"/>
              </w:rPr>
              <w:t xml:space="preserve"> гг., могут корректироваться при формировании проекта </w:t>
            </w:r>
            <w:r w:rsidRPr="00587CC0">
              <w:rPr>
                <w:rFonts w:ascii="Times New Roman" w:eastAsia="Calibri" w:hAnsi="Times New Roman" w:cs="Times New Roman"/>
                <w:sz w:val="24"/>
                <w:szCs w:val="24"/>
              </w:rPr>
              <w:lastRenderedPageBreak/>
              <w:t xml:space="preserve">местного бюджета. Объемы и источники финансирования ежегодно уточняются при формировании бюджета Советского городского округа на соответствующий год. </w:t>
            </w:r>
          </w:p>
        </w:tc>
      </w:tr>
    </w:tbl>
    <w:p w:rsidR="004D54D6" w:rsidRPr="00EE0DBE" w:rsidRDefault="004D54D6" w:rsidP="00835DAB">
      <w:pPr>
        <w:spacing w:line="240" w:lineRule="auto"/>
        <w:ind w:firstLine="567"/>
        <w:jc w:val="both"/>
        <w:rPr>
          <w:rFonts w:ascii="Times New Roman" w:hAnsi="Times New Roman" w:cs="Times New Roman"/>
          <w:sz w:val="24"/>
          <w:szCs w:val="24"/>
        </w:rPr>
        <w:sectPr w:rsidR="004D54D6" w:rsidRPr="00EE0DBE" w:rsidSect="0093353D">
          <w:footerReference w:type="default" r:id="rId15"/>
          <w:pgSz w:w="11906" w:h="16838" w:code="9"/>
          <w:pgMar w:top="1418" w:right="851" w:bottom="1134" w:left="1418" w:header="510" w:footer="510" w:gutter="0"/>
          <w:cols w:space="708"/>
          <w:docGrid w:linePitch="360"/>
        </w:sectPr>
      </w:pPr>
    </w:p>
    <w:p w:rsidR="00E53302" w:rsidRPr="00EE0DBE" w:rsidRDefault="00A43FE5" w:rsidP="00835DAB">
      <w:pPr>
        <w:spacing w:line="240" w:lineRule="auto"/>
        <w:rPr>
          <w:rFonts w:ascii="Times New Roman" w:hAnsi="Times New Roman" w:cs="Times New Roman"/>
          <w:sz w:val="24"/>
          <w:szCs w:val="24"/>
        </w:rPr>
      </w:pPr>
      <w:r w:rsidRPr="00EE0DBE">
        <w:rPr>
          <w:rFonts w:ascii="Times New Roman" w:hAnsi="Times New Roman" w:cs="Times New Roman"/>
          <w:sz w:val="24"/>
          <w:szCs w:val="24"/>
          <w:lang w:val="en-US"/>
        </w:rPr>
        <w:lastRenderedPageBreak/>
        <w:t>I</w:t>
      </w:r>
      <w:r w:rsidRPr="00EE0DBE">
        <w:rPr>
          <w:rFonts w:ascii="Times New Roman" w:hAnsi="Times New Roman" w:cs="Times New Roman"/>
          <w:sz w:val="24"/>
          <w:szCs w:val="24"/>
        </w:rPr>
        <w:t>.</w:t>
      </w:r>
      <w:r w:rsidR="00E53302" w:rsidRPr="00EE0DBE">
        <w:rPr>
          <w:rFonts w:ascii="Times New Roman" w:hAnsi="Times New Roman" w:cs="Times New Roman"/>
          <w:sz w:val="24"/>
          <w:szCs w:val="24"/>
        </w:rPr>
        <w:t xml:space="preserve"> Экономико-географическое положение городского округа</w:t>
      </w:r>
    </w:p>
    <w:p w:rsidR="00E53302" w:rsidRPr="00EE0DBE" w:rsidRDefault="00E53302" w:rsidP="00835DAB">
      <w:pPr>
        <w:spacing w:line="240" w:lineRule="auto"/>
        <w:ind w:firstLine="567"/>
        <w:jc w:val="both"/>
        <w:rPr>
          <w:rFonts w:ascii="Times New Roman" w:hAnsi="Times New Roman" w:cs="Times New Roman"/>
          <w:sz w:val="24"/>
          <w:szCs w:val="24"/>
        </w:rPr>
      </w:pPr>
    </w:p>
    <w:p w:rsidR="00E53302" w:rsidRPr="00EE0DBE" w:rsidRDefault="00E53302" w:rsidP="00835DAB">
      <w:pPr>
        <w:shd w:val="clear" w:color="auto" w:fill="FFFFFF"/>
        <w:spacing w:line="240" w:lineRule="auto"/>
        <w:ind w:firstLine="567"/>
        <w:jc w:val="both"/>
        <w:rPr>
          <w:rFonts w:ascii="Times New Roman" w:hAnsi="Times New Roman" w:cs="Times New Roman"/>
          <w:iCs/>
          <w:sz w:val="24"/>
          <w:szCs w:val="24"/>
        </w:rPr>
      </w:pPr>
      <w:r w:rsidRPr="00EE0DBE">
        <w:rPr>
          <w:rFonts w:ascii="Times New Roman" w:hAnsi="Times New Roman" w:cs="Times New Roman"/>
          <w:iCs/>
          <w:sz w:val="24"/>
          <w:szCs w:val="24"/>
        </w:rPr>
        <w:t>Экономико-географическое положение (ЭГП) – вид географического положения, определяемый как «совокупность пространственных отношений предприятий, населенных пунктов, ареалов, районов, отдельных стран и их групп к внешним объектам, имеющим для них экономическое значение»</w:t>
      </w:r>
      <w:r w:rsidRPr="00EE0DBE">
        <w:rPr>
          <w:rStyle w:val="af"/>
          <w:rFonts w:ascii="Times New Roman" w:hAnsi="Times New Roman" w:cs="Times New Roman"/>
          <w:iCs/>
          <w:sz w:val="24"/>
          <w:szCs w:val="24"/>
        </w:rPr>
        <w:footnoteReference w:id="2"/>
      </w:r>
      <w:r w:rsidRPr="00EE0DBE">
        <w:rPr>
          <w:rFonts w:ascii="Times New Roman" w:hAnsi="Times New Roman" w:cs="Times New Roman"/>
          <w:iCs/>
          <w:sz w:val="24"/>
          <w:szCs w:val="24"/>
        </w:rPr>
        <w:t xml:space="preserve"> или отношение объекта к вне его лежащим объектам, имеющим то или иное экономическое значение, </w:t>
      </w:r>
      <w:r w:rsidR="00A656C8" w:rsidRPr="00EE0DBE">
        <w:rPr>
          <w:rFonts w:ascii="Times New Roman" w:hAnsi="Times New Roman" w:cs="Times New Roman"/>
          <w:iCs/>
          <w:sz w:val="24"/>
          <w:szCs w:val="24"/>
        </w:rPr>
        <w:t>–</w:t>
      </w:r>
      <w:r w:rsidRPr="00EE0DBE">
        <w:rPr>
          <w:rFonts w:ascii="Times New Roman" w:hAnsi="Times New Roman" w:cs="Times New Roman"/>
          <w:iCs/>
          <w:sz w:val="24"/>
          <w:szCs w:val="24"/>
        </w:rPr>
        <w:t xml:space="preserve"> все равно, будут ли эти объекты природного порядка или созданные в процессе истории (Баранский Н.Н. Экономико-географическое положение). Иными словами, ЭГП - положение в экономическом пространстве, которое определяется по отношению и к природным элементам окружающей среды, и к созданным человеком элементам искусственной среды, и к размещению самого населения.</w:t>
      </w:r>
    </w:p>
    <w:p w:rsidR="00E53302" w:rsidRPr="00EE0DBE" w:rsidRDefault="00E53302" w:rsidP="00A43FE5">
      <w:pPr>
        <w:pStyle w:val="ab"/>
        <w:spacing w:line="240" w:lineRule="auto"/>
        <w:ind w:left="0"/>
        <w:rPr>
          <w:rFonts w:ascii="Times New Roman" w:hAnsi="Times New Roman"/>
        </w:rPr>
      </w:pPr>
    </w:p>
    <w:p w:rsidR="00E53302" w:rsidRPr="00EE0DBE" w:rsidRDefault="00E53302" w:rsidP="00835DAB">
      <w:pPr>
        <w:pStyle w:val="ab"/>
        <w:spacing w:line="240" w:lineRule="auto"/>
        <w:ind w:left="0" w:firstLine="0"/>
        <w:jc w:val="center"/>
        <w:rPr>
          <w:rFonts w:ascii="Times New Roman" w:hAnsi="Times New Roman"/>
        </w:rPr>
      </w:pPr>
      <w:bookmarkStart w:id="2" w:name="_Hlk30525915"/>
      <w:r w:rsidRPr="00EE0DBE">
        <w:rPr>
          <w:rFonts w:ascii="Times New Roman" w:hAnsi="Times New Roman"/>
          <w:noProof/>
        </w:rPr>
        <w:drawing>
          <wp:inline distT="0" distB="0" distL="0" distR="0">
            <wp:extent cx="5939790" cy="4667544"/>
            <wp:effectExtent l="0" t="0" r="3810" b="0"/>
            <wp:docPr id="72" name="Рисунок 72" descr="D:\Рабочий стол\Бусыгина\19. СТП КЧР (правленный)\1. Материалы по обоснованию\Графические материалы\Положение республики в составе ЮФО.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Рабочий стол\Бусыгина\19. СТП КЧР (правленный)\1. Материалы по обоснованию\Графические материалы\Положение республики в составе ЮФО.tif"/>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39790" cy="4667544"/>
                    </a:xfrm>
                    <a:prstGeom prst="rect">
                      <a:avLst/>
                    </a:prstGeom>
                    <a:noFill/>
                    <a:ln>
                      <a:noFill/>
                    </a:ln>
                  </pic:spPr>
                </pic:pic>
              </a:graphicData>
            </a:graphic>
          </wp:inline>
        </w:drawing>
      </w:r>
    </w:p>
    <w:p w:rsidR="00E53302" w:rsidRPr="00EE0DBE" w:rsidRDefault="00E53302" w:rsidP="00835DAB">
      <w:pPr>
        <w:pStyle w:val="ab"/>
        <w:spacing w:line="240" w:lineRule="auto"/>
        <w:ind w:left="0" w:firstLine="0"/>
        <w:jc w:val="center"/>
        <w:rPr>
          <w:rFonts w:ascii="Times New Roman" w:hAnsi="Times New Roman"/>
        </w:rPr>
      </w:pPr>
      <w:r w:rsidRPr="00EE0DBE">
        <w:rPr>
          <w:rFonts w:ascii="Times New Roman" w:hAnsi="Times New Roman"/>
        </w:rPr>
        <w:t xml:space="preserve">Рисунок </w:t>
      </w:r>
      <w:r w:rsidR="00A656C8" w:rsidRPr="00EE0DBE">
        <w:rPr>
          <w:rFonts w:ascii="Times New Roman" w:hAnsi="Times New Roman"/>
        </w:rPr>
        <w:t>1</w:t>
      </w:r>
      <w:r w:rsidRPr="00EE0DBE">
        <w:rPr>
          <w:rFonts w:ascii="Times New Roman" w:hAnsi="Times New Roman"/>
        </w:rPr>
        <w:t xml:space="preserve">.1 Положение </w:t>
      </w:r>
      <w:r w:rsidR="00A656C8" w:rsidRPr="00EE0DBE">
        <w:rPr>
          <w:rFonts w:ascii="Times New Roman" w:hAnsi="Times New Roman"/>
        </w:rPr>
        <w:t>планируемой территории относительно</w:t>
      </w:r>
      <w:r w:rsidRPr="00EE0DBE">
        <w:rPr>
          <w:rFonts w:ascii="Times New Roman" w:hAnsi="Times New Roman"/>
        </w:rPr>
        <w:t xml:space="preserve"> основны</w:t>
      </w:r>
      <w:r w:rsidR="00A656C8" w:rsidRPr="00EE0DBE">
        <w:rPr>
          <w:rFonts w:ascii="Times New Roman" w:hAnsi="Times New Roman"/>
        </w:rPr>
        <w:t>х</w:t>
      </w:r>
      <w:r w:rsidRPr="00EE0DBE">
        <w:rPr>
          <w:rFonts w:ascii="Times New Roman" w:hAnsi="Times New Roman"/>
        </w:rPr>
        <w:t xml:space="preserve"> транспортны</w:t>
      </w:r>
      <w:r w:rsidR="00A656C8" w:rsidRPr="00EE0DBE">
        <w:rPr>
          <w:rFonts w:ascii="Times New Roman" w:hAnsi="Times New Roman"/>
        </w:rPr>
        <w:t>х</w:t>
      </w:r>
      <w:r w:rsidRPr="00EE0DBE">
        <w:rPr>
          <w:rFonts w:ascii="Times New Roman" w:hAnsi="Times New Roman"/>
        </w:rPr>
        <w:t xml:space="preserve"> магистрал</w:t>
      </w:r>
      <w:r w:rsidR="00A656C8" w:rsidRPr="00EE0DBE">
        <w:rPr>
          <w:rFonts w:ascii="Times New Roman" w:hAnsi="Times New Roman"/>
        </w:rPr>
        <w:t>ей</w:t>
      </w:r>
      <w:r w:rsidRPr="00EE0DBE">
        <w:rPr>
          <w:rFonts w:ascii="Times New Roman" w:hAnsi="Times New Roman"/>
        </w:rPr>
        <w:t xml:space="preserve"> Юга России</w:t>
      </w:r>
    </w:p>
    <w:bookmarkEnd w:id="2"/>
    <w:p w:rsidR="00A43FE5" w:rsidRPr="00EE0DBE" w:rsidRDefault="00A43FE5" w:rsidP="00A43FE5">
      <w:pPr>
        <w:tabs>
          <w:tab w:val="left" w:pos="0"/>
        </w:tabs>
        <w:spacing w:line="240" w:lineRule="auto"/>
        <w:ind w:firstLine="567"/>
        <w:jc w:val="both"/>
        <w:rPr>
          <w:rFonts w:ascii="Times New Roman" w:hAnsi="Times New Roman" w:cs="Times New Roman"/>
          <w:sz w:val="24"/>
          <w:szCs w:val="24"/>
        </w:rPr>
      </w:pPr>
    </w:p>
    <w:p w:rsidR="00A43FE5" w:rsidRPr="00EE0DBE" w:rsidRDefault="00A43FE5" w:rsidP="00A43FE5">
      <w:pPr>
        <w:tabs>
          <w:tab w:val="left" w:pos="0"/>
        </w:tabs>
        <w:spacing w:line="240" w:lineRule="auto"/>
        <w:ind w:firstLine="567"/>
        <w:jc w:val="both"/>
        <w:rPr>
          <w:rFonts w:ascii="Times New Roman" w:hAnsi="Times New Roman" w:cs="Times New Roman"/>
          <w:color w:val="000000" w:themeColor="text1"/>
          <w:sz w:val="24"/>
          <w:szCs w:val="24"/>
        </w:rPr>
      </w:pPr>
      <w:r w:rsidRPr="00EE0DBE">
        <w:rPr>
          <w:rFonts w:ascii="Times New Roman" w:hAnsi="Times New Roman" w:cs="Times New Roman"/>
          <w:sz w:val="24"/>
          <w:szCs w:val="24"/>
        </w:rPr>
        <w:t>Относительно административно-территориального деления региона – городской округ располагается в южной части Ставропольского края. Городской округ имеет 5 пограничных муниципальных образований: 2 городских округа и 3 муниципальных района.</w:t>
      </w:r>
    </w:p>
    <w:p w:rsidR="00A43FE5" w:rsidRPr="00EE0DBE" w:rsidRDefault="00A43FE5" w:rsidP="00A43FE5">
      <w:pPr>
        <w:pStyle w:val="ab"/>
        <w:spacing w:line="240" w:lineRule="auto"/>
        <w:ind w:left="0" w:firstLine="567"/>
        <w:rPr>
          <w:rFonts w:ascii="Times New Roman" w:hAnsi="Times New Roman" w:cs="Times New Roman"/>
        </w:rPr>
      </w:pPr>
      <w:r w:rsidRPr="00EE0DBE">
        <w:rPr>
          <w:rFonts w:ascii="Times New Roman" w:hAnsi="Times New Roman" w:cs="Times New Roman"/>
        </w:rPr>
        <w:t>Общая площадь в административных границах муниципального образования составляет 2090 км</w:t>
      </w:r>
      <w:r w:rsidRPr="00EE0DBE">
        <w:rPr>
          <w:rFonts w:ascii="Times New Roman" w:hAnsi="Times New Roman" w:cs="Times New Roman"/>
          <w:vertAlign w:val="superscript"/>
        </w:rPr>
        <w:t>2</w:t>
      </w:r>
      <w:r w:rsidRPr="00EE0DBE">
        <w:rPr>
          <w:rFonts w:ascii="Times New Roman" w:hAnsi="Times New Roman" w:cs="Times New Roman"/>
        </w:rPr>
        <w:t>, численность населения – 59,913 тыс. человек. Плотность населения – 28,67 чел./км</w:t>
      </w:r>
      <w:r w:rsidRPr="00EE0DBE">
        <w:rPr>
          <w:rFonts w:ascii="Times New Roman" w:hAnsi="Times New Roman" w:cs="Times New Roman"/>
          <w:vertAlign w:val="superscript"/>
        </w:rPr>
        <w:t>2</w:t>
      </w:r>
      <w:r w:rsidRPr="00EE0DBE">
        <w:rPr>
          <w:rFonts w:ascii="Times New Roman" w:hAnsi="Times New Roman" w:cs="Times New Roman"/>
        </w:rPr>
        <w:t>.</w:t>
      </w:r>
    </w:p>
    <w:p w:rsidR="00A43FE5" w:rsidRPr="00EE0DBE" w:rsidRDefault="00A43FE5" w:rsidP="00A43FE5">
      <w:pPr>
        <w:pStyle w:val="ab"/>
        <w:spacing w:line="240" w:lineRule="auto"/>
        <w:ind w:left="0" w:firstLine="567"/>
        <w:rPr>
          <w:rFonts w:ascii="Times New Roman" w:hAnsi="Times New Roman" w:cs="Times New Roman"/>
          <w:iCs/>
          <w:color w:val="000000"/>
          <w:shd w:val="clear" w:color="auto" w:fill="FFFFFF"/>
        </w:rPr>
      </w:pPr>
      <w:r w:rsidRPr="00EE0DBE">
        <w:rPr>
          <w:rFonts w:ascii="Times New Roman" w:hAnsi="Times New Roman" w:cs="Times New Roman"/>
          <w:iCs/>
        </w:rPr>
        <w:lastRenderedPageBreak/>
        <w:t>Транспортно-географическое положение – п</w:t>
      </w:r>
      <w:r w:rsidRPr="00EE0DBE">
        <w:rPr>
          <w:rFonts w:ascii="Times New Roman" w:hAnsi="Times New Roman" w:cs="Times New Roman"/>
          <w:iCs/>
          <w:color w:val="000000"/>
          <w:shd w:val="clear" w:color="auto" w:fill="FFFFFF"/>
        </w:rPr>
        <w:t>оложение города, района (региона) или страны по отношению к транспортной сети, сети транспортных узлов и потоков. Особенности положения объектов определяются характером территориального охвата (выделяют макроположение, мезоположение и микроположение)</w:t>
      </w:r>
      <w:r w:rsidRPr="00EE0DBE">
        <w:rPr>
          <w:rStyle w:val="af"/>
          <w:rFonts w:ascii="Times New Roman" w:hAnsi="Times New Roman" w:cs="Times New Roman"/>
          <w:iCs/>
          <w:color w:val="000000"/>
          <w:shd w:val="clear" w:color="auto" w:fill="FFFFFF"/>
        </w:rPr>
        <w:footnoteReference w:id="3"/>
      </w:r>
      <w:r w:rsidRPr="00EE0DBE">
        <w:rPr>
          <w:rFonts w:ascii="Times New Roman" w:hAnsi="Times New Roman" w:cs="Times New Roman"/>
          <w:iCs/>
          <w:color w:val="000000"/>
          <w:shd w:val="clear" w:color="auto" w:fill="FFFFFF"/>
        </w:rPr>
        <w:t>.</w:t>
      </w:r>
    </w:p>
    <w:p w:rsidR="00E53302" w:rsidRPr="00EE0DBE" w:rsidRDefault="00E53302" w:rsidP="00835DAB">
      <w:pPr>
        <w:pStyle w:val="ab"/>
        <w:spacing w:line="240" w:lineRule="auto"/>
        <w:ind w:left="0" w:firstLine="567"/>
        <w:rPr>
          <w:rFonts w:ascii="Times New Roman" w:hAnsi="Times New Roman"/>
        </w:rPr>
      </w:pPr>
      <w:r w:rsidRPr="00EE0DBE">
        <w:rPr>
          <w:rFonts w:ascii="Times New Roman" w:hAnsi="Times New Roman"/>
        </w:rPr>
        <w:t>Макроположение рассматриваемой территории можно охарактеризовать как относительно выгодное, так положение Советского городского округа в зоне международного транспортного коридора «Север – Юг» (ответвление «Ростов-на-Дону – Минеральные Воды – Нальчик – Владикавказ – Грузия»)</w:t>
      </w:r>
      <w:r w:rsidRPr="00EE0DBE">
        <w:rPr>
          <w:rStyle w:val="af"/>
          <w:rFonts w:ascii="Times New Roman" w:hAnsi="Times New Roman"/>
        </w:rPr>
        <w:footnoteReference w:id="4"/>
      </w:r>
      <w:r w:rsidRPr="00EE0DBE">
        <w:rPr>
          <w:rFonts w:ascii="Times New Roman" w:hAnsi="Times New Roman"/>
        </w:rPr>
        <w:t xml:space="preserve"> позволяет осуществлять эффективные связи с соседними государствами, что благоприятно может сказаться для развития городского округа и населенных пунктов, входящих в его состав. Также по территории Советского городского округа проходит федеральная автомобильная дорога А-167 «Кочубей – Нефтекумск – Зеленокумск – Минеральные Воды».</w:t>
      </w:r>
    </w:p>
    <w:p w:rsidR="00E53302" w:rsidRPr="00EE0DBE" w:rsidRDefault="00E53302" w:rsidP="00835DAB">
      <w:pPr>
        <w:pStyle w:val="ab"/>
        <w:spacing w:line="240" w:lineRule="auto"/>
        <w:ind w:left="0" w:firstLine="567"/>
        <w:rPr>
          <w:rFonts w:ascii="Times New Roman" w:hAnsi="Times New Roman"/>
        </w:rPr>
      </w:pPr>
      <w:r w:rsidRPr="00EE0DBE">
        <w:rPr>
          <w:rFonts w:ascii="Times New Roman" w:hAnsi="Times New Roman"/>
        </w:rPr>
        <w:t>Мезоположение Советского городского округа – выгодное, транзитное, так городской округ занимает благоприятное положение по отношению к территории городов-курортов Кавказских Минеральных Вод, к городу Пятигорску – административному центру Северо-Кавказского федерального округа, к городу Минеральные Воды – крупному транспортному центру Юга России.</w:t>
      </w:r>
    </w:p>
    <w:p w:rsidR="00E53302" w:rsidRPr="00EE0DBE" w:rsidRDefault="00E53302" w:rsidP="00835DAB">
      <w:pPr>
        <w:pStyle w:val="ab"/>
        <w:spacing w:line="240" w:lineRule="auto"/>
        <w:ind w:left="0" w:firstLine="567"/>
        <w:rPr>
          <w:rFonts w:ascii="Times New Roman" w:hAnsi="Times New Roman"/>
        </w:rPr>
      </w:pPr>
    </w:p>
    <w:p w:rsidR="00E53302" w:rsidRPr="00EE0DBE" w:rsidRDefault="00E53302" w:rsidP="00835DAB">
      <w:pPr>
        <w:pStyle w:val="ab"/>
        <w:spacing w:line="240" w:lineRule="auto"/>
        <w:ind w:left="0" w:firstLine="0"/>
        <w:rPr>
          <w:rFonts w:ascii="Times New Roman" w:hAnsi="Times New Roman"/>
        </w:rPr>
      </w:pPr>
      <w:r w:rsidRPr="00EE0DBE">
        <w:rPr>
          <w:noProof/>
        </w:rPr>
        <w:drawing>
          <wp:inline distT="0" distB="0" distL="0" distR="0">
            <wp:extent cx="5939790" cy="4203243"/>
            <wp:effectExtent l="0" t="0" r="3810" b="6985"/>
            <wp:docPr id="22" name="Рисунок 22" descr="E:\!! СТП_Ставропольского края\СТП_СК_new\Текст_основ\Согласование_сдача\Декабрь_итог\Рисунки_карты\Рисунок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E:\!! СТП_Ставропольского края\СТП_СК_new\Текст_основ\Согласование_сдача\Декабрь_итог\Рисунки_карты\Рисунок_51.jpg"/>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39790" cy="4203243"/>
                    </a:xfrm>
                    <a:prstGeom prst="rect">
                      <a:avLst/>
                    </a:prstGeom>
                    <a:noFill/>
                    <a:ln>
                      <a:noFill/>
                    </a:ln>
                  </pic:spPr>
                </pic:pic>
              </a:graphicData>
            </a:graphic>
          </wp:inline>
        </w:drawing>
      </w:r>
    </w:p>
    <w:p w:rsidR="00E53302" w:rsidRPr="00EE0DBE" w:rsidRDefault="00E53302" w:rsidP="00835DAB">
      <w:pPr>
        <w:pStyle w:val="ab"/>
        <w:spacing w:line="240" w:lineRule="auto"/>
        <w:ind w:left="0" w:firstLine="0"/>
        <w:jc w:val="center"/>
        <w:rPr>
          <w:rFonts w:ascii="Times New Roman" w:hAnsi="Times New Roman"/>
        </w:rPr>
      </w:pPr>
      <w:r w:rsidRPr="00EE0DBE">
        <w:rPr>
          <w:rFonts w:ascii="Times New Roman" w:hAnsi="Times New Roman"/>
        </w:rPr>
        <w:t xml:space="preserve">Рисунок </w:t>
      </w:r>
      <w:r w:rsidR="00A656C8" w:rsidRPr="00EE0DBE">
        <w:rPr>
          <w:rFonts w:ascii="Times New Roman" w:hAnsi="Times New Roman"/>
        </w:rPr>
        <w:t>1</w:t>
      </w:r>
      <w:r w:rsidRPr="00EE0DBE">
        <w:rPr>
          <w:rFonts w:ascii="Times New Roman" w:hAnsi="Times New Roman"/>
        </w:rPr>
        <w:t>.2 Положение Минераловодского региона в структуре Северо-Кавказской железной дороги – филиала ОАО «РЖД»</w:t>
      </w:r>
    </w:p>
    <w:p w:rsidR="00E53302" w:rsidRPr="00EE0DBE" w:rsidRDefault="00E53302" w:rsidP="00835DAB">
      <w:pPr>
        <w:pStyle w:val="ab"/>
        <w:spacing w:line="240" w:lineRule="auto"/>
        <w:ind w:left="0"/>
        <w:rPr>
          <w:rFonts w:ascii="Times New Roman" w:hAnsi="Times New Roman"/>
        </w:rPr>
      </w:pPr>
    </w:p>
    <w:p w:rsidR="00A43FE5" w:rsidRPr="00EE0DBE" w:rsidRDefault="00A43FE5" w:rsidP="00A43FE5">
      <w:pPr>
        <w:pStyle w:val="ab"/>
        <w:spacing w:line="240" w:lineRule="auto"/>
        <w:ind w:left="0" w:firstLine="567"/>
        <w:rPr>
          <w:rFonts w:ascii="Times New Roman" w:hAnsi="Times New Roman"/>
        </w:rPr>
      </w:pPr>
      <w:r w:rsidRPr="00EE0DBE">
        <w:rPr>
          <w:rFonts w:ascii="Times New Roman" w:hAnsi="Times New Roman"/>
        </w:rPr>
        <w:lastRenderedPageBreak/>
        <w:t xml:space="preserve">На территории городского округа имеется участок железнодорожной линии «Георгиевск – Буденновск» Минераловодского региона Северо-Кавказской железной дороги, с расположенной здесь промежуточной железнодорожной станцией Зеленокумск. </w:t>
      </w:r>
    </w:p>
    <w:p w:rsidR="00E53302" w:rsidRPr="00EE0DBE" w:rsidRDefault="00E53302" w:rsidP="00835DAB">
      <w:pPr>
        <w:pStyle w:val="ab"/>
        <w:spacing w:line="240" w:lineRule="auto"/>
        <w:ind w:left="0" w:firstLine="567"/>
        <w:rPr>
          <w:rFonts w:ascii="Times New Roman" w:hAnsi="Times New Roman"/>
        </w:rPr>
      </w:pPr>
      <w:r w:rsidRPr="00EE0DBE">
        <w:rPr>
          <w:rFonts w:ascii="Times New Roman" w:hAnsi="Times New Roman"/>
        </w:rPr>
        <w:t>Городской округ имеет важное транзитное значение, обеспечивая связь Ставропольского края с соседними регионами Северо-Кавказского федерального округа (в первую очередь, с Кабардино-Балкарской Республикой и Республикой Северная Осетия-Алания).</w:t>
      </w:r>
    </w:p>
    <w:p w:rsidR="00E53302" w:rsidRPr="00EE0DBE" w:rsidRDefault="00E53302" w:rsidP="00835DAB">
      <w:pPr>
        <w:pStyle w:val="ab"/>
        <w:spacing w:line="240" w:lineRule="auto"/>
        <w:ind w:left="0" w:firstLine="567"/>
        <w:rPr>
          <w:rFonts w:ascii="Times New Roman" w:hAnsi="Times New Roman"/>
        </w:rPr>
      </w:pPr>
      <w:r w:rsidRPr="00EE0DBE">
        <w:rPr>
          <w:rFonts w:ascii="Times New Roman" w:hAnsi="Times New Roman"/>
        </w:rPr>
        <w:t>Внешние связи Советского городского округа с другими муниципального образования региона, а также с другими регионами России осуществляется автомобильным транспортом.</w:t>
      </w:r>
    </w:p>
    <w:p w:rsidR="00E53302" w:rsidRPr="00EE0DBE" w:rsidRDefault="00E53302" w:rsidP="00835DAB">
      <w:pPr>
        <w:pStyle w:val="ab"/>
        <w:spacing w:line="240" w:lineRule="auto"/>
        <w:ind w:left="0" w:firstLine="567"/>
        <w:rPr>
          <w:rFonts w:ascii="Times New Roman" w:hAnsi="Times New Roman"/>
        </w:rPr>
      </w:pPr>
      <w:r w:rsidRPr="00EE0DBE">
        <w:rPr>
          <w:rFonts w:ascii="Times New Roman" w:hAnsi="Times New Roman"/>
        </w:rPr>
        <w:t>Внешние автомобильные связи Советского городского округа обеспечивают автомобильные дороги общего пользования регионального значения «Зеленокумск – Никольское – Степное (в границах Ставропольского края)» (идентификационный номер 07 ОП РЗ 07К-094), «Зеленокумск - Соломенское – Степное (в границах Ставропольского края)» (идентификационный номер 07 ОП РЗ 07К-095).</w:t>
      </w:r>
    </w:p>
    <w:p w:rsidR="00E53302" w:rsidRPr="00EE0DBE" w:rsidRDefault="00E53302" w:rsidP="00835DAB">
      <w:pPr>
        <w:pStyle w:val="ab"/>
        <w:spacing w:line="240" w:lineRule="auto"/>
        <w:ind w:left="0" w:firstLine="567"/>
        <w:rPr>
          <w:rFonts w:ascii="Times New Roman" w:hAnsi="Times New Roman"/>
        </w:rPr>
      </w:pPr>
      <w:r w:rsidRPr="00EE0DBE">
        <w:rPr>
          <w:rFonts w:ascii="Times New Roman" w:hAnsi="Times New Roman"/>
        </w:rPr>
        <w:t>Микроположение Советского городского округа – выгодное, транзитное. Транспортное сообщение осуществляется по средством дороги регионального «Зеленокумск - Селивановка – Нины (в границах городского округа) (идентификационный номер 07 ОП РЗ 07К-096).</w:t>
      </w:r>
    </w:p>
    <w:p w:rsidR="00E53302" w:rsidRPr="00EE0DBE" w:rsidRDefault="00E53302" w:rsidP="00835DAB">
      <w:pPr>
        <w:pStyle w:val="ab"/>
        <w:spacing w:line="240" w:lineRule="auto"/>
        <w:ind w:left="0" w:firstLine="567"/>
        <w:rPr>
          <w:rFonts w:ascii="Times New Roman" w:hAnsi="Times New Roman"/>
        </w:rPr>
      </w:pPr>
      <w:r w:rsidRPr="00EE0DBE">
        <w:rPr>
          <w:rFonts w:ascii="Times New Roman" w:hAnsi="Times New Roman"/>
        </w:rPr>
        <w:t>В зоне часовой транспортной доступности от города располагаются 2 города Ставропольского края: г. Буденновск (средний город с численностью населения 62,073 тыс. человек) и г. Георгиевск (средний город с численностью населения 67,054 тыс. человек).</w:t>
      </w:r>
    </w:p>
    <w:p w:rsidR="00E53302" w:rsidRPr="00EE0DBE" w:rsidRDefault="00E53302" w:rsidP="00835DAB">
      <w:pPr>
        <w:pStyle w:val="ab"/>
        <w:spacing w:line="240" w:lineRule="auto"/>
        <w:ind w:left="0" w:firstLine="567"/>
        <w:rPr>
          <w:rFonts w:ascii="Times New Roman" w:hAnsi="Times New Roman"/>
        </w:rPr>
      </w:pPr>
      <w:r w:rsidRPr="00EE0DBE">
        <w:rPr>
          <w:rFonts w:ascii="Times New Roman" w:hAnsi="Times New Roman"/>
        </w:rPr>
        <w:t>В зоне двухчасовой доступности располагаются 7 городов, из них: 3 малых – г. Новопавловск (административный центр Кировского городского округа), г. Моздок (Республика Северная Осетия – Алания, районный центр), г. Прохладный (Кабардино-Балкарская Республика, районный центр), 1 средний – г. Минеральные Воды, 3 больших – г. Пятигорск , г. Ессентуки, г. Кисловодск.</w:t>
      </w:r>
    </w:p>
    <w:p w:rsidR="00E53302" w:rsidRPr="00EE0DBE" w:rsidRDefault="00E53302" w:rsidP="00835DAB">
      <w:pPr>
        <w:pStyle w:val="ab"/>
        <w:spacing w:line="240" w:lineRule="auto"/>
        <w:ind w:left="0" w:firstLine="567"/>
        <w:rPr>
          <w:rFonts w:ascii="Times New Roman" w:hAnsi="Times New Roman"/>
        </w:rPr>
      </w:pPr>
      <w:r w:rsidRPr="00EE0DBE">
        <w:rPr>
          <w:rFonts w:ascii="Times New Roman" w:hAnsi="Times New Roman"/>
        </w:rPr>
        <w:t xml:space="preserve">Центральный населенный пункт Советского городского округа – г. Зеленокумск располагается на различном удалении от городов Ставропольского края и СКФО (таблица </w:t>
      </w:r>
      <w:r w:rsidR="00A656C8" w:rsidRPr="00EE0DBE">
        <w:rPr>
          <w:rFonts w:ascii="Times New Roman" w:hAnsi="Times New Roman"/>
        </w:rPr>
        <w:t>1</w:t>
      </w:r>
      <w:r w:rsidRPr="00EE0DBE">
        <w:rPr>
          <w:rFonts w:ascii="Times New Roman" w:hAnsi="Times New Roman"/>
        </w:rPr>
        <w:t>.1).</w:t>
      </w:r>
    </w:p>
    <w:p w:rsidR="00E53302" w:rsidRPr="00EE0DBE" w:rsidRDefault="00E53302" w:rsidP="00835DAB">
      <w:pPr>
        <w:pStyle w:val="ab"/>
        <w:spacing w:line="240" w:lineRule="auto"/>
        <w:ind w:left="0" w:firstLine="0"/>
        <w:jc w:val="right"/>
        <w:rPr>
          <w:rFonts w:ascii="Times New Roman" w:hAnsi="Times New Roman"/>
        </w:rPr>
      </w:pPr>
    </w:p>
    <w:p w:rsidR="00E53302" w:rsidRPr="00EE0DBE" w:rsidRDefault="00E53302" w:rsidP="00835DAB">
      <w:pPr>
        <w:pStyle w:val="ab"/>
        <w:spacing w:line="240" w:lineRule="auto"/>
        <w:ind w:left="0" w:firstLine="0"/>
        <w:jc w:val="right"/>
        <w:rPr>
          <w:rFonts w:ascii="Times New Roman" w:hAnsi="Times New Roman"/>
        </w:rPr>
      </w:pPr>
      <w:r w:rsidRPr="00EE0DBE">
        <w:rPr>
          <w:rFonts w:ascii="Times New Roman" w:hAnsi="Times New Roman"/>
        </w:rPr>
        <w:t xml:space="preserve">Таблица </w:t>
      </w:r>
      <w:r w:rsidR="00A656C8" w:rsidRPr="00EE0DBE">
        <w:rPr>
          <w:rFonts w:ascii="Times New Roman" w:hAnsi="Times New Roman"/>
        </w:rPr>
        <w:t>1</w:t>
      </w:r>
      <w:r w:rsidRPr="00EE0DBE">
        <w:rPr>
          <w:rFonts w:ascii="Times New Roman" w:hAnsi="Times New Roman"/>
        </w:rPr>
        <w:t>.1</w:t>
      </w:r>
    </w:p>
    <w:p w:rsidR="00E53302" w:rsidRPr="00EE0DBE" w:rsidRDefault="00E53302" w:rsidP="00835DAB">
      <w:pPr>
        <w:pStyle w:val="ab"/>
        <w:spacing w:line="240" w:lineRule="auto"/>
        <w:ind w:left="0" w:firstLine="0"/>
        <w:jc w:val="center"/>
        <w:rPr>
          <w:rFonts w:ascii="Times New Roman" w:hAnsi="Times New Roman"/>
        </w:rPr>
      </w:pPr>
      <w:r w:rsidRPr="00EE0DBE">
        <w:rPr>
          <w:rFonts w:ascii="Times New Roman" w:hAnsi="Times New Roman"/>
        </w:rPr>
        <w:t>Расстояние от административного центра муниципального образования</w:t>
      </w:r>
    </w:p>
    <w:p w:rsidR="00E53302" w:rsidRPr="00EE0DBE" w:rsidRDefault="00E53302" w:rsidP="00835DAB">
      <w:pPr>
        <w:pStyle w:val="ab"/>
        <w:spacing w:line="240" w:lineRule="auto"/>
        <w:ind w:left="0" w:firstLine="0"/>
        <w:jc w:val="center"/>
        <w:rPr>
          <w:rFonts w:ascii="Times New Roman" w:hAnsi="Times New Roman"/>
        </w:rPr>
      </w:pPr>
      <w:r w:rsidRPr="00EE0DBE">
        <w:rPr>
          <w:rFonts w:ascii="Times New Roman" w:hAnsi="Times New Roman"/>
        </w:rPr>
        <w:t>до крупных центров Ставропольского края и Северо-Кавказского федерального округа</w:t>
      </w:r>
      <w:r w:rsidRPr="00EE0DBE">
        <w:rPr>
          <w:rStyle w:val="af"/>
          <w:rFonts w:ascii="Times New Roman" w:hAnsi="Times New Roman"/>
        </w:rPr>
        <w:footnoteReference w:id="5"/>
      </w:r>
    </w:p>
    <w:tbl>
      <w:tblPr>
        <w:tblStyle w:val="a4"/>
        <w:tblW w:w="0" w:type="auto"/>
        <w:jc w:val="center"/>
        <w:tblLook w:val="04A0"/>
      </w:tblPr>
      <w:tblGrid>
        <w:gridCol w:w="560"/>
        <w:gridCol w:w="4244"/>
        <w:gridCol w:w="2068"/>
        <w:gridCol w:w="2472"/>
      </w:tblGrid>
      <w:tr w:rsidR="00E53302" w:rsidRPr="00EE0DBE" w:rsidTr="0093353D">
        <w:trPr>
          <w:jc w:val="center"/>
        </w:trPr>
        <w:tc>
          <w:tcPr>
            <w:tcW w:w="560" w:type="dxa"/>
            <w:vAlign w:val="center"/>
          </w:tcPr>
          <w:p w:rsidR="00E53302" w:rsidRPr="00EE0DBE" w:rsidRDefault="00E53302" w:rsidP="00835DAB">
            <w:pPr>
              <w:pStyle w:val="ab"/>
              <w:spacing w:line="240" w:lineRule="auto"/>
              <w:ind w:left="28" w:firstLine="0"/>
              <w:jc w:val="center"/>
              <w:rPr>
                <w:rFonts w:ascii="Times New Roman" w:hAnsi="Times New Roman"/>
                <w:sz w:val="20"/>
                <w:szCs w:val="20"/>
              </w:rPr>
            </w:pPr>
            <w:r w:rsidRPr="00EE0DBE">
              <w:rPr>
                <w:rFonts w:ascii="Times New Roman" w:hAnsi="Times New Roman"/>
                <w:sz w:val="20"/>
                <w:szCs w:val="20"/>
              </w:rPr>
              <w:t>№ п/п</w:t>
            </w:r>
          </w:p>
        </w:tc>
        <w:tc>
          <w:tcPr>
            <w:tcW w:w="4244" w:type="dxa"/>
            <w:vAlign w:val="center"/>
          </w:tcPr>
          <w:p w:rsidR="00E53302" w:rsidRPr="00EE0DBE" w:rsidRDefault="00E53302" w:rsidP="00835DAB">
            <w:pPr>
              <w:pStyle w:val="ab"/>
              <w:spacing w:line="240" w:lineRule="auto"/>
              <w:ind w:left="28" w:firstLine="0"/>
              <w:jc w:val="center"/>
              <w:rPr>
                <w:rFonts w:ascii="Times New Roman" w:hAnsi="Times New Roman"/>
                <w:sz w:val="20"/>
                <w:szCs w:val="20"/>
              </w:rPr>
            </w:pPr>
            <w:r w:rsidRPr="00EE0DBE">
              <w:rPr>
                <w:rFonts w:ascii="Times New Roman" w:hAnsi="Times New Roman"/>
                <w:sz w:val="20"/>
                <w:szCs w:val="20"/>
              </w:rPr>
              <w:t>Город</w:t>
            </w:r>
          </w:p>
        </w:tc>
        <w:tc>
          <w:tcPr>
            <w:tcW w:w="2068" w:type="dxa"/>
            <w:vAlign w:val="center"/>
          </w:tcPr>
          <w:p w:rsidR="00E53302" w:rsidRPr="00EE0DBE" w:rsidRDefault="00E53302" w:rsidP="00835DAB">
            <w:pPr>
              <w:pStyle w:val="ab"/>
              <w:spacing w:line="240" w:lineRule="auto"/>
              <w:ind w:left="28" w:firstLine="0"/>
              <w:jc w:val="center"/>
              <w:rPr>
                <w:rFonts w:ascii="Times New Roman" w:hAnsi="Times New Roman"/>
                <w:sz w:val="20"/>
                <w:szCs w:val="20"/>
              </w:rPr>
            </w:pPr>
            <w:r w:rsidRPr="00EE0DBE">
              <w:rPr>
                <w:rFonts w:ascii="Times New Roman" w:hAnsi="Times New Roman"/>
                <w:sz w:val="20"/>
                <w:szCs w:val="20"/>
              </w:rPr>
              <w:t>Расстояние</w:t>
            </w:r>
          </w:p>
        </w:tc>
        <w:tc>
          <w:tcPr>
            <w:tcW w:w="2472" w:type="dxa"/>
            <w:vAlign w:val="center"/>
          </w:tcPr>
          <w:p w:rsidR="00E53302" w:rsidRPr="00EE0DBE" w:rsidRDefault="00E53302" w:rsidP="00835DAB">
            <w:pPr>
              <w:pStyle w:val="ab"/>
              <w:spacing w:line="240" w:lineRule="auto"/>
              <w:ind w:left="28" w:firstLine="0"/>
              <w:jc w:val="center"/>
              <w:rPr>
                <w:rFonts w:ascii="Times New Roman" w:hAnsi="Times New Roman"/>
                <w:sz w:val="20"/>
                <w:szCs w:val="20"/>
              </w:rPr>
            </w:pPr>
            <w:r w:rsidRPr="00EE0DBE">
              <w:rPr>
                <w:rFonts w:ascii="Times New Roman" w:hAnsi="Times New Roman"/>
                <w:sz w:val="20"/>
                <w:szCs w:val="20"/>
              </w:rPr>
              <w:t>Временная доступность</w:t>
            </w:r>
          </w:p>
        </w:tc>
      </w:tr>
      <w:tr w:rsidR="00E53302" w:rsidRPr="00EE0DBE" w:rsidTr="0093353D">
        <w:trPr>
          <w:jc w:val="center"/>
        </w:trPr>
        <w:tc>
          <w:tcPr>
            <w:tcW w:w="560" w:type="dxa"/>
          </w:tcPr>
          <w:p w:rsidR="00E53302" w:rsidRPr="00EE0DBE" w:rsidRDefault="00E53302" w:rsidP="00835DAB">
            <w:pPr>
              <w:pStyle w:val="ab"/>
              <w:spacing w:line="240" w:lineRule="auto"/>
              <w:ind w:left="28" w:firstLine="0"/>
              <w:jc w:val="center"/>
              <w:rPr>
                <w:rFonts w:ascii="Times New Roman" w:hAnsi="Times New Roman"/>
                <w:iCs/>
                <w:sz w:val="20"/>
                <w:szCs w:val="20"/>
              </w:rPr>
            </w:pPr>
            <w:r w:rsidRPr="00EE0DBE">
              <w:rPr>
                <w:rFonts w:ascii="Times New Roman" w:hAnsi="Times New Roman"/>
                <w:iCs/>
                <w:sz w:val="20"/>
                <w:szCs w:val="20"/>
              </w:rPr>
              <w:t>–</w:t>
            </w:r>
          </w:p>
        </w:tc>
        <w:tc>
          <w:tcPr>
            <w:tcW w:w="4244" w:type="dxa"/>
          </w:tcPr>
          <w:p w:rsidR="00E53302" w:rsidRPr="00EE0DBE" w:rsidRDefault="00E53302" w:rsidP="00835DAB">
            <w:pPr>
              <w:pStyle w:val="ab"/>
              <w:spacing w:line="240" w:lineRule="auto"/>
              <w:ind w:left="28" w:firstLine="0"/>
              <w:jc w:val="left"/>
              <w:rPr>
                <w:rFonts w:ascii="Times New Roman" w:hAnsi="Times New Roman"/>
                <w:iCs/>
                <w:sz w:val="20"/>
                <w:szCs w:val="20"/>
              </w:rPr>
            </w:pPr>
            <w:r w:rsidRPr="00EE0DBE">
              <w:rPr>
                <w:rFonts w:ascii="Times New Roman" w:hAnsi="Times New Roman"/>
                <w:iCs/>
                <w:sz w:val="20"/>
                <w:szCs w:val="20"/>
              </w:rPr>
              <w:t>Ставропольский край</w:t>
            </w:r>
          </w:p>
        </w:tc>
        <w:tc>
          <w:tcPr>
            <w:tcW w:w="2068" w:type="dxa"/>
          </w:tcPr>
          <w:p w:rsidR="00E53302" w:rsidRPr="00EE0DBE" w:rsidRDefault="00E53302" w:rsidP="00835DAB">
            <w:pPr>
              <w:pStyle w:val="ab"/>
              <w:spacing w:line="240" w:lineRule="auto"/>
              <w:ind w:left="28" w:firstLine="0"/>
              <w:jc w:val="center"/>
              <w:rPr>
                <w:rFonts w:ascii="Times New Roman" w:hAnsi="Times New Roman"/>
                <w:iCs/>
                <w:sz w:val="20"/>
                <w:szCs w:val="20"/>
              </w:rPr>
            </w:pPr>
            <w:r w:rsidRPr="00EE0DBE">
              <w:rPr>
                <w:rFonts w:ascii="Times New Roman" w:hAnsi="Times New Roman"/>
                <w:iCs/>
                <w:sz w:val="20"/>
                <w:szCs w:val="20"/>
              </w:rPr>
              <w:t>–</w:t>
            </w:r>
          </w:p>
        </w:tc>
        <w:tc>
          <w:tcPr>
            <w:tcW w:w="2472" w:type="dxa"/>
          </w:tcPr>
          <w:p w:rsidR="00E53302" w:rsidRPr="00EE0DBE" w:rsidRDefault="00E53302" w:rsidP="00835DAB">
            <w:pPr>
              <w:pStyle w:val="ab"/>
              <w:spacing w:line="240" w:lineRule="auto"/>
              <w:ind w:left="28" w:firstLine="0"/>
              <w:jc w:val="center"/>
              <w:rPr>
                <w:rFonts w:ascii="Times New Roman" w:hAnsi="Times New Roman"/>
                <w:iCs/>
                <w:sz w:val="20"/>
                <w:szCs w:val="20"/>
              </w:rPr>
            </w:pPr>
            <w:r w:rsidRPr="00EE0DBE">
              <w:rPr>
                <w:rFonts w:ascii="Times New Roman" w:hAnsi="Times New Roman"/>
                <w:iCs/>
                <w:sz w:val="20"/>
                <w:szCs w:val="20"/>
              </w:rPr>
              <w:t>–</w:t>
            </w:r>
          </w:p>
        </w:tc>
      </w:tr>
      <w:tr w:rsidR="00E53302" w:rsidRPr="00EE0DBE" w:rsidTr="0093353D">
        <w:trPr>
          <w:jc w:val="center"/>
        </w:trPr>
        <w:tc>
          <w:tcPr>
            <w:tcW w:w="560" w:type="dxa"/>
          </w:tcPr>
          <w:p w:rsidR="00E53302" w:rsidRPr="00EE0DBE" w:rsidRDefault="00E53302" w:rsidP="00835DAB">
            <w:pPr>
              <w:pStyle w:val="ab"/>
              <w:spacing w:line="240" w:lineRule="auto"/>
              <w:ind w:left="28" w:firstLine="0"/>
              <w:jc w:val="center"/>
              <w:rPr>
                <w:rFonts w:ascii="Times New Roman" w:hAnsi="Times New Roman"/>
                <w:iCs/>
                <w:sz w:val="20"/>
                <w:szCs w:val="20"/>
              </w:rPr>
            </w:pPr>
            <w:r w:rsidRPr="00EE0DBE">
              <w:rPr>
                <w:rFonts w:ascii="Times New Roman" w:hAnsi="Times New Roman"/>
                <w:iCs/>
                <w:sz w:val="20"/>
                <w:szCs w:val="20"/>
              </w:rPr>
              <w:t>1</w:t>
            </w:r>
          </w:p>
        </w:tc>
        <w:tc>
          <w:tcPr>
            <w:tcW w:w="4244" w:type="dxa"/>
          </w:tcPr>
          <w:p w:rsidR="00E53302" w:rsidRPr="00EE0DBE" w:rsidRDefault="00E53302" w:rsidP="00835DAB">
            <w:pPr>
              <w:pStyle w:val="ab"/>
              <w:spacing w:line="240" w:lineRule="auto"/>
              <w:ind w:left="28" w:firstLine="295"/>
              <w:jc w:val="left"/>
              <w:rPr>
                <w:rFonts w:ascii="Times New Roman" w:hAnsi="Times New Roman"/>
                <w:iCs/>
                <w:sz w:val="20"/>
                <w:szCs w:val="20"/>
              </w:rPr>
            </w:pPr>
            <w:r w:rsidRPr="00EE0DBE">
              <w:rPr>
                <w:rFonts w:ascii="Times New Roman" w:hAnsi="Times New Roman"/>
                <w:iCs/>
                <w:sz w:val="20"/>
                <w:szCs w:val="20"/>
              </w:rPr>
              <w:t>г. Ставрополь</w:t>
            </w:r>
          </w:p>
        </w:tc>
        <w:tc>
          <w:tcPr>
            <w:tcW w:w="2068" w:type="dxa"/>
          </w:tcPr>
          <w:p w:rsidR="00E53302" w:rsidRPr="00EE0DBE" w:rsidRDefault="00E53302" w:rsidP="00835DAB">
            <w:pPr>
              <w:pStyle w:val="ab"/>
              <w:spacing w:line="240" w:lineRule="auto"/>
              <w:ind w:left="28" w:firstLine="0"/>
              <w:jc w:val="center"/>
              <w:rPr>
                <w:rFonts w:ascii="Times New Roman" w:hAnsi="Times New Roman"/>
                <w:iCs/>
                <w:sz w:val="20"/>
                <w:szCs w:val="20"/>
              </w:rPr>
            </w:pPr>
            <w:r w:rsidRPr="00EE0DBE">
              <w:rPr>
                <w:rFonts w:ascii="Times New Roman" w:hAnsi="Times New Roman"/>
                <w:iCs/>
                <w:sz w:val="20"/>
                <w:szCs w:val="20"/>
              </w:rPr>
              <w:t>240 км</w:t>
            </w:r>
          </w:p>
        </w:tc>
        <w:tc>
          <w:tcPr>
            <w:tcW w:w="2472" w:type="dxa"/>
          </w:tcPr>
          <w:p w:rsidR="00E53302" w:rsidRPr="00EE0DBE" w:rsidRDefault="00E53302" w:rsidP="00835DAB">
            <w:pPr>
              <w:pStyle w:val="ab"/>
              <w:spacing w:line="240" w:lineRule="auto"/>
              <w:ind w:left="28" w:firstLine="0"/>
              <w:jc w:val="center"/>
              <w:rPr>
                <w:rFonts w:ascii="Times New Roman" w:hAnsi="Times New Roman"/>
                <w:iCs/>
                <w:sz w:val="20"/>
                <w:szCs w:val="20"/>
              </w:rPr>
            </w:pPr>
            <w:r w:rsidRPr="00EE0DBE">
              <w:rPr>
                <w:rFonts w:ascii="Times New Roman" w:hAnsi="Times New Roman"/>
                <w:iCs/>
                <w:sz w:val="20"/>
                <w:szCs w:val="20"/>
              </w:rPr>
              <w:t>2 ч 59 мин</w:t>
            </w:r>
          </w:p>
        </w:tc>
      </w:tr>
      <w:tr w:rsidR="00E53302" w:rsidRPr="00EE0DBE" w:rsidTr="0093353D">
        <w:trPr>
          <w:jc w:val="center"/>
        </w:trPr>
        <w:tc>
          <w:tcPr>
            <w:tcW w:w="560" w:type="dxa"/>
          </w:tcPr>
          <w:p w:rsidR="00E53302" w:rsidRPr="00EE0DBE" w:rsidRDefault="00E53302" w:rsidP="00835DAB">
            <w:pPr>
              <w:pStyle w:val="ab"/>
              <w:spacing w:line="240" w:lineRule="auto"/>
              <w:ind w:left="28" w:firstLine="0"/>
              <w:jc w:val="center"/>
              <w:rPr>
                <w:rFonts w:ascii="Times New Roman" w:hAnsi="Times New Roman"/>
                <w:iCs/>
                <w:sz w:val="20"/>
                <w:szCs w:val="20"/>
              </w:rPr>
            </w:pPr>
            <w:r w:rsidRPr="00EE0DBE">
              <w:rPr>
                <w:rFonts w:ascii="Times New Roman" w:hAnsi="Times New Roman"/>
                <w:iCs/>
                <w:sz w:val="20"/>
                <w:szCs w:val="20"/>
              </w:rPr>
              <w:t>2</w:t>
            </w:r>
          </w:p>
        </w:tc>
        <w:tc>
          <w:tcPr>
            <w:tcW w:w="4244" w:type="dxa"/>
          </w:tcPr>
          <w:p w:rsidR="00E53302" w:rsidRPr="00EE0DBE" w:rsidRDefault="00E53302" w:rsidP="00835DAB">
            <w:pPr>
              <w:pStyle w:val="ab"/>
              <w:spacing w:line="240" w:lineRule="auto"/>
              <w:ind w:left="28" w:firstLine="295"/>
              <w:jc w:val="left"/>
              <w:rPr>
                <w:rFonts w:ascii="Times New Roman" w:hAnsi="Times New Roman"/>
                <w:iCs/>
                <w:sz w:val="20"/>
                <w:szCs w:val="20"/>
              </w:rPr>
            </w:pPr>
            <w:r w:rsidRPr="00EE0DBE">
              <w:rPr>
                <w:rFonts w:ascii="Times New Roman" w:hAnsi="Times New Roman"/>
                <w:iCs/>
                <w:sz w:val="20"/>
                <w:szCs w:val="20"/>
              </w:rPr>
              <w:t>г. Пятигорск</w:t>
            </w:r>
          </w:p>
        </w:tc>
        <w:tc>
          <w:tcPr>
            <w:tcW w:w="2068" w:type="dxa"/>
          </w:tcPr>
          <w:p w:rsidR="00E53302" w:rsidRPr="00EE0DBE" w:rsidRDefault="00E53302" w:rsidP="00835DAB">
            <w:pPr>
              <w:pStyle w:val="ab"/>
              <w:spacing w:line="240" w:lineRule="auto"/>
              <w:ind w:left="28" w:firstLine="0"/>
              <w:jc w:val="center"/>
              <w:rPr>
                <w:rFonts w:ascii="Times New Roman" w:hAnsi="Times New Roman"/>
                <w:iCs/>
                <w:sz w:val="20"/>
                <w:szCs w:val="20"/>
              </w:rPr>
            </w:pPr>
            <w:r w:rsidRPr="00EE0DBE">
              <w:rPr>
                <w:rFonts w:ascii="Times New Roman" w:hAnsi="Times New Roman"/>
                <w:iCs/>
                <w:sz w:val="20"/>
                <w:szCs w:val="20"/>
              </w:rPr>
              <w:t>90 км</w:t>
            </w:r>
          </w:p>
        </w:tc>
        <w:tc>
          <w:tcPr>
            <w:tcW w:w="2472" w:type="dxa"/>
          </w:tcPr>
          <w:p w:rsidR="00E53302" w:rsidRPr="00EE0DBE" w:rsidRDefault="00E53302" w:rsidP="00835DAB">
            <w:pPr>
              <w:pStyle w:val="ab"/>
              <w:spacing w:line="240" w:lineRule="auto"/>
              <w:ind w:left="28" w:firstLine="0"/>
              <w:jc w:val="center"/>
              <w:rPr>
                <w:rFonts w:ascii="Times New Roman" w:hAnsi="Times New Roman"/>
                <w:iCs/>
                <w:sz w:val="20"/>
                <w:szCs w:val="20"/>
              </w:rPr>
            </w:pPr>
            <w:r w:rsidRPr="00EE0DBE">
              <w:rPr>
                <w:rFonts w:ascii="Times New Roman" w:hAnsi="Times New Roman"/>
                <w:iCs/>
                <w:sz w:val="20"/>
                <w:szCs w:val="20"/>
              </w:rPr>
              <w:t>1 ч 12 мин</w:t>
            </w:r>
          </w:p>
        </w:tc>
      </w:tr>
      <w:tr w:rsidR="00E53302" w:rsidRPr="00EE0DBE" w:rsidTr="0093353D">
        <w:trPr>
          <w:jc w:val="center"/>
        </w:trPr>
        <w:tc>
          <w:tcPr>
            <w:tcW w:w="560" w:type="dxa"/>
          </w:tcPr>
          <w:p w:rsidR="00E53302" w:rsidRPr="00EE0DBE" w:rsidRDefault="00E53302" w:rsidP="00835DAB">
            <w:pPr>
              <w:pStyle w:val="ab"/>
              <w:spacing w:line="240" w:lineRule="auto"/>
              <w:ind w:left="28" w:firstLine="0"/>
              <w:jc w:val="center"/>
              <w:rPr>
                <w:rFonts w:ascii="Times New Roman" w:hAnsi="Times New Roman"/>
                <w:iCs/>
                <w:sz w:val="20"/>
                <w:szCs w:val="20"/>
              </w:rPr>
            </w:pPr>
            <w:r w:rsidRPr="00EE0DBE">
              <w:rPr>
                <w:rFonts w:ascii="Times New Roman" w:hAnsi="Times New Roman"/>
                <w:iCs/>
                <w:sz w:val="20"/>
                <w:szCs w:val="20"/>
              </w:rPr>
              <w:t>3</w:t>
            </w:r>
          </w:p>
        </w:tc>
        <w:tc>
          <w:tcPr>
            <w:tcW w:w="4244" w:type="dxa"/>
          </w:tcPr>
          <w:p w:rsidR="00E53302" w:rsidRPr="00EE0DBE" w:rsidRDefault="00E53302" w:rsidP="00835DAB">
            <w:pPr>
              <w:pStyle w:val="ab"/>
              <w:spacing w:line="240" w:lineRule="auto"/>
              <w:ind w:left="28" w:firstLine="295"/>
              <w:jc w:val="left"/>
              <w:rPr>
                <w:rFonts w:ascii="Times New Roman" w:hAnsi="Times New Roman"/>
                <w:iCs/>
                <w:sz w:val="20"/>
                <w:szCs w:val="20"/>
              </w:rPr>
            </w:pPr>
            <w:r w:rsidRPr="00EE0DBE">
              <w:rPr>
                <w:rFonts w:ascii="Times New Roman" w:hAnsi="Times New Roman"/>
                <w:iCs/>
                <w:sz w:val="20"/>
                <w:szCs w:val="20"/>
              </w:rPr>
              <w:t>г. Минеральные Воды</w:t>
            </w:r>
          </w:p>
        </w:tc>
        <w:tc>
          <w:tcPr>
            <w:tcW w:w="2068" w:type="dxa"/>
          </w:tcPr>
          <w:p w:rsidR="00E53302" w:rsidRPr="00EE0DBE" w:rsidRDefault="00E53302" w:rsidP="00835DAB">
            <w:pPr>
              <w:pStyle w:val="ab"/>
              <w:spacing w:line="240" w:lineRule="auto"/>
              <w:ind w:left="28" w:firstLine="0"/>
              <w:jc w:val="center"/>
              <w:rPr>
                <w:rFonts w:ascii="Times New Roman" w:hAnsi="Times New Roman"/>
                <w:iCs/>
                <w:sz w:val="20"/>
                <w:szCs w:val="20"/>
              </w:rPr>
            </w:pPr>
            <w:r w:rsidRPr="00EE0DBE">
              <w:rPr>
                <w:rFonts w:ascii="Times New Roman" w:hAnsi="Times New Roman"/>
                <w:iCs/>
                <w:sz w:val="20"/>
                <w:szCs w:val="20"/>
              </w:rPr>
              <w:t>78 км</w:t>
            </w:r>
          </w:p>
        </w:tc>
        <w:tc>
          <w:tcPr>
            <w:tcW w:w="2472" w:type="dxa"/>
          </w:tcPr>
          <w:p w:rsidR="00E53302" w:rsidRPr="00EE0DBE" w:rsidRDefault="00E53302" w:rsidP="00835DAB">
            <w:pPr>
              <w:pStyle w:val="ab"/>
              <w:spacing w:line="240" w:lineRule="auto"/>
              <w:ind w:left="28" w:firstLine="0"/>
              <w:jc w:val="center"/>
              <w:rPr>
                <w:rFonts w:ascii="Times New Roman" w:hAnsi="Times New Roman"/>
                <w:iCs/>
                <w:sz w:val="20"/>
                <w:szCs w:val="20"/>
              </w:rPr>
            </w:pPr>
            <w:r w:rsidRPr="00EE0DBE">
              <w:rPr>
                <w:rFonts w:ascii="Times New Roman" w:hAnsi="Times New Roman"/>
                <w:iCs/>
                <w:sz w:val="20"/>
                <w:szCs w:val="20"/>
              </w:rPr>
              <w:t>1 ч 5 мин</w:t>
            </w:r>
          </w:p>
        </w:tc>
      </w:tr>
      <w:tr w:rsidR="00E53302" w:rsidRPr="00EE0DBE" w:rsidTr="0093353D">
        <w:trPr>
          <w:jc w:val="center"/>
        </w:trPr>
        <w:tc>
          <w:tcPr>
            <w:tcW w:w="560" w:type="dxa"/>
          </w:tcPr>
          <w:p w:rsidR="00E53302" w:rsidRPr="00EE0DBE" w:rsidRDefault="00E53302" w:rsidP="00835DAB">
            <w:pPr>
              <w:pStyle w:val="ab"/>
              <w:spacing w:line="240" w:lineRule="auto"/>
              <w:ind w:left="28" w:firstLine="0"/>
              <w:jc w:val="center"/>
              <w:rPr>
                <w:rFonts w:ascii="Times New Roman" w:hAnsi="Times New Roman" w:cs="Times New Roman"/>
                <w:iCs/>
                <w:sz w:val="20"/>
                <w:szCs w:val="20"/>
              </w:rPr>
            </w:pPr>
            <w:r w:rsidRPr="00EE0DBE">
              <w:rPr>
                <w:rFonts w:ascii="Times New Roman" w:hAnsi="Times New Roman" w:cs="Times New Roman"/>
                <w:iCs/>
                <w:sz w:val="20"/>
                <w:szCs w:val="20"/>
              </w:rPr>
              <w:t>4</w:t>
            </w:r>
          </w:p>
        </w:tc>
        <w:tc>
          <w:tcPr>
            <w:tcW w:w="4244" w:type="dxa"/>
          </w:tcPr>
          <w:p w:rsidR="00E53302" w:rsidRPr="00EE0DBE" w:rsidRDefault="00E53302" w:rsidP="00835DAB">
            <w:pPr>
              <w:pStyle w:val="ab"/>
              <w:spacing w:line="240" w:lineRule="auto"/>
              <w:ind w:left="28" w:firstLine="295"/>
              <w:jc w:val="left"/>
              <w:rPr>
                <w:rFonts w:ascii="Times New Roman" w:hAnsi="Times New Roman" w:cs="Times New Roman"/>
                <w:iCs/>
                <w:sz w:val="20"/>
                <w:szCs w:val="20"/>
              </w:rPr>
            </w:pPr>
            <w:r w:rsidRPr="00EE0DBE">
              <w:rPr>
                <w:rFonts w:ascii="Times New Roman" w:hAnsi="Times New Roman" w:cs="Times New Roman"/>
                <w:iCs/>
                <w:sz w:val="20"/>
                <w:szCs w:val="20"/>
              </w:rPr>
              <w:t>г. Георгиевск</w:t>
            </w:r>
          </w:p>
        </w:tc>
        <w:tc>
          <w:tcPr>
            <w:tcW w:w="2068" w:type="dxa"/>
          </w:tcPr>
          <w:p w:rsidR="00E53302" w:rsidRPr="00EE0DBE" w:rsidRDefault="00E53302" w:rsidP="00835DAB">
            <w:pPr>
              <w:pStyle w:val="ab"/>
              <w:spacing w:line="240" w:lineRule="auto"/>
              <w:ind w:left="28" w:firstLine="0"/>
              <w:jc w:val="center"/>
              <w:rPr>
                <w:rFonts w:ascii="Times New Roman" w:hAnsi="Times New Roman" w:cs="Times New Roman"/>
                <w:iCs/>
                <w:sz w:val="20"/>
                <w:szCs w:val="20"/>
              </w:rPr>
            </w:pPr>
            <w:r w:rsidRPr="00EE0DBE">
              <w:rPr>
                <w:rFonts w:ascii="Times New Roman" w:hAnsi="Times New Roman" w:cs="Times New Roman"/>
                <w:iCs/>
                <w:sz w:val="20"/>
                <w:szCs w:val="20"/>
              </w:rPr>
              <w:t>54 км</w:t>
            </w:r>
          </w:p>
        </w:tc>
        <w:tc>
          <w:tcPr>
            <w:tcW w:w="2472" w:type="dxa"/>
          </w:tcPr>
          <w:p w:rsidR="00E53302" w:rsidRPr="00EE0DBE" w:rsidRDefault="00E53302" w:rsidP="00835DAB">
            <w:pPr>
              <w:pStyle w:val="ab"/>
              <w:spacing w:line="240" w:lineRule="auto"/>
              <w:ind w:left="28" w:firstLine="0"/>
              <w:jc w:val="center"/>
              <w:rPr>
                <w:rFonts w:ascii="Times New Roman" w:hAnsi="Times New Roman" w:cs="Times New Roman"/>
                <w:iCs/>
                <w:sz w:val="20"/>
                <w:szCs w:val="20"/>
              </w:rPr>
            </w:pPr>
            <w:r w:rsidRPr="00EE0DBE">
              <w:rPr>
                <w:rFonts w:ascii="Times New Roman" w:hAnsi="Times New Roman" w:cs="Times New Roman"/>
                <w:iCs/>
                <w:sz w:val="20"/>
                <w:szCs w:val="20"/>
              </w:rPr>
              <w:t>45 мин</w:t>
            </w:r>
          </w:p>
        </w:tc>
      </w:tr>
      <w:tr w:rsidR="00E53302" w:rsidRPr="00EE0DBE" w:rsidTr="0093353D">
        <w:trPr>
          <w:jc w:val="center"/>
        </w:trPr>
        <w:tc>
          <w:tcPr>
            <w:tcW w:w="560" w:type="dxa"/>
          </w:tcPr>
          <w:p w:rsidR="00E53302" w:rsidRPr="00EE0DBE" w:rsidRDefault="00E53302" w:rsidP="00835DAB">
            <w:pPr>
              <w:pStyle w:val="ab"/>
              <w:spacing w:line="240" w:lineRule="auto"/>
              <w:ind w:left="28" w:firstLine="0"/>
              <w:jc w:val="center"/>
              <w:rPr>
                <w:rFonts w:ascii="Times New Roman" w:hAnsi="Times New Roman" w:cs="Times New Roman"/>
                <w:iCs/>
                <w:sz w:val="20"/>
                <w:szCs w:val="20"/>
              </w:rPr>
            </w:pPr>
            <w:r w:rsidRPr="00EE0DBE">
              <w:rPr>
                <w:rFonts w:ascii="Times New Roman" w:hAnsi="Times New Roman" w:cs="Times New Roman"/>
                <w:iCs/>
                <w:sz w:val="20"/>
                <w:szCs w:val="20"/>
              </w:rPr>
              <w:t>5</w:t>
            </w:r>
          </w:p>
        </w:tc>
        <w:tc>
          <w:tcPr>
            <w:tcW w:w="4244" w:type="dxa"/>
          </w:tcPr>
          <w:p w:rsidR="00E53302" w:rsidRPr="00EE0DBE" w:rsidRDefault="00E53302" w:rsidP="00835DAB">
            <w:pPr>
              <w:pStyle w:val="ab"/>
              <w:spacing w:line="240" w:lineRule="auto"/>
              <w:ind w:left="28" w:firstLine="295"/>
              <w:jc w:val="left"/>
              <w:rPr>
                <w:rFonts w:ascii="Times New Roman" w:hAnsi="Times New Roman" w:cs="Times New Roman"/>
                <w:iCs/>
                <w:sz w:val="20"/>
                <w:szCs w:val="20"/>
              </w:rPr>
            </w:pPr>
            <w:r w:rsidRPr="00EE0DBE">
              <w:rPr>
                <w:rFonts w:ascii="Times New Roman" w:hAnsi="Times New Roman" w:cs="Times New Roman"/>
                <w:iCs/>
                <w:sz w:val="20"/>
                <w:szCs w:val="20"/>
              </w:rPr>
              <w:t>г. Ессентуки</w:t>
            </w:r>
          </w:p>
        </w:tc>
        <w:tc>
          <w:tcPr>
            <w:tcW w:w="2068" w:type="dxa"/>
          </w:tcPr>
          <w:p w:rsidR="00E53302" w:rsidRPr="00EE0DBE" w:rsidRDefault="00E53302" w:rsidP="00835DAB">
            <w:pPr>
              <w:pStyle w:val="ab"/>
              <w:spacing w:line="240" w:lineRule="auto"/>
              <w:ind w:left="28" w:firstLine="0"/>
              <w:jc w:val="center"/>
              <w:rPr>
                <w:rFonts w:ascii="Times New Roman" w:hAnsi="Times New Roman" w:cs="Times New Roman"/>
                <w:iCs/>
                <w:sz w:val="20"/>
                <w:szCs w:val="20"/>
              </w:rPr>
            </w:pPr>
            <w:r w:rsidRPr="00EE0DBE">
              <w:rPr>
                <w:rFonts w:ascii="Times New Roman" w:hAnsi="Times New Roman" w:cs="Times New Roman"/>
                <w:iCs/>
                <w:sz w:val="20"/>
                <w:szCs w:val="20"/>
              </w:rPr>
              <w:t>110 км</w:t>
            </w:r>
          </w:p>
        </w:tc>
        <w:tc>
          <w:tcPr>
            <w:tcW w:w="2472" w:type="dxa"/>
          </w:tcPr>
          <w:p w:rsidR="00E53302" w:rsidRPr="00EE0DBE" w:rsidRDefault="00E53302" w:rsidP="00835DAB">
            <w:pPr>
              <w:pStyle w:val="ab"/>
              <w:spacing w:line="240" w:lineRule="auto"/>
              <w:ind w:left="28" w:firstLine="0"/>
              <w:jc w:val="center"/>
              <w:rPr>
                <w:rFonts w:ascii="Times New Roman" w:hAnsi="Times New Roman" w:cs="Times New Roman"/>
                <w:iCs/>
                <w:sz w:val="20"/>
                <w:szCs w:val="20"/>
              </w:rPr>
            </w:pPr>
            <w:r w:rsidRPr="00EE0DBE">
              <w:rPr>
                <w:rFonts w:ascii="Times New Roman" w:hAnsi="Times New Roman" w:cs="Times New Roman"/>
                <w:iCs/>
                <w:sz w:val="20"/>
                <w:szCs w:val="20"/>
              </w:rPr>
              <w:t>1 ч 36 мин</w:t>
            </w:r>
          </w:p>
        </w:tc>
      </w:tr>
      <w:tr w:rsidR="00E53302" w:rsidRPr="00EE0DBE" w:rsidTr="0093353D">
        <w:trPr>
          <w:jc w:val="center"/>
        </w:trPr>
        <w:tc>
          <w:tcPr>
            <w:tcW w:w="560" w:type="dxa"/>
          </w:tcPr>
          <w:p w:rsidR="00E53302" w:rsidRPr="00EE0DBE" w:rsidRDefault="00E53302" w:rsidP="00835DAB">
            <w:pPr>
              <w:pStyle w:val="ab"/>
              <w:spacing w:line="240" w:lineRule="auto"/>
              <w:ind w:left="28" w:firstLine="0"/>
              <w:jc w:val="center"/>
              <w:rPr>
                <w:rFonts w:ascii="Times New Roman" w:hAnsi="Times New Roman" w:cs="Times New Roman"/>
                <w:iCs/>
                <w:sz w:val="20"/>
                <w:szCs w:val="20"/>
              </w:rPr>
            </w:pPr>
            <w:r w:rsidRPr="00EE0DBE">
              <w:rPr>
                <w:rFonts w:ascii="Times New Roman" w:hAnsi="Times New Roman" w:cs="Times New Roman"/>
                <w:iCs/>
                <w:sz w:val="20"/>
                <w:szCs w:val="20"/>
              </w:rPr>
              <w:t>6</w:t>
            </w:r>
          </w:p>
        </w:tc>
        <w:tc>
          <w:tcPr>
            <w:tcW w:w="4244" w:type="dxa"/>
          </w:tcPr>
          <w:p w:rsidR="00E53302" w:rsidRPr="00EE0DBE" w:rsidRDefault="00E53302" w:rsidP="00835DAB">
            <w:pPr>
              <w:pStyle w:val="ab"/>
              <w:spacing w:line="240" w:lineRule="auto"/>
              <w:ind w:left="28" w:firstLine="295"/>
              <w:jc w:val="left"/>
              <w:rPr>
                <w:rFonts w:ascii="Times New Roman" w:hAnsi="Times New Roman" w:cs="Times New Roman"/>
                <w:iCs/>
                <w:sz w:val="20"/>
                <w:szCs w:val="20"/>
              </w:rPr>
            </w:pPr>
            <w:r w:rsidRPr="00EE0DBE">
              <w:rPr>
                <w:rFonts w:ascii="Times New Roman" w:hAnsi="Times New Roman" w:cs="Times New Roman"/>
                <w:iCs/>
                <w:sz w:val="20"/>
                <w:szCs w:val="20"/>
              </w:rPr>
              <w:t>г. Кисловодск</w:t>
            </w:r>
          </w:p>
        </w:tc>
        <w:tc>
          <w:tcPr>
            <w:tcW w:w="2068" w:type="dxa"/>
          </w:tcPr>
          <w:p w:rsidR="00E53302" w:rsidRPr="00EE0DBE" w:rsidRDefault="00E53302" w:rsidP="00835DAB">
            <w:pPr>
              <w:pStyle w:val="ab"/>
              <w:spacing w:line="240" w:lineRule="auto"/>
              <w:ind w:left="28" w:firstLine="0"/>
              <w:jc w:val="center"/>
              <w:rPr>
                <w:rFonts w:ascii="Times New Roman" w:hAnsi="Times New Roman" w:cs="Times New Roman"/>
                <w:iCs/>
                <w:sz w:val="20"/>
                <w:szCs w:val="20"/>
              </w:rPr>
            </w:pPr>
            <w:r w:rsidRPr="00EE0DBE">
              <w:rPr>
                <w:rFonts w:ascii="Times New Roman" w:hAnsi="Times New Roman" w:cs="Times New Roman"/>
                <w:iCs/>
                <w:sz w:val="20"/>
                <w:szCs w:val="20"/>
              </w:rPr>
              <w:t>130 км</w:t>
            </w:r>
          </w:p>
        </w:tc>
        <w:tc>
          <w:tcPr>
            <w:tcW w:w="2472" w:type="dxa"/>
          </w:tcPr>
          <w:p w:rsidR="00E53302" w:rsidRPr="00EE0DBE" w:rsidRDefault="00E53302" w:rsidP="00835DAB">
            <w:pPr>
              <w:pStyle w:val="ab"/>
              <w:spacing w:line="240" w:lineRule="auto"/>
              <w:ind w:left="28" w:firstLine="0"/>
              <w:jc w:val="center"/>
              <w:rPr>
                <w:rFonts w:ascii="Times New Roman" w:hAnsi="Times New Roman" w:cs="Times New Roman"/>
                <w:iCs/>
                <w:sz w:val="20"/>
                <w:szCs w:val="20"/>
              </w:rPr>
            </w:pPr>
            <w:r w:rsidRPr="00EE0DBE">
              <w:rPr>
                <w:rFonts w:ascii="Times New Roman" w:hAnsi="Times New Roman" w:cs="Times New Roman"/>
                <w:iCs/>
                <w:sz w:val="20"/>
                <w:szCs w:val="20"/>
              </w:rPr>
              <w:t>1 ч 50 мин</w:t>
            </w:r>
          </w:p>
        </w:tc>
      </w:tr>
      <w:tr w:rsidR="00E53302" w:rsidRPr="00EE0DBE" w:rsidTr="0093353D">
        <w:trPr>
          <w:jc w:val="center"/>
        </w:trPr>
        <w:tc>
          <w:tcPr>
            <w:tcW w:w="560" w:type="dxa"/>
          </w:tcPr>
          <w:p w:rsidR="00E53302" w:rsidRPr="00EE0DBE" w:rsidRDefault="00E53302" w:rsidP="00835DAB">
            <w:pPr>
              <w:pStyle w:val="ab"/>
              <w:spacing w:line="240" w:lineRule="auto"/>
              <w:ind w:left="28" w:firstLine="0"/>
              <w:jc w:val="center"/>
              <w:rPr>
                <w:rFonts w:ascii="Times New Roman" w:hAnsi="Times New Roman" w:cs="Times New Roman"/>
                <w:iCs/>
                <w:sz w:val="20"/>
                <w:szCs w:val="20"/>
              </w:rPr>
            </w:pPr>
            <w:r w:rsidRPr="00EE0DBE">
              <w:rPr>
                <w:rFonts w:ascii="Times New Roman" w:hAnsi="Times New Roman" w:cs="Times New Roman"/>
                <w:iCs/>
                <w:sz w:val="20"/>
                <w:szCs w:val="20"/>
              </w:rPr>
              <w:t>7</w:t>
            </w:r>
          </w:p>
        </w:tc>
        <w:tc>
          <w:tcPr>
            <w:tcW w:w="4244" w:type="dxa"/>
          </w:tcPr>
          <w:p w:rsidR="00E53302" w:rsidRPr="00EE0DBE" w:rsidRDefault="00E53302" w:rsidP="00835DAB">
            <w:pPr>
              <w:pStyle w:val="ab"/>
              <w:spacing w:line="240" w:lineRule="auto"/>
              <w:ind w:left="28" w:firstLine="295"/>
              <w:jc w:val="left"/>
              <w:rPr>
                <w:rFonts w:ascii="Times New Roman" w:hAnsi="Times New Roman" w:cs="Times New Roman"/>
                <w:iCs/>
                <w:sz w:val="20"/>
                <w:szCs w:val="20"/>
              </w:rPr>
            </w:pPr>
            <w:r w:rsidRPr="00EE0DBE">
              <w:rPr>
                <w:rFonts w:ascii="Times New Roman" w:hAnsi="Times New Roman" w:cs="Times New Roman"/>
                <w:iCs/>
                <w:sz w:val="20"/>
                <w:szCs w:val="20"/>
              </w:rPr>
              <w:t>г. Буденновск</w:t>
            </w:r>
          </w:p>
        </w:tc>
        <w:tc>
          <w:tcPr>
            <w:tcW w:w="2068" w:type="dxa"/>
          </w:tcPr>
          <w:p w:rsidR="00E53302" w:rsidRPr="00EE0DBE" w:rsidRDefault="00E53302" w:rsidP="00835DAB">
            <w:pPr>
              <w:pStyle w:val="ab"/>
              <w:spacing w:line="240" w:lineRule="auto"/>
              <w:ind w:left="28" w:firstLine="0"/>
              <w:jc w:val="center"/>
              <w:rPr>
                <w:rFonts w:ascii="Times New Roman" w:hAnsi="Times New Roman" w:cs="Times New Roman"/>
                <w:iCs/>
                <w:sz w:val="20"/>
                <w:szCs w:val="20"/>
              </w:rPr>
            </w:pPr>
            <w:r w:rsidRPr="00EE0DBE">
              <w:rPr>
                <w:rFonts w:ascii="Times New Roman" w:hAnsi="Times New Roman" w:cs="Times New Roman"/>
                <w:iCs/>
                <w:sz w:val="20"/>
                <w:szCs w:val="20"/>
              </w:rPr>
              <w:t xml:space="preserve">59 км </w:t>
            </w:r>
          </w:p>
        </w:tc>
        <w:tc>
          <w:tcPr>
            <w:tcW w:w="2472" w:type="dxa"/>
          </w:tcPr>
          <w:p w:rsidR="00E53302" w:rsidRPr="00EE0DBE" w:rsidRDefault="00E53302" w:rsidP="00835DAB">
            <w:pPr>
              <w:pStyle w:val="ab"/>
              <w:spacing w:line="240" w:lineRule="auto"/>
              <w:ind w:left="28" w:firstLine="0"/>
              <w:jc w:val="center"/>
              <w:rPr>
                <w:rFonts w:ascii="Times New Roman" w:hAnsi="Times New Roman" w:cs="Times New Roman"/>
                <w:iCs/>
                <w:sz w:val="20"/>
                <w:szCs w:val="20"/>
              </w:rPr>
            </w:pPr>
            <w:r w:rsidRPr="00EE0DBE">
              <w:rPr>
                <w:rFonts w:ascii="Times New Roman" w:hAnsi="Times New Roman" w:cs="Times New Roman"/>
                <w:iCs/>
                <w:sz w:val="20"/>
                <w:szCs w:val="20"/>
              </w:rPr>
              <w:t>48 мин</w:t>
            </w:r>
          </w:p>
        </w:tc>
      </w:tr>
      <w:tr w:rsidR="00E53302" w:rsidRPr="00EE0DBE" w:rsidTr="0093353D">
        <w:trPr>
          <w:jc w:val="center"/>
        </w:trPr>
        <w:tc>
          <w:tcPr>
            <w:tcW w:w="560" w:type="dxa"/>
          </w:tcPr>
          <w:p w:rsidR="00E53302" w:rsidRPr="00EE0DBE" w:rsidRDefault="00E53302" w:rsidP="00835DAB">
            <w:pPr>
              <w:pStyle w:val="ab"/>
              <w:spacing w:line="240" w:lineRule="auto"/>
              <w:ind w:left="28" w:firstLine="0"/>
              <w:jc w:val="center"/>
              <w:rPr>
                <w:rFonts w:ascii="Times New Roman" w:hAnsi="Times New Roman" w:cs="Times New Roman"/>
                <w:iCs/>
                <w:sz w:val="20"/>
                <w:szCs w:val="20"/>
              </w:rPr>
            </w:pPr>
            <w:r w:rsidRPr="00EE0DBE">
              <w:rPr>
                <w:rFonts w:ascii="Times New Roman" w:hAnsi="Times New Roman" w:cs="Times New Roman"/>
                <w:iCs/>
                <w:sz w:val="20"/>
                <w:szCs w:val="20"/>
              </w:rPr>
              <w:t>8</w:t>
            </w:r>
          </w:p>
        </w:tc>
        <w:tc>
          <w:tcPr>
            <w:tcW w:w="4244" w:type="dxa"/>
          </w:tcPr>
          <w:p w:rsidR="00E53302" w:rsidRPr="00EE0DBE" w:rsidRDefault="00E53302" w:rsidP="00835DAB">
            <w:pPr>
              <w:pStyle w:val="ab"/>
              <w:spacing w:line="240" w:lineRule="auto"/>
              <w:ind w:left="28" w:firstLine="295"/>
              <w:jc w:val="left"/>
              <w:rPr>
                <w:rFonts w:ascii="Times New Roman" w:hAnsi="Times New Roman" w:cs="Times New Roman"/>
                <w:iCs/>
                <w:sz w:val="20"/>
                <w:szCs w:val="20"/>
              </w:rPr>
            </w:pPr>
            <w:r w:rsidRPr="00EE0DBE">
              <w:rPr>
                <w:rFonts w:ascii="Times New Roman" w:hAnsi="Times New Roman" w:cs="Times New Roman"/>
                <w:iCs/>
                <w:sz w:val="20"/>
                <w:szCs w:val="20"/>
              </w:rPr>
              <w:t>г. Новопавловск</w:t>
            </w:r>
          </w:p>
        </w:tc>
        <w:tc>
          <w:tcPr>
            <w:tcW w:w="2068" w:type="dxa"/>
          </w:tcPr>
          <w:p w:rsidR="00E53302" w:rsidRPr="00EE0DBE" w:rsidRDefault="00E53302" w:rsidP="00835DAB">
            <w:pPr>
              <w:pStyle w:val="ab"/>
              <w:spacing w:line="240" w:lineRule="auto"/>
              <w:ind w:left="28" w:firstLine="0"/>
              <w:jc w:val="center"/>
              <w:rPr>
                <w:rFonts w:ascii="Times New Roman" w:hAnsi="Times New Roman" w:cs="Times New Roman"/>
                <w:iCs/>
                <w:sz w:val="20"/>
                <w:szCs w:val="20"/>
              </w:rPr>
            </w:pPr>
            <w:r w:rsidRPr="00EE0DBE">
              <w:rPr>
                <w:rFonts w:ascii="Times New Roman" w:hAnsi="Times New Roman" w:cs="Times New Roman"/>
                <w:iCs/>
                <w:sz w:val="20"/>
                <w:szCs w:val="20"/>
              </w:rPr>
              <w:t>83 км</w:t>
            </w:r>
          </w:p>
        </w:tc>
        <w:tc>
          <w:tcPr>
            <w:tcW w:w="2472" w:type="dxa"/>
          </w:tcPr>
          <w:p w:rsidR="00E53302" w:rsidRPr="00EE0DBE" w:rsidRDefault="00E53302" w:rsidP="00835DAB">
            <w:pPr>
              <w:pStyle w:val="ab"/>
              <w:spacing w:line="240" w:lineRule="auto"/>
              <w:ind w:left="28" w:firstLine="0"/>
              <w:jc w:val="center"/>
              <w:rPr>
                <w:rFonts w:ascii="Times New Roman" w:hAnsi="Times New Roman" w:cs="Times New Roman"/>
                <w:iCs/>
                <w:sz w:val="20"/>
                <w:szCs w:val="20"/>
              </w:rPr>
            </w:pPr>
            <w:r w:rsidRPr="00EE0DBE">
              <w:rPr>
                <w:rFonts w:ascii="Times New Roman" w:hAnsi="Times New Roman" w:cs="Times New Roman"/>
                <w:iCs/>
                <w:sz w:val="20"/>
                <w:szCs w:val="20"/>
              </w:rPr>
              <w:t>1 ч 29 мин</w:t>
            </w:r>
          </w:p>
        </w:tc>
      </w:tr>
      <w:tr w:rsidR="00E53302" w:rsidRPr="00EE0DBE" w:rsidTr="0093353D">
        <w:trPr>
          <w:jc w:val="center"/>
        </w:trPr>
        <w:tc>
          <w:tcPr>
            <w:tcW w:w="560" w:type="dxa"/>
          </w:tcPr>
          <w:p w:rsidR="00E53302" w:rsidRPr="00EE0DBE" w:rsidRDefault="00E53302" w:rsidP="00835DAB">
            <w:pPr>
              <w:pStyle w:val="ab"/>
              <w:spacing w:line="240" w:lineRule="auto"/>
              <w:ind w:left="28" w:firstLine="0"/>
              <w:jc w:val="center"/>
              <w:rPr>
                <w:rFonts w:ascii="Times New Roman" w:hAnsi="Times New Roman" w:cs="Times New Roman"/>
                <w:iCs/>
                <w:sz w:val="20"/>
                <w:szCs w:val="20"/>
              </w:rPr>
            </w:pPr>
            <w:r w:rsidRPr="00EE0DBE">
              <w:rPr>
                <w:rFonts w:ascii="Times New Roman" w:hAnsi="Times New Roman" w:cs="Times New Roman"/>
                <w:iCs/>
                <w:sz w:val="20"/>
                <w:szCs w:val="20"/>
              </w:rPr>
              <w:t>–</w:t>
            </w:r>
          </w:p>
        </w:tc>
        <w:tc>
          <w:tcPr>
            <w:tcW w:w="4244" w:type="dxa"/>
          </w:tcPr>
          <w:p w:rsidR="00E53302" w:rsidRPr="00EE0DBE" w:rsidRDefault="00E53302" w:rsidP="00835DAB">
            <w:pPr>
              <w:pStyle w:val="ab"/>
              <w:spacing w:line="240" w:lineRule="auto"/>
              <w:ind w:left="28" w:firstLine="0"/>
              <w:jc w:val="left"/>
              <w:rPr>
                <w:rFonts w:ascii="Times New Roman" w:hAnsi="Times New Roman" w:cs="Times New Roman"/>
                <w:iCs/>
                <w:sz w:val="20"/>
                <w:szCs w:val="20"/>
              </w:rPr>
            </w:pPr>
            <w:r w:rsidRPr="00EE0DBE">
              <w:rPr>
                <w:rFonts w:ascii="Times New Roman" w:hAnsi="Times New Roman" w:cs="Times New Roman"/>
                <w:iCs/>
                <w:sz w:val="20"/>
                <w:szCs w:val="20"/>
              </w:rPr>
              <w:t>Кабардино-Балкарская Республика</w:t>
            </w:r>
          </w:p>
        </w:tc>
        <w:tc>
          <w:tcPr>
            <w:tcW w:w="2068" w:type="dxa"/>
          </w:tcPr>
          <w:p w:rsidR="00E53302" w:rsidRPr="00EE0DBE" w:rsidRDefault="00E53302" w:rsidP="00835DAB">
            <w:pPr>
              <w:pStyle w:val="ab"/>
              <w:spacing w:line="240" w:lineRule="auto"/>
              <w:ind w:left="28" w:firstLine="0"/>
              <w:jc w:val="center"/>
              <w:rPr>
                <w:rFonts w:ascii="Times New Roman" w:hAnsi="Times New Roman" w:cs="Times New Roman"/>
                <w:iCs/>
                <w:sz w:val="20"/>
                <w:szCs w:val="20"/>
              </w:rPr>
            </w:pPr>
            <w:r w:rsidRPr="00EE0DBE">
              <w:rPr>
                <w:rFonts w:ascii="Times New Roman" w:hAnsi="Times New Roman" w:cs="Times New Roman"/>
                <w:iCs/>
                <w:sz w:val="20"/>
                <w:szCs w:val="20"/>
              </w:rPr>
              <w:t>–</w:t>
            </w:r>
          </w:p>
        </w:tc>
        <w:tc>
          <w:tcPr>
            <w:tcW w:w="2472" w:type="dxa"/>
          </w:tcPr>
          <w:p w:rsidR="00E53302" w:rsidRPr="00EE0DBE" w:rsidRDefault="00E53302" w:rsidP="00835DAB">
            <w:pPr>
              <w:pStyle w:val="ab"/>
              <w:spacing w:line="240" w:lineRule="auto"/>
              <w:ind w:left="28" w:firstLine="0"/>
              <w:jc w:val="center"/>
              <w:rPr>
                <w:rFonts w:ascii="Times New Roman" w:hAnsi="Times New Roman" w:cs="Times New Roman"/>
                <w:iCs/>
                <w:sz w:val="20"/>
                <w:szCs w:val="20"/>
              </w:rPr>
            </w:pPr>
            <w:r w:rsidRPr="00EE0DBE">
              <w:rPr>
                <w:rFonts w:ascii="Times New Roman" w:hAnsi="Times New Roman" w:cs="Times New Roman"/>
                <w:iCs/>
                <w:sz w:val="20"/>
                <w:szCs w:val="20"/>
              </w:rPr>
              <w:t>–</w:t>
            </w:r>
          </w:p>
        </w:tc>
      </w:tr>
      <w:tr w:rsidR="00E53302" w:rsidRPr="00EE0DBE" w:rsidTr="0093353D">
        <w:trPr>
          <w:jc w:val="center"/>
        </w:trPr>
        <w:tc>
          <w:tcPr>
            <w:tcW w:w="560" w:type="dxa"/>
          </w:tcPr>
          <w:p w:rsidR="00E53302" w:rsidRPr="00EE0DBE" w:rsidRDefault="00E53302" w:rsidP="00835DAB">
            <w:pPr>
              <w:pStyle w:val="ab"/>
              <w:spacing w:line="240" w:lineRule="auto"/>
              <w:ind w:left="28" w:firstLine="0"/>
              <w:jc w:val="center"/>
              <w:rPr>
                <w:rFonts w:ascii="Times New Roman" w:hAnsi="Times New Roman" w:cs="Times New Roman"/>
                <w:iCs/>
                <w:sz w:val="20"/>
                <w:szCs w:val="20"/>
              </w:rPr>
            </w:pPr>
            <w:r w:rsidRPr="00EE0DBE">
              <w:rPr>
                <w:rFonts w:ascii="Times New Roman" w:hAnsi="Times New Roman" w:cs="Times New Roman"/>
                <w:iCs/>
                <w:sz w:val="20"/>
                <w:szCs w:val="20"/>
              </w:rPr>
              <w:t>1</w:t>
            </w:r>
          </w:p>
        </w:tc>
        <w:tc>
          <w:tcPr>
            <w:tcW w:w="4244" w:type="dxa"/>
          </w:tcPr>
          <w:p w:rsidR="00E53302" w:rsidRPr="00EE0DBE" w:rsidRDefault="00E53302" w:rsidP="00835DAB">
            <w:pPr>
              <w:pStyle w:val="ab"/>
              <w:spacing w:line="240" w:lineRule="auto"/>
              <w:ind w:left="28" w:firstLine="295"/>
              <w:jc w:val="left"/>
              <w:rPr>
                <w:rFonts w:ascii="Times New Roman" w:hAnsi="Times New Roman" w:cs="Times New Roman"/>
                <w:iCs/>
                <w:sz w:val="20"/>
                <w:szCs w:val="20"/>
              </w:rPr>
            </w:pPr>
            <w:r w:rsidRPr="00EE0DBE">
              <w:rPr>
                <w:rFonts w:ascii="Times New Roman" w:hAnsi="Times New Roman" w:cs="Times New Roman"/>
                <w:iCs/>
                <w:sz w:val="20"/>
                <w:szCs w:val="20"/>
              </w:rPr>
              <w:t>г. Нальчик</w:t>
            </w:r>
          </w:p>
        </w:tc>
        <w:tc>
          <w:tcPr>
            <w:tcW w:w="2068" w:type="dxa"/>
          </w:tcPr>
          <w:p w:rsidR="00E53302" w:rsidRPr="00EE0DBE" w:rsidRDefault="00E53302" w:rsidP="00835DAB">
            <w:pPr>
              <w:pStyle w:val="ab"/>
              <w:spacing w:line="240" w:lineRule="auto"/>
              <w:ind w:left="28" w:firstLine="0"/>
              <w:jc w:val="center"/>
              <w:rPr>
                <w:rFonts w:ascii="Times New Roman" w:hAnsi="Times New Roman" w:cs="Times New Roman"/>
                <w:iCs/>
                <w:sz w:val="20"/>
                <w:szCs w:val="20"/>
              </w:rPr>
            </w:pPr>
            <w:r w:rsidRPr="00EE0DBE">
              <w:rPr>
                <w:rFonts w:ascii="Times New Roman" w:hAnsi="Times New Roman" w:cs="Times New Roman"/>
                <w:iCs/>
                <w:sz w:val="20"/>
                <w:szCs w:val="20"/>
              </w:rPr>
              <w:t>160 км</w:t>
            </w:r>
          </w:p>
        </w:tc>
        <w:tc>
          <w:tcPr>
            <w:tcW w:w="2472" w:type="dxa"/>
          </w:tcPr>
          <w:p w:rsidR="00E53302" w:rsidRPr="00EE0DBE" w:rsidRDefault="00E53302" w:rsidP="00835DAB">
            <w:pPr>
              <w:pStyle w:val="ab"/>
              <w:spacing w:line="240" w:lineRule="auto"/>
              <w:ind w:left="28" w:firstLine="0"/>
              <w:jc w:val="center"/>
              <w:rPr>
                <w:rFonts w:ascii="Times New Roman" w:hAnsi="Times New Roman" w:cs="Times New Roman"/>
                <w:iCs/>
                <w:sz w:val="20"/>
                <w:szCs w:val="20"/>
              </w:rPr>
            </w:pPr>
            <w:r w:rsidRPr="00EE0DBE">
              <w:rPr>
                <w:rFonts w:ascii="Times New Roman" w:hAnsi="Times New Roman" w:cs="Times New Roman"/>
                <w:iCs/>
                <w:sz w:val="20"/>
                <w:szCs w:val="20"/>
              </w:rPr>
              <w:t>2 ч 5 мин</w:t>
            </w:r>
          </w:p>
        </w:tc>
      </w:tr>
      <w:tr w:rsidR="00E53302" w:rsidRPr="00EE0DBE" w:rsidTr="0093353D">
        <w:trPr>
          <w:jc w:val="center"/>
        </w:trPr>
        <w:tc>
          <w:tcPr>
            <w:tcW w:w="560" w:type="dxa"/>
          </w:tcPr>
          <w:p w:rsidR="00E53302" w:rsidRPr="00EE0DBE" w:rsidRDefault="00E53302" w:rsidP="00835DAB">
            <w:pPr>
              <w:pStyle w:val="ab"/>
              <w:spacing w:line="240" w:lineRule="auto"/>
              <w:ind w:left="28" w:firstLine="0"/>
              <w:jc w:val="center"/>
              <w:rPr>
                <w:rFonts w:ascii="Times New Roman" w:hAnsi="Times New Roman" w:cs="Times New Roman"/>
                <w:iCs/>
                <w:sz w:val="20"/>
                <w:szCs w:val="20"/>
              </w:rPr>
            </w:pPr>
            <w:r w:rsidRPr="00EE0DBE">
              <w:rPr>
                <w:rFonts w:ascii="Times New Roman" w:hAnsi="Times New Roman" w:cs="Times New Roman"/>
                <w:iCs/>
                <w:sz w:val="20"/>
                <w:szCs w:val="20"/>
              </w:rPr>
              <w:t>2</w:t>
            </w:r>
          </w:p>
        </w:tc>
        <w:tc>
          <w:tcPr>
            <w:tcW w:w="4244" w:type="dxa"/>
          </w:tcPr>
          <w:p w:rsidR="00E53302" w:rsidRPr="00EE0DBE" w:rsidRDefault="00E53302" w:rsidP="00835DAB">
            <w:pPr>
              <w:pStyle w:val="ab"/>
              <w:spacing w:line="240" w:lineRule="auto"/>
              <w:ind w:left="28" w:firstLine="295"/>
              <w:jc w:val="left"/>
              <w:rPr>
                <w:rFonts w:ascii="Times New Roman" w:hAnsi="Times New Roman" w:cs="Times New Roman"/>
                <w:iCs/>
                <w:sz w:val="20"/>
                <w:szCs w:val="20"/>
              </w:rPr>
            </w:pPr>
            <w:r w:rsidRPr="00EE0DBE">
              <w:rPr>
                <w:rFonts w:ascii="Times New Roman" w:hAnsi="Times New Roman" w:cs="Times New Roman"/>
                <w:iCs/>
                <w:sz w:val="20"/>
                <w:szCs w:val="20"/>
              </w:rPr>
              <w:t>г. Прохладный</w:t>
            </w:r>
          </w:p>
        </w:tc>
        <w:tc>
          <w:tcPr>
            <w:tcW w:w="2068" w:type="dxa"/>
          </w:tcPr>
          <w:p w:rsidR="00E53302" w:rsidRPr="00EE0DBE" w:rsidRDefault="00E53302" w:rsidP="00835DAB">
            <w:pPr>
              <w:pStyle w:val="ab"/>
              <w:spacing w:line="240" w:lineRule="auto"/>
              <w:ind w:left="28" w:firstLine="0"/>
              <w:jc w:val="center"/>
              <w:rPr>
                <w:rFonts w:ascii="Times New Roman" w:hAnsi="Times New Roman" w:cs="Times New Roman"/>
                <w:iCs/>
                <w:sz w:val="20"/>
                <w:szCs w:val="20"/>
              </w:rPr>
            </w:pPr>
            <w:r w:rsidRPr="00EE0DBE">
              <w:rPr>
                <w:rFonts w:ascii="Times New Roman" w:hAnsi="Times New Roman" w:cs="Times New Roman"/>
                <w:iCs/>
                <w:sz w:val="20"/>
                <w:szCs w:val="20"/>
              </w:rPr>
              <w:t>120 км</w:t>
            </w:r>
          </w:p>
        </w:tc>
        <w:tc>
          <w:tcPr>
            <w:tcW w:w="2472" w:type="dxa"/>
          </w:tcPr>
          <w:p w:rsidR="00E53302" w:rsidRPr="00EE0DBE" w:rsidRDefault="00E53302" w:rsidP="00835DAB">
            <w:pPr>
              <w:pStyle w:val="ab"/>
              <w:spacing w:line="240" w:lineRule="auto"/>
              <w:ind w:left="28" w:firstLine="0"/>
              <w:jc w:val="center"/>
              <w:rPr>
                <w:rFonts w:ascii="Times New Roman" w:hAnsi="Times New Roman" w:cs="Times New Roman"/>
                <w:iCs/>
                <w:sz w:val="20"/>
                <w:szCs w:val="20"/>
              </w:rPr>
            </w:pPr>
            <w:r w:rsidRPr="00EE0DBE">
              <w:rPr>
                <w:rFonts w:ascii="Times New Roman" w:hAnsi="Times New Roman" w:cs="Times New Roman"/>
                <w:iCs/>
                <w:sz w:val="20"/>
                <w:szCs w:val="20"/>
              </w:rPr>
              <w:t>1 ч 43 мин</w:t>
            </w:r>
          </w:p>
        </w:tc>
      </w:tr>
      <w:tr w:rsidR="00E53302" w:rsidRPr="00EE0DBE" w:rsidTr="0093353D">
        <w:trPr>
          <w:jc w:val="center"/>
        </w:trPr>
        <w:tc>
          <w:tcPr>
            <w:tcW w:w="560" w:type="dxa"/>
          </w:tcPr>
          <w:p w:rsidR="00E53302" w:rsidRPr="00EE0DBE" w:rsidRDefault="00E53302" w:rsidP="00835DAB">
            <w:pPr>
              <w:pStyle w:val="ab"/>
              <w:spacing w:line="240" w:lineRule="auto"/>
              <w:ind w:left="28" w:firstLine="0"/>
              <w:jc w:val="center"/>
              <w:rPr>
                <w:rFonts w:ascii="Times New Roman" w:hAnsi="Times New Roman" w:cs="Times New Roman"/>
                <w:iCs/>
                <w:sz w:val="20"/>
                <w:szCs w:val="20"/>
              </w:rPr>
            </w:pPr>
            <w:r w:rsidRPr="00EE0DBE">
              <w:rPr>
                <w:rFonts w:ascii="Times New Roman" w:hAnsi="Times New Roman" w:cs="Times New Roman"/>
                <w:iCs/>
                <w:sz w:val="20"/>
                <w:szCs w:val="20"/>
              </w:rPr>
              <w:t>–</w:t>
            </w:r>
          </w:p>
        </w:tc>
        <w:tc>
          <w:tcPr>
            <w:tcW w:w="4244" w:type="dxa"/>
          </w:tcPr>
          <w:p w:rsidR="00E53302" w:rsidRPr="00EE0DBE" w:rsidRDefault="00E53302" w:rsidP="00835DAB">
            <w:pPr>
              <w:rPr>
                <w:rFonts w:ascii="Times New Roman" w:hAnsi="Times New Roman" w:cs="Times New Roman"/>
                <w:iCs/>
                <w:sz w:val="20"/>
                <w:szCs w:val="20"/>
              </w:rPr>
            </w:pPr>
            <w:r w:rsidRPr="00EE0DBE">
              <w:rPr>
                <w:rFonts w:ascii="Times New Roman" w:hAnsi="Times New Roman" w:cs="Times New Roman"/>
                <w:iCs/>
                <w:sz w:val="20"/>
                <w:szCs w:val="20"/>
              </w:rPr>
              <w:t xml:space="preserve">Республика Северная Осетия – Алания </w:t>
            </w:r>
          </w:p>
        </w:tc>
        <w:tc>
          <w:tcPr>
            <w:tcW w:w="2068" w:type="dxa"/>
          </w:tcPr>
          <w:p w:rsidR="00E53302" w:rsidRPr="00EE0DBE" w:rsidRDefault="00E53302" w:rsidP="00835DAB">
            <w:pPr>
              <w:pStyle w:val="ab"/>
              <w:spacing w:line="240" w:lineRule="auto"/>
              <w:ind w:left="28" w:firstLine="0"/>
              <w:jc w:val="center"/>
              <w:rPr>
                <w:rFonts w:ascii="Times New Roman" w:hAnsi="Times New Roman" w:cs="Times New Roman"/>
                <w:iCs/>
                <w:sz w:val="20"/>
                <w:szCs w:val="20"/>
              </w:rPr>
            </w:pPr>
            <w:r w:rsidRPr="00EE0DBE">
              <w:rPr>
                <w:rFonts w:ascii="Times New Roman" w:hAnsi="Times New Roman" w:cs="Times New Roman"/>
                <w:iCs/>
                <w:sz w:val="20"/>
                <w:szCs w:val="20"/>
              </w:rPr>
              <w:t>–</w:t>
            </w:r>
          </w:p>
        </w:tc>
        <w:tc>
          <w:tcPr>
            <w:tcW w:w="2472" w:type="dxa"/>
          </w:tcPr>
          <w:p w:rsidR="00E53302" w:rsidRPr="00EE0DBE" w:rsidRDefault="00E53302" w:rsidP="00835DAB">
            <w:pPr>
              <w:pStyle w:val="ab"/>
              <w:spacing w:line="240" w:lineRule="auto"/>
              <w:ind w:left="28" w:firstLine="0"/>
              <w:jc w:val="center"/>
              <w:rPr>
                <w:rFonts w:ascii="Times New Roman" w:hAnsi="Times New Roman" w:cs="Times New Roman"/>
                <w:iCs/>
                <w:sz w:val="20"/>
                <w:szCs w:val="20"/>
              </w:rPr>
            </w:pPr>
            <w:r w:rsidRPr="00EE0DBE">
              <w:rPr>
                <w:rFonts w:ascii="Times New Roman" w:hAnsi="Times New Roman" w:cs="Times New Roman"/>
                <w:iCs/>
                <w:sz w:val="20"/>
                <w:szCs w:val="20"/>
              </w:rPr>
              <w:t>–</w:t>
            </w:r>
          </w:p>
        </w:tc>
      </w:tr>
      <w:tr w:rsidR="00E53302" w:rsidRPr="00EE0DBE" w:rsidTr="0093353D">
        <w:trPr>
          <w:jc w:val="center"/>
        </w:trPr>
        <w:tc>
          <w:tcPr>
            <w:tcW w:w="560" w:type="dxa"/>
          </w:tcPr>
          <w:p w:rsidR="00E53302" w:rsidRPr="00EE0DBE" w:rsidRDefault="00E53302" w:rsidP="00835DAB">
            <w:pPr>
              <w:pStyle w:val="ab"/>
              <w:spacing w:line="240" w:lineRule="auto"/>
              <w:ind w:left="28" w:firstLine="0"/>
              <w:jc w:val="center"/>
              <w:rPr>
                <w:rFonts w:ascii="Times New Roman" w:hAnsi="Times New Roman" w:cs="Times New Roman"/>
                <w:iCs/>
                <w:sz w:val="20"/>
                <w:szCs w:val="20"/>
              </w:rPr>
            </w:pPr>
            <w:r w:rsidRPr="00EE0DBE">
              <w:rPr>
                <w:rFonts w:ascii="Times New Roman" w:hAnsi="Times New Roman" w:cs="Times New Roman"/>
                <w:iCs/>
                <w:sz w:val="20"/>
                <w:szCs w:val="20"/>
              </w:rPr>
              <w:t>1</w:t>
            </w:r>
          </w:p>
        </w:tc>
        <w:tc>
          <w:tcPr>
            <w:tcW w:w="4244" w:type="dxa"/>
          </w:tcPr>
          <w:p w:rsidR="00E53302" w:rsidRPr="00EE0DBE" w:rsidRDefault="00E53302" w:rsidP="00835DAB">
            <w:pPr>
              <w:pStyle w:val="ab"/>
              <w:spacing w:line="240" w:lineRule="auto"/>
              <w:ind w:left="28" w:firstLine="295"/>
              <w:jc w:val="left"/>
              <w:rPr>
                <w:rFonts w:ascii="Times New Roman" w:hAnsi="Times New Roman" w:cs="Times New Roman"/>
                <w:iCs/>
                <w:sz w:val="20"/>
                <w:szCs w:val="20"/>
              </w:rPr>
            </w:pPr>
            <w:r w:rsidRPr="00EE0DBE">
              <w:rPr>
                <w:rFonts w:ascii="Times New Roman" w:hAnsi="Times New Roman" w:cs="Times New Roman"/>
                <w:iCs/>
                <w:sz w:val="20"/>
                <w:szCs w:val="20"/>
              </w:rPr>
              <w:t>г. Моздок</w:t>
            </w:r>
          </w:p>
        </w:tc>
        <w:tc>
          <w:tcPr>
            <w:tcW w:w="2068" w:type="dxa"/>
          </w:tcPr>
          <w:p w:rsidR="00E53302" w:rsidRPr="00EE0DBE" w:rsidRDefault="00E53302" w:rsidP="00835DAB">
            <w:pPr>
              <w:pStyle w:val="ab"/>
              <w:spacing w:line="240" w:lineRule="auto"/>
              <w:ind w:left="28" w:firstLine="0"/>
              <w:jc w:val="center"/>
              <w:rPr>
                <w:rFonts w:ascii="Times New Roman" w:hAnsi="Times New Roman" w:cs="Times New Roman"/>
                <w:iCs/>
                <w:sz w:val="20"/>
                <w:szCs w:val="20"/>
              </w:rPr>
            </w:pPr>
            <w:r w:rsidRPr="00EE0DBE">
              <w:rPr>
                <w:rFonts w:ascii="Times New Roman" w:hAnsi="Times New Roman" w:cs="Times New Roman"/>
                <w:iCs/>
                <w:sz w:val="20"/>
                <w:szCs w:val="20"/>
              </w:rPr>
              <w:t>120 км</w:t>
            </w:r>
          </w:p>
        </w:tc>
        <w:tc>
          <w:tcPr>
            <w:tcW w:w="2472" w:type="dxa"/>
          </w:tcPr>
          <w:p w:rsidR="00E53302" w:rsidRPr="00EE0DBE" w:rsidRDefault="00E53302" w:rsidP="00835DAB">
            <w:pPr>
              <w:pStyle w:val="ab"/>
              <w:spacing w:line="240" w:lineRule="auto"/>
              <w:ind w:left="28" w:firstLine="0"/>
              <w:jc w:val="center"/>
              <w:rPr>
                <w:rFonts w:ascii="Times New Roman" w:hAnsi="Times New Roman" w:cs="Times New Roman"/>
                <w:iCs/>
                <w:sz w:val="20"/>
                <w:szCs w:val="20"/>
              </w:rPr>
            </w:pPr>
            <w:r w:rsidRPr="00EE0DBE">
              <w:rPr>
                <w:rFonts w:ascii="Times New Roman" w:hAnsi="Times New Roman" w:cs="Times New Roman"/>
                <w:iCs/>
                <w:sz w:val="20"/>
                <w:szCs w:val="20"/>
              </w:rPr>
              <w:t>1 ч 42 мин</w:t>
            </w:r>
          </w:p>
        </w:tc>
      </w:tr>
    </w:tbl>
    <w:p w:rsidR="00E53302" w:rsidRPr="00EE0DBE" w:rsidRDefault="00E53302" w:rsidP="00835DAB">
      <w:pPr>
        <w:pStyle w:val="ab"/>
        <w:spacing w:line="240" w:lineRule="auto"/>
        <w:ind w:left="0"/>
        <w:rPr>
          <w:rFonts w:ascii="Times New Roman" w:hAnsi="Times New Roman" w:cs="Times New Roman"/>
        </w:rPr>
      </w:pPr>
    </w:p>
    <w:p w:rsidR="00E53302" w:rsidRPr="00EE0DBE" w:rsidRDefault="00E53302" w:rsidP="00835DAB">
      <w:pPr>
        <w:pStyle w:val="ab"/>
        <w:spacing w:line="240" w:lineRule="auto"/>
        <w:ind w:left="0" w:firstLine="567"/>
        <w:rPr>
          <w:rFonts w:ascii="Times New Roman" w:hAnsi="Times New Roman" w:cs="Times New Roman"/>
        </w:rPr>
      </w:pPr>
      <w:r w:rsidRPr="00EE0DBE">
        <w:rPr>
          <w:rFonts w:ascii="Times New Roman" w:hAnsi="Times New Roman" w:cs="Times New Roman"/>
        </w:rPr>
        <w:lastRenderedPageBreak/>
        <w:t>В целом транспортно-географическое положение городского округа выгодное и обеспечивает взаимосвязи округа как с прилегающими муниципальными образования Ставропольского края, так и с соседними регионами.</w:t>
      </w:r>
    </w:p>
    <w:p w:rsidR="00E53302" w:rsidRPr="00EE0DBE" w:rsidRDefault="00E53302" w:rsidP="00835DAB">
      <w:pPr>
        <w:pStyle w:val="ab"/>
        <w:spacing w:line="240" w:lineRule="auto"/>
        <w:ind w:left="0" w:firstLine="567"/>
        <w:rPr>
          <w:rFonts w:ascii="Times New Roman" w:hAnsi="Times New Roman" w:cs="Times New Roman"/>
        </w:rPr>
      </w:pPr>
      <w:r w:rsidRPr="00EE0DBE">
        <w:rPr>
          <w:rFonts w:ascii="Times New Roman" w:hAnsi="Times New Roman" w:cs="Times New Roman"/>
        </w:rPr>
        <w:t>Проектом Схемы территориального планирования Ставропольского края и иными стратегическими и программными документами на территории городского округа предусматривается реализация ряда экономических, инфраструктурных проектов, в случае реализации которых у планируемого городского округа усилится транзитный потенциал.</w:t>
      </w:r>
    </w:p>
    <w:p w:rsidR="00E53302" w:rsidRPr="00EE0DBE" w:rsidRDefault="00E53302" w:rsidP="00835DAB">
      <w:pPr>
        <w:pStyle w:val="ab"/>
        <w:spacing w:line="240" w:lineRule="auto"/>
        <w:ind w:left="0" w:firstLine="567"/>
        <w:rPr>
          <w:rFonts w:ascii="Times New Roman" w:hAnsi="Times New Roman" w:cs="Times New Roman"/>
          <w:iCs/>
        </w:rPr>
      </w:pPr>
      <w:r w:rsidRPr="00EE0DBE">
        <w:rPr>
          <w:rFonts w:ascii="Times New Roman" w:hAnsi="Times New Roman" w:cs="Times New Roman"/>
          <w:iCs/>
        </w:rPr>
        <w:t>Промышленно-географическое положение – положение территории относительно источников энергии, источников основных видов промышленного сырья, промышленных центров.</w:t>
      </w:r>
    </w:p>
    <w:p w:rsidR="00E53302" w:rsidRPr="00EE0DBE" w:rsidRDefault="00E53302" w:rsidP="00835DAB">
      <w:pPr>
        <w:pStyle w:val="ab"/>
        <w:spacing w:line="240" w:lineRule="auto"/>
        <w:ind w:left="0" w:firstLine="567"/>
        <w:rPr>
          <w:rFonts w:ascii="Times New Roman" w:hAnsi="Times New Roman" w:cs="Times New Roman"/>
        </w:rPr>
      </w:pPr>
      <w:r w:rsidRPr="00EE0DBE">
        <w:rPr>
          <w:rFonts w:ascii="Times New Roman" w:hAnsi="Times New Roman" w:cs="Times New Roman"/>
        </w:rPr>
        <w:t>Промышленно-географическое положение Советского городского округа не выгодное – периферийное, ближайшими к округу промышленными центрами являются города Буденновск (химическая промышленность, пищевая промышленность, производство мебели, машиностроение), Пятигорск (машиностроение, легкая промышленность, пищевая промышленность, производство строительных материалов).</w:t>
      </w:r>
    </w:p>
    <w:p w:rsidR="00E53302" w:rsidRPr="00EE0DBE" w:rsidRDefault="00E53302" w:rsidP="00835DAB">
      <w:pPr>
        <w:pStyle w:val="ab"/>
        <w:spacing w:line="240" w:lineRule="auto"/>
        <w:ind w:left="0" w:firstLine="567"/>
        <w:rPr>
          <w:rFonts w:ascii="Times New Roman" w:hAnsi="Times New Roman" w:cs="Times New Roman"/>
          <w:highlight w:val="yellow"/>
        </w:rPr>
      </w:pPr>
      <w:r w:rsidRPr="00EE0DBE">
        <w:rPr>
          <w:rFonts w:ascii="Times New Roman" w:hAnsi="Times New Roman" w:cs="Times New Roman"/>
        </w:rPr>
        <w:t>Минерально-сырьевые ресурсы Советского городского округа представлены песками, глинами, песчано-гравийной смесью и подземными водами.</w:t>
      </w:r>
    </w:p>
    <w:p w:rsidR="00E53302" w:rsidRPr="00EE0DBE" w:rsidRDefault="00E53302" w:rsidP="00835DAB">
      <w:pPr>
        <w:pStyle w:val="ab"/>
        <w:spacing w:line="240" w:lineRule="auto"/>
        <w:ind w:left="0" w:firstLine="567"/>
        <w:rPr>
          <w:rFonts w:ascii="Times New Roman" w:hAnsi="Times New Roman" w:cs="Times New Roman"/>
        </w:rPr>
      </w:pPr>
      <w:r w:rsidRPr="00EE0DBE">
        <w:rPr>
          <w:rFonts w:ascii="Times New Roman" w:hAnsi="Times New Roman" w:cs="Times New Roman"/>
        </w:rPr>
        <w:t>Приоритетным направлением промышленного комплекса на территории Советского городского округа должно стать развитие неэнергоемких отраслей промышленности с ориентацией на потребителей продукции из региона Кавказских Минеральных Вод: пищевой и легкой промышленности.</w:t>
      </w:r>
    </w:p>
    <w:p w:rsidR="00E53302" w:rsidRPr="00EE0DBE" w:rsidRDefault="00E53302" w:rsidP="00835DAB">
      <w:pPr>
        <w:spacing w:line="240" w:lineRule="auto"/>
        <w:ind w:firstLine="567"/>
        <w:jc w:val="both"/>
        <w:rPr>
          <w:rFonts w:ascii="Times New Roman" w:hAnsi="Times New Roman" w:cs="Times New Roman"/>
          <w:iCs/>
          <w:sz w:val="24"/>
          <w:szCs w:val="24"/>
        </w:rPr>
      </w:pPr>
      <w:r w:rsidRPr="00EE0DBE">
        <w:rPr>
          <w:rFonts w:ascii="Times New Roman" w:hAnsi="Times New Roman" w:cs="Times New Roman"/>
          <w:iCs/>
          <w:sz w:val="24"/>
          <w:szCs w:val="24"/>
        </w:rPr>
        <w:t>Аграрно-географическое положение – положение в системе сельского хозяйства, относительно районов производства сельскохозяйственного сырья; - относительно районов производства продуктов питания.</w:t>
      </w:r>
    </w:p>
    <w:p w:rsidR="00E53302" w:rsidRPr="00EE0DBE" w:rsidRDefault="00E53302" w:rsidP="00835DAB">
      <w:pPr>
        <w:spacing w:line="240" w:lineRule="auto"/>
        <w:ind w:firstLine="567"/>
        <w:jc w:val="both"/>
        <w:rPr>
          <w:rFonts w:ascii="Times New Roman" w:hAnsi="Times New Roman" w:cs="Times New Roman"/>
          <w:sz w:val="24"/>
          <w:szCs w:val="24"/>
        </w:rPr>
      </w:pPr>
      <w:r w:rsidRPr="00EE0DBE">
        <w:rPr>
          <w:rFonts w:ascii="Times New Roman" w:hAnsi="Times New Roman" w:cs="Times New Roman"/>
          <w:sz w:val="24"/>
          <w:szCs w:val="24"/>
        </w:rPr>
        <w:t>Территория городского округа располагается в пределах сельскохозяйственной зоны Ставропольского края, имеющей зерново-животноводческую специализацию сельского хозяйства (зерновое хозяйство, мясное животноводство, овцеводство). Относительно центров производства сельскохозяйственной продукции в Ставропольском крае положение Советского городского округа можно охарактеризовать как выгодное. Советский городской округ является одним из лидеров по валовому сбору зерновых культур (более 400 тыс. тонн). Пограничный Георгиевский городской округ также лидирует по валовому сбору зерновых культур, по выращиванию плодово-ягодных и косточковых садов в Ставропольском крае и разведению птицы (11,4 % поголовья края).</w:t>
      </w:r>
    </w:p>
    <w:p w:rsidR="00E53302" w:rsidRPr="00EE0DBE" w:rsidRDefault="00E53302" w:rsidP="00835DAB">
      <w:pPr>
        <w:spacing w:line="240" w:lineRule="auto"/>
        <w:ind w:firstLine="567"/>
        <w:jc w:val="both"/>
        <w:rPr>
          <w:rFonts w:ascii="Times New Roman" w:hAnsi="Times New Roman" w:cs="Times New Roman"/>
          <w:sz w:val="24"/>
          <w:szCs w:val="24"/>
        </w:rPr>
      </w:pPr>
      <w:r w:rsidRPr="00EE0DBE">
        <w:rPr>
          <w:rFonts w:ascii="Times New Roman" w:hAnsi="Times New Roman" w:cs="Times New Roman"/>
          <w:sz w:val="24"/>
          <w:szCs w:val="24"/>
        </w:rPr>
        <w:t>Пограничный с Советским городским округом Буденновский муниципальный район специализируются также на зерновом хозяйстве (лидер по валовому сбору зерновых культур, более 500 тыс. тонн), выращивании плодово-ягодных садов (кукурузы, подсолнечника, мясном скотоводстве, а также птицеводстве.</w:t>
      </w:r>
    </w:p>
    <w:p w:rsidR="00E53302" w:rsidRPr="00EE0DBE" w:rsidRDefault="00E53302" w:rsidP="00835DAB">
      <w:pPr>
        <w:spacing w:line="240" w:lineRule="auto"/>
        <w:ind w:firstLine="567"/>
        <w:jc w:val="both"/>
        <w:rPr>
          <w:rFonts w:ascii="Times New Roman" w:hAnsi="Times New Roman" w:cs="Times New Roman"/>
          <w:sz w:val="24"/>
          <w:szCs w:val="24"/>
        </w:rPr>
      </w:pPr>
      <w:r w:rsidRPr="00EE0DBE">
        <w:rPr>
          <w:rFonts w:ascii="Times New Roman" w:hAnsi="Times New Roman" w:cs="Times New Roman"/>
          <w:sz w:val="24"/>
          <w:szCs w:val="24"/>
        </w:rPr>
        <w:t>Соседний Новоселицкий район – один из лидеров по выращиванию свиней (2,6 % всего поголовья Ставропольского края).</w:t>
      </w:r>
    </w:p>
    <w:p w:rsidR="00E53302" w:rsidRPr="00EE0DBE" w:rsidRDefault="00E53302" w:rsidP="00835DAB">
      <w:pPr>
        <w:spacing w:line="240" w:lineRule="auto"/>
        <w:ind w:firstLine="567"/>
        <w:jc w:val="both"/>
        <w:rPr>
          <w:rFonts w:ascii="Times New Roman" w:hAnsi="Times New Roman" w:cs="Times New Roman"/>
          <w:sz w:val="24"/>
          <w:szCs w:val="24"/>
        </w:rPr>
      </w:pPr>
      <w:r w:rsidRPr="00EE0DBE">
        <w:rPr>
          <w:rFonts w:ascii="Times New Roman" w:hAnsi="Times New Roman" w:cs="Times New Roman"/>
          <w:sz w:val="24"/>
          <w:szCs w:val="24"/>
        </w:rPr>
        <w:t>Территория муниципального образования обладает перспективами развития аграрного сектора экономики, связанными в первую очередь с развитием «пригородных» узкоспециализированных предприятий интенсивного типа (тепличного овощеводства, плодоводческих и виноградарских предприятий, птицеводства, глубокой переработки продукции сельского хозяйства). С учетом особенностей аграрно-географического положения система земледелия на территории Советского городского округа в перспективе должна строиться с учетом развития интенсивных отраслей и больного разнообразия производственных типов хозяйств.</w:t>
      </w:r>
    </w:p>
    <w:p w:rsidR="00E53302" w:rsidRPr="00EE0DBE" w:rsidRDefault="00E53302" w:rsidP="00835DAB">
      <w:pPr>
        <w:spacing w:line="240" w:lineRule="auto"/>
        <w:ind w:firstLine="567"/>
        <w:jc w:val="both"/>
        <w:rPr>
          <w:rFonts w:ascii="Times New Roman" w:hAnsi="Times New Roman" w:cs="Times New Roman"/>
          <w:iCs/>
          <w:sz w:val="24"/>
          <w:szCs w:val="24"/>
        </w:rPr>
      </w:pPr>
      <w:r w:rsidRPr="00EE0DBE">
        <w:rPr>
          <w:rFonts w:ascii="Times New Roman" w:hAnsi="Times New Roman" w:cs="Times New Roman"/>
          <w:iCs/>
          <w:sz w:val="24"/>
          <w:szCs w:val="24"/>
        </w:rPr>
        <w:t>Демо-географическое положение – положение территории относительно концентрации населения, трудовых ресурсов и научно-технических кадров.</w:t>
      </w:r>
    </w:p>
    <w:p w:rsidR="00E53302" w:rsidRPr="00EE0DBE" w:rsidRDefault="00E53302" w:rsidP="00835DAB">
      <w:pPr>
        <w:spacing w:line="240" w:lineRule="auto"/>
        <w:ind w:firstLine="567"/>
        <w:jc w:val="both"/>
        <w:rPr>
          <w:rFonts w:ascii="Times New Roman" w:hAnsi="Times New Roman" w:cs="Times New Roman"/>
          <w:iCs/>
          <w:sz w:val="24"/>
          <w:szCs w:val="24"/>
        </w:rPr>
      </w:pPr>
      <w:r w:rsidRPr="00EE0DBE">
        <w:rPr>
          <w:rFonts w:ascii="Times New Roman" w:hAnsi="Times New Roman" w:cs="Times New Roman"/>
          <w:iCs/>
          <w:sz w:val="24"/>
          <w:szCs w:val="24"/>
        </w:rPr>
        <w:t xml:space="preserve">Согласно Схемы территориального планирования Ставропольского края территория Советского городского округа располагается в пределах центральной зоны расселения и </w:t>
      </w:r>
      <w:r w:rsidRPr="00EE0DBE">
        <w:rPr>
          <w:rFonts w:ascii="Times New Roman" w:hAnsi="Times New Roman" w:cs="Times New Roman"/>
          <w:iCs/>
          <w:sz w:val="24"/>
          <w:szCs w:val="24"/>
        </w:rPr>
        <w:lastRenderedPageBreak/>
        <w:t xml:space="preserve">Зеленокумской системы расселения, в которой «опорными» населенными пунктами выступают </w:t>
      </w:r>
      <w:r w:rsidRPr="00EE0DBE">
        <w:rPr>
          <w:rFonts w:ascii="Times New Roman" w:hAnsi="Times New Roman" w:cs="Times New Roman"/>
          <w:iCs/>
          <w:color w:val="000000"/>
          <w:sz w:val="24"/>
          <w:szCs w:val="24"/>
        </w:rPr>
        <w:t>г. Зеленокумск, с. Солдато-Александровское, с. Горькая Балка, с. Отказное, с. Правокумское</w:t>
      </w:r>
      <w:r w:rsidRPr="00EE0DBE">
        <w:rPr>
          <w:rFonts w:ascii="Times New Roman" w:hAnsi="Times New Roman" w:cs="Times New Roman"/>
          <w:sz w:val="24"/>
          <w:szCs w:val="24"/>
        </w:rPr>
        <w:t xml:space="preserve"> (рисунок </w:t>
      </w:r>
      <w:r w:rsidR="00A656C8" w:rsidRPr="00EE0DBE">
        <w:rPr>
          <w:rFonts w:ascii="Times New Roman" w:hAnsi="Times New Roman" w:cs="Times New Roman"/>
          <w:sz w:val="24"/>
          <w:szCs w:val="24"/>
        </w:rPr>
        <w:t>1.3</w:t>
      </w:r>
      <w:r w:rsidRPr="00EE0DBE">
        <w:rPr>
          <w:rFonts w:ascii="Times New Roman" w:hAnsi="Times New Roman" w:cs="Times New Roman"/>
          <w:sz w:val="24"/>
          <w:szCs w:val="24"/>
        </w:rPr>
        <w:t>).</w:t>
      </w:r>
    </w:p>
    <w:p w:rsidR="00E53302" w:rsidRPr="00EE0DBE" w:rsidRDefault="00E53302" w:rsidP="00835DAB">
      <w:pPr>
        <w:tabs>
          <w:tab w:val="left" w:pos="0"/>
        </w:tabs>
        <w:spacing w:line="240" w:lineRule="auto"/>
        <w:ind w:firstLine="567"/>
        <w:jc w:val="both"/>
      </w:pPr>
    </w:p>
    <w:p w:rsidR="00E53302" w:rsidRPr="00EE0DBE" w:rsidRDefault="00E53302" w:rsidP="00835DAB">
      <w:pPr>
        <w:tabs>
          <w:tab w:val="left" w:pos="0"/>
        </w:tabs>
        <w:spacing w:line="240" w:lineRule="auto"/>
        <w:jc w:val="both"/>
      </w:pPr>
      <w:bookmarkStart w:id="3" w:name="_Hlk30525930"/>
      <w:r w:rsidRPr="00EE0DBE">
        <w:rPr>
          <w:noProof/>
          <w:lang w:eastAsia="ru-RU"/>
        </w:rPr>
        <w:drawing>
          <wp:inline distT="0" distB="0" distL="0" distR="0">
            <wp:extent cx="6090700" cy="4274315"/>
            <wp:effectExtent l="0" t="0" r="5715"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99068" cy="4280187"/>
                    </a:xfrm>
                    <a:prstGeom prst="rect">
                      <a:avLst/>
                    </a:prstGeom>
                    <a:noFill/>
                    <a:ln>
                      <a:noFill/>
                    </a:ln>
                  </pic:spPr>
                </pic:pic>
              </a:graphicData>
            </a:graphic>
          </wp:inline>
        </w:drawing>
      </w:r>
    </w:p>
    <w:p w:rsidR="00E53302" w:rsidRPr="00EE0DBE" w:rsidRDefault="00E53302" w:rsidP="00835DAB">
      <w:pPr>
        <w:pStyle w:val="ab"/>
        <w:spacing w:line="240" w:lineRule="auto"/>
        <w:ind w:left="0" w:firstLine="0"/>
        <w:jc w:val="center"/>
        <w:rPr>
          <w:rFonts w:ascii="Times New Roman" w:hAnsi="Times New Roman"/>
        </w:rPr>
      </w:pPr>
      <w:r w:rsidRPr="00EE0DBE">
        <w:rPr>
          <w:rFonts w:ascii="Times New Roman" w:hAnsi="Times New Roman"/>
        </w:rPr>
        <w:t xml:space="preserve">Рисунок </w:t>
      </w:r>
      <w:r w:rsidR="00A656C8" w:rsidRPr="00EE0DBE">
        <w:rPr>
          <w:rFonts w:ascii="Times New Roman" w:hAnsi="Times New Roman"/>
        </w:rPr>
        <w:t>1</w:t>
      </w:r>
      <w:r w:rsidRPr="00EE0DBE">
        <w:rPr>
          <w:rFonts w:ascii="Times New Roman" w:hAnsi="Times New Roman"/>
        </w:rPr>
        <w:t>.3 Распределение городских и сельских населенных пунктов Ставропольского края и плотность населения в 2017 г.</w:t>
      </w:r>
    </w:p>
    <w:bookmarkEnd w:id="3"/>
    <w:p w:rsidR="00E53302" w:rsidRPr="00EE0DBE" w:rsidRDefault="00E53302" w:rsidP="00835DAB">
      <w:pPr>
        <w:tabs>
          <w:tab w:val="left" w:pos="0"/>
        </w:tabs>
        <w:spacing w:line="240" w:lineRule="auto"/>
      </w:pPr>
    </w:p>
    <w:p w:rsidR="00E53302" w:rsidRPr="00EE0DBE" w:rsidRDefault="00E53302" w:rsidP="00835DAB">
      <w:pPr>
        <w:tabs>
          <w:tab w:val="left" w:pos="0"/>
        </w:tabs>
        <w:spacing w:line="240" w:lineRule="auto"/>
        <w:ind w:firstLine="567"/>
        <w:jc w:val="both"/>
        <w:rPr>
          <w:rFonts w:ascii="Times New Roman" w:hAnsi="Times New Roman" w:cs="Times New Roman"/>
          <w:sz w:val="24"/>
          <w:szCs w:val="24"/>
        </w:rPr>
      </w:pPr>
      <w:r w:rsidRPr="00EE0DBE">
        <w:rPr>
          <w:rFonts w:ascii="Times New Roman" w:hAnsi="Times New Roman" w:cs="Times New Roman"/>
          <w:sz w:val="24"/>
          <w:szCs w:val="24"/>
        </w:rPr>
        <w:t xml:space="preserve">В состав территории Советского городского округа входят 26 населенных пункта: город Зеленокумск, хутор Ковганский, хутор Привольный, хутор Рог, хутор Средний Лес, хутор Тихомировка, хутор Федоровский, хутор Восточный, хутор Кавказский, хутор Кононов, хутор Примерный, поселок Брусиловка, село Нины, поселок Селивановка, хутор Глубокий, село Правокумское, хутор Чарыков, село Горькая Балка, село Отказное, хутор Андреевский, поселок Железнодорожный, хутор Колесников, поселок Колтуновский, поселок Михайловка, хутор Петровский, село Солдато-Александровское (таблица </w:t>
      </w:r>
      <w:r w:rsidR="00835DAB" w:rsidRPr="00EE0DBE">
        <w:rPr>
          <w:rFonts w:ascii="Times New Roman" w:hAnsi="Times New Roman" w:cs="Times New Roman"/>
          <w:sz w:val="24"/>
          <w:szCs w:val="24"/>
        </w:rPr>
        <w:t>1</w:t>
      </w:r>
      <w:r w:rsidRPr="00EE0DBE">
        <w:rPr>
          <w:rFonts w:ascii="Times New Roman" w:hAnsi="Times New Roman" w:cs="Times New Roman"/>
          <w:sz w:val="24"/>
          <w:szCs w:val="24"/>
        </w:rPr>
        <w:t>.2).</w:t>
      </w:r>
    </w:p>
    <w:p w:rsidR="00E53302" w:rsidRPr="00EE0DBE" w:rsidRDefault="00E53302" w:rsidP="00835DAB">
      <w:pPr>
        <w:tabs>
          <w:tab w:val="left" w:pos="0"/>
        </w:tabs>
        <w:spacing w:line="240" w:lineRule="auto"/>
        <w:ind w:firstLine="567"/>
        <w:jc w:val="both"/>
      </w:pPr>
    </w:p>
    <w:p w:rsidR="00835DAB" w:rsidRPr="00EE0DBE" w:rsidRDefault="00835DAB" w:rsidP="00835DAB">
      <w:pPr>
        <w:tabs>
          <w:tab w:val="left" w:pos="0"/>
        </w:tabs>
        <w:spacing w:line="240" w:lineRule="auto"/>
      </w:pPr>
      <w:r w:rsidRPr="00EE0DBE">
        <w:rPr>
          <w:rFonts w:ascii="Times New Roman" w:hAnsi="Times New Roman" w:cs="Times New Roman"/>
          <w:noProof/>
          <w:sz w:val="24"/>
          <w:szCs w:val="24"/>
          <w:lang w:eastAsia="ru-RU"/>
        </w:rPr>
        <w:lastRenderedPageBreak/>
        <w:drawing>
          <wp:inline distT="0" distB="0" distL="0" distR="0">
            <wp:extent cx="3335020" cy="3554730"/>
            <wp:effectExtent l="0" t="0" r="0"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35020" cy="3554730"/>
                    </a:xfrm>
                    <a:prstGeom prst="rect">
                      <a:avLst/>
                    </a:prstGeom>
                    <a:noFill/>
                    <a:ln>
                      <a:noFill/>
                    </a:ln>
                  </pic:spPr>
                </pic:pic>
              </a:graphicData>
            </a:graphic>
          </wp:inline>
        </w:drawing>
      </w:r>
    </w:p>
    <w:p w:rsidR="00E53302" w:rsidRPr="00587CC0" w:rsidRDefault="00E53302" w:rsidP="00835DAB">
      <w:pPr>
        <w:tabs>
          <w:tab w:val="left" w:pos="0"/>
        </w:tabs>
        <w:spacing w:line="240" w:lineRule="auto"/>
        <w:rPr>
          <w:rFonts w:ascii="Times New Roman" w:hAnsi="Times New Roman" w:cs="Times New Roman"/>
          <w:sz w:val="24"/>
          <w:szCs w:val="24"/>
        </w:rPr>
      </w:pPr>
      <w:r w:rsidRPr="00587CC0">
        <w:rPr>
          <w:rFonts w:ascii="Times New Roman" w:hAnsi="Times New Roman" w:cs="Times New Roman"/>
          <w:sz w:val="24"/>
          <w:szCs w:val="24"/>
        </w:rPr>
        <w:t xml:space="preserve">Рисунок </w:t>
      </w:r>
      <w:r w:rsidR="00835DAB" w:rsidRPr="00587CC0">
        <w:rPr>
          <w:rFonts w:ascii="Times New Roman" w:hAnsi="Times New Roman" w:cs="Times New Roman"/>
          <w:sz w:val="24"/>
          <w:szCs w:val="24"/>
        </w:rPr>
        <w:t>1</w:t>
      </w:r>
      <w:r w:rsidRPr="00587CC0">
        <w:rPr>
          <w:rFonts w:ascii="Times New Roman" w:hAnsi="Times New Roman" w:cs="Times New Roman"/>
          <w:sz w:val="24"/>
          <w:szCs w:val="24"/>
        </w:rPr>
        <w:t xml:space="preserve">.4 Схема границ </w:t>
      </w:r>
      <w:r w:rsidR="00587CC0" w:rsidRPr="00587CC0">
        <w:rPr>
          <w:rFonts w:ascii="Times New Roman" w:hAnsi="Times New Roman" w:cs="Times New Roman"/>
          <w:sz w:val="24"/>
          <w:szCs w:val="24"/>
        </w:rPr>
        <w:t>территорий, подведомственных территориальным органам</w:t>
      </w:r>
      <w:r w:rsidRPr="00587CC0">
        <w:rPr>
          <w:rFonts w:ascii="Times New Roman" w:hAnsi="Times New Roman" w:cs="Times New Roman"/>
          <w:sz w:val="24"/>
          <w:szCs w:val="24"/>
        </w:rPr>
        <w:t xml:space="preserve"> городского округа</w:t>
      </w:r>
    </w:p>
    <w:p w:rsidR="00E53302" w:rsidRPr="00EE0DBE" w:rsidRDefault="00E53302" w:rsidP="00835DAB">
      <w:pPr>
        <w:tabs>
          <w:tab w:val="left" w:pos="0"/>
        </w:tabs>
        <w:spacing w:line="240" w:lineRule="auto"/>
        <w:ind w:firstLine="567"/>
        <w:jc w:val="both"/>
      </w:pPr>
    </w:p>
    <w:p w:rsidR="00E53302" w:rsidRPr="00EE0DBE" w:rsidRDefault="00E53302" w:rsidP="00835DAB">
      <w:pPr>
        <w:pStyle w:val="ab"/>
        <w:spacing w:line="240" w:lineRule="auto"/>
        <w:ind w:left="0" w:firstLine="0"/>
        <w:jc w:val="right"/>
        <w:rPr>
          <w:rFonts w:ascii="Times New Roman" w:hAnsi="Times New Roman" w:cs="Times New Roman"/>
        </w:rPr>
      </w:pPr>
    </w:p>
    <w:p w:rsidR="00E53302" w:rsidRPr="00EE0DBE" w:rsidRDefault="00E53302" w:rsidP="00835DAB">
      <w:pPr>
        <w:pStyle w:val="ab"/>
        <w:spacing w:line="240" w:lineRule="auto"/>
        <w:ind w:left="0" w:firstLine="0"/>
        <w:jc w:val="right"/>
        <w:rPr>
          <w:rFonts w:ascii="Times New Roman" w:hAnsi="Times New Roman" w:cs="Times New Roman"/>
        </w:rPr>
      </w:pPr>
      <w:r w:rsidRPr="00EE0DBE">
        <w:rPr>
          <w:rFonts w:ascii="Times New Roman" w:hAnsi="Times New Roman" w:cs="Times New Roman"/>
        </w:rPr>
        <w:t xml:space="preserve">Таблица </w:t>
      </w:r>
      <w:r w:rsidR="00835DAB" w:rsidRPr="00EE0DBE">
        <w:rPr>
          <w:rFonts w:ascii="Times New Roman" w:hAnsi="Times New Roman" w:cs="Times New Roman"/>
        </w:rPr>
        <w:t>1</w:t>
      </w:r>
      <w:r w:rsidRPr="00EE0DBE">
        <w:rPr>
          <w:rFonts w:ascii="Times New Roman" w:hAnsi="Times New Roman" w:cs="Times New Roman"/>
        </w:rPr>
        <w:t>.2</w:t>
      </w:r>
    </w:p>
    <w:p w:rsidR="00E53302" w:rsidRPr="00EE0DBE" w:rsidRDefault="00E53302" w:rsidP="00835DAB">
      <w:pPr>
        <w:spacing w:line="240" w:lineRule="auto"/>
        <w:rPr>
          <w:rFonts w:ascii="Times New Roman" w:hAnsi="Times New Roman" w:cs="Times New Roman"/>
          <w:sz w:val="24"/>
          <w:szCs w:val="24"/>
        </w:rPr>
      </w:pPr>
      <w:r w:rsidRPr="00EE0DBE">
        <w:rPr>
          <w:rFonts w:ascii="Times New Roman" w:hAnsi="Times New Roman" w:cs="Times New Roman"/>
          <w:sz w:val="24"/>
          <w:szCs w:val="24"/>
        </w:rPr>
        <w:t>Населенные пункты, входящие в состав Советского городского округа</w:t>
      </w:r>
    </w:p>
    <w:tbl>
      <w:tblPr>
        <w:tblStyle w:val="a4"/>
        <w:tblpPr w:leftFromText="180" w:rightFromText="180" w:vertAnchor="text" w:horzAnchor="margin" w:tblpY="113"/>
        <w:tblW w:w="0" w:type="auto"/>
        <w:tblLook w:val="04A0"/>
      </w:tblPr>
      <w:tblGrid>
        <w:gridCol w:w="704"/>
        <w:gridCol w:w="2693"/>
        <w:gridCol w:w="1560"/>
        <w:gridCol w:w="1842"/>
        <w:gridCol w:w="2828"/>
      </w:tblGrid>
      <w:tr w:rsidR="00E53302" w:rsidRPr="00EE0DBE" w:rsidTr="0093353D">
        <w:tc>
          <w:tcPr>
            <w:tcW w:w="704" w:type="dxa"/>
            <w:vAlign w:val="center"/>
          </w:tcPr>
          <w:p w:rsidR="00E53302" w:rsidRPr="00EE0DBE" w:rsidRDefault="00E53302" w:rsidP="00835DAB">
            <w:pPr>
              <w:jc w:val="center"/>
              <w:rPr>
                <w:rFonts w:ascii="Times New Roman" w:hAnsi="Times New Roman" w:cs="Times New Roman"/>
                <w:sz w:val="20"/>
                <w:szCs w:val="20"/>
              </w:rPr>
            </w:pPr>
            <w:r w:rsidRPr="00EE0DBE">
              <w:rPr>
                <w:rFonts w:ascii="Times New Roman" w:hAnsi="Times New Roman" w:cs="Times New Roman"/>
                <w:sz w:val="20"/>
                <w:szCs w:val="20"/>
              </w:rPr>
              <w:t>№ п/п</w:t>
            </w:r>
          </w:p>
        </w:tc>
        <w:tc>
          <w:tcPr>
            <w:tcW w:w="2693" w:type="dxa"/>
            <w:vAlign w:val="center"/>
          </w:tcPr>
          <w:p w:rsidR="00E53302" w:rsidRPr="00EE0DBE" w:rsidRDefault="00E53302" w:rsidP="00835DAB">
            <w:pPr>
              <w:jc w:val="center"/>
              <w:rPr>
                <w:rFonts w:ascii="Times New Roman" w:hAnsi="Times New Roman" w:cs="Times New Roman"/>
                <w:sz w:val="20"/>
                <w:szCs w:val="20"/>
              </w:rPr>
            </w:pPr>
            <w:r w:rsidRPr="00EE0DBE">
              <w:rPr>
                <w:rFonts w:ascii="Times New Roman" w:hAnsi="Times New Roman" w:cs="Times New Roman"/>
                <w:sz w:val="20"/>
                <w:szCs w:val="20"/>
              </w:rPr>
              <w:t>Населенный пункт</w:t>
            </w:r>
          </w:p>
        </w:tc>
        <w:tc>
          <w:tcPr>
            <w:tcW w:w="1560" w:type="dxa"/>
            <w:vAlign w:val="center"/>
          </w:tcPr>
          <w:p w:rsidR="00E53302" w:rsidRPr="00EE0DBE" w:rsidRDefault="00E53302" w:rsidP="00835DAB">
            <w:pPr>
              <w:jc w:val="center"/>
              <w:rPr>
                <w:rFonts w:ascii="Times New Roman" w:hAnsi="Times New Roman" w:cs="Times New Roman"/>
                <w:sz w:val="20"/>
                <w:szCs w:val="20"/>
              </w:rPr>
            </w:pPr>
            <w:r w:rsidRPr="00EE0DBE">
              <w:rPr>
                <w:rFonts w:ascii="Times New Roman" w:hAnsi="Times New Roman" w:cs="Times New Roman"/>
                <w:sz w:val="20"/>
                <w:szCs w:val="20"/>
              </w:rPr>
              <w:t>Тип населенного пункта (НП)</w:t>
            </w:r>
          </w:p>
        </w:tc>
        <w:tc>
          <w:tcPr>
            <w:tcW w:w="1842" w:type="dxa"/>
            <w:vAlign w:val="center"/>
          </w:tcPr>
          <w:p w:rsidR="00E53302" w:rsidRPr="00EE0DBE" w:rsidRDefault="00E53302" w:rsidP="00835DAB">
            <w:pPr>
              <w:jc w:val="center"/>
              <w:rPr>
                <w:rFonts w:ascii="Times New Roman" w:hAnsi="Times New Roman" w:cs="Times New Roman"/>
                <w:sz w:val="20"/>
                <w:szCs w:val="20"/>
              </w:rPr>
            </w:pPr>
            <w:r w:rsidRPr="00EE0DBE">
              <w:rPr>
                <w:rFonts w:ascii="Times New Roman" w:hAnsi="Times New Roman" w:cs="Times New Roman"/>
                <w:sz w:val="20"/>
                <w:szCs w:val="20"/>
              </w:rPr>
              <w:t>Численность населения, человек</w:t>
            </w:r>
          </w:p>
        </w:tc>
        <w:tc>
          <w:tcPr>
            <w:tcW w:w="2828" w:type="dxa"/>
            <w:vAlign w:val="center"/>
          </w:tcPr>
          <w:p w:rsidR="00E53302" w:rsidRPr="00EE0DBE" w:rsidRDefault="00E53302" w:rsidP="00835DAB">
            <w:pPr>
              <w:jc w:val="center"/>
              <w:rPr>
                <w:rFonts w:ascii="Times New Roman" w:hAnsi="Times New Roman" w:cs="Times New Roman"/>
                <w:sz w:val="20"/>
                <w:szCs w:val="20"/>
              </w:rPr>
            </w:pPr>
            <w:r w:rsidRPr="00EE0DBE">
              <w:rPr>
                <w:rFonts w:ascii="Times New Roman" w:hAnsi="Times New Roman" w:cs="Times New Roman"/>
                <w:sz w:val="20"/>
                <w:szCs w:val="20"/>
              </w:rPr>
              <w:t>Категория НП по численности населения</w:t>
            </w:r>
            <w:r w:rsidRPr="00EE0DBE">
              <w:rPr>
                <w:rStyle w:val="af"/>
                <w:rFonts w:ascii="Times New Roman" w:hAnsi="Times New Roman" w:cs="Times New Roman"/>
                <w:sz w:val="20"/>
                <w:szCs w:val="20"/>
              </w:rPr>
              <w:footnoteReference w:id="6"/>
            </w:r>
          </w:p>
        </w:tc>
      </w:tr>
      <w:tr w:rsidR="00E53302" w:rsidRPr="00EE0DBE" w:rsidTr="0093353D">
        <w:tc>
          <w:tcPr>
            <w:tcW w:w="704" w:type="dxa"/>
          </w:tcPr>
          <w:p w:rsidR="00E53302" w:rsidRPr="00EE0DBE" w:rsidRDefault="00E53302" w:rsidP="00835DAB">
            <w:pPr>
              <w:jc w:val="center"/>
              <w:rPr>
                <w:rFonts w:ascii="Times New Roman" w:hAnsi="Times New Roman" w:cs="Times New Roman"/>
                <w:sz w:val="20"/>
                <w:szCs w:val="20"/>
              </w:rPr>
            </w:pPr>
            <w:r w:rsidRPr="00EE0DBE">
              <w:rPr>
                <w:rFonts w:ascii="Times New Roman" w:hAnsi="Times New Roman" w:cs="Times New Roman"/>
                <w:sz w:val="20"/>
                <w:szCs w:val="20"/>
              </w:rPr>
              <w:t>1</w:t>
            </w:r>
          </w:p>
        </w:tc>
        <w:tc>
          <w:tcPr>
            <w:tcW w:w="2693" w:type="dxa"/>
          </w:tcPr>
          <w:p w:rsidR="00E53302" w:rsidRPr="00EE0DBE" w:rsidRDefault="00E53302" w:rsidP="00835DAB">
            <w:pPr>
              <w:rPr>
                <w:rFonts w:ascii="Times New Roman" w:hAnsi="Times New Roman" w:cs="Times New Roman"/>
                <w:sz w:val="20"/>
                <w:szCs w:val="20"/>
              </w:rPr>
            </w:pPr>
            <w:r w:rsidRPr="00EE0DBE">
              <w:rPr>
                <w:rFonts w:ascii="Times New Roman" w:hAnsi="Times New Roman" w:cs="Times New Roman"/>
                <w:sz w:val="20"/>
                <w:szCs w:val="20"/>
              </w:rPr>
              <w:t>Зеленокумск</w:t>
            </w:r>
          </w:p>
        </w:tc>
        <w:tc>
          <w:tcPr>
            <w:tcW w:w="1560" w:type="dxa"/>
          </w:tcPr>
          <w:p w:rsidR="00E53302" w:rsidRPr="00EE0DBE" w:rsidRDefault="00E53302" w:rsidP="00835DAB">
            <w:pPr>
              <w:jc w:val="center"/>
              <w:rPr>
                <w:rFonts w:ascii="Times New Roman" w:hAnsi="Times New Roman" w:cs="Times New Roman"/>
                <w:sz w:val="20"/>
                <w:szCs w:val="20"/>
              </w:rPr>
            </w:pPr>
            <w:r w:rsidRPr="00EE0DBE">
              <w:rPr>
                <w:rFonts w:ascii="Times New Roman" w:hAnsi="Times New Roman" w:cs="Times New Roman"/>
                <w:sz w:val="20"/>
                <w:szCs w:val="20"/>
              </w:rPr>
              <w:t xml:space="preserve">Город </w:t>
            </w:r>
          </w:p>
        </w:tc>
        <w:tc>
          <w:tcPr>
            <w:tcW w:w="1842" w:type="dxa"/>
          </w:tcPr>
          <w:p w:rsidR="00E53302" w:rsidRPr="00EE0DBE" w:rsidRDefault="00E53302" w:rsidP="00835DAB">
            <w:pPr>
              <w:jc w:val="center"/>
              <w:rPr>
                <w:rFonts w:ascii="Times New Roman" w:hAnsi="Times New Roman" w:cs="Times New Roman"/>
                <w:sz w:val="20"/>
                <w:szCs w:val="20"/>
              </w:rPr>
            </w:pPr>
            <w:r w:rsidRPr="00EE0DBE">
              <w:rPr>
                <w:rFonts w:ascii="Times New Roman" w:hAnsi="Times New Roman" w:cs="Times New Roman"/>
                <w:sz w:val="20"/>
                <w:szCs w:val="20"/>
              </w:rPr>
              <w:t>34113</w:t>
            </w:r>
          </w:p>
        </w:tc>
        <w:tc>
          <w:tcPr>
            <w:tcW w:w="2828" w:type="dxa"/>
            <w:shd w:val="clear" w:color="auto" w:fill="FFFFFF" w:themeFill="background1"/>
          </w:tcPr>
          <w:p w:rsidR="00E53302" w:rsidRPr="00EE0DBE" w:rsidRDefault="00E53302" w:rsidP="00835DAB">
            <w:pPr>
              <w:jc w:val="center"/>
              <w:rPr>
                <w:rFonts w:ascii="Times New Roman" w:hAnsi="Times New Roman" w:cs="Times New Roman"/>
                <w:sz w:val="20"/>
                <w:szCs w:val="20"/>
              </w:rPr>
            </w:pPr>
            <w:r w:rsidRPr="00EE0DBE">
              <w:rPr>
                <w:rFonts w:ascii="Times New Roman" w:hAnsi="Times New Roman" w:cs="Times New Roman"/>
                <w:sz w:val="20"/>
                <w:szCs w:val="20"/>
              </w:rPr>
              <w:t>Малый город</w:t>
            </w:r>
          </w:p>
        </w:tc>
      </w:tr>
      <w:tr w:rsidR="00E53302" w:rsidRPr="00EE0DBE" w:rsidTr="0093353D">
        <w:tc>
          <w:tcPr>
            <w:tcW w:w="704" w:type="dxa"/>
          </w:tcPr>
          <w:p w:rsidR="00E53302" w:rsidRPr="00EE0DBE" w:rsidRDefault="00E53302" w:rsidP="00835DAB">
            <w:pPr>
              <w:jc w:val="center"/>
              <w:rPr>
                <w:rFonts w:ascii="Times New Roman" w:hAnsi="Times New Roman" w:cs="Times New Roman"/>
                <w:sz w:val="20"/>
                <w:szCs w:val="20"/>
              </w:rPr>
            </w:pPr>
            <w:r w:rsidRPr="00EE0DBE">
              <w:rPr>
                <w:rFonts w:ascii="Times New Roman" w:hAnsi="Times New Roman" w:cs="Times New Roman"/>
                <w:sz w:val="20"/>
                <w:szCs w:val="20"/>
              </w:rPr>
              <w:t>2</w:t>
            </w:r>
          </w:p>
        </w:tc>
        <w:tc>
          <w:tcPr>
            <w:tcW w:w="2693" w:type="dxa"/>
          </w:tcPr>
          <w:p w:rsidR="00E53302" w:rsidRPr="00EE0DBE" w:rsidRDefault="00E53302" w:rsidP="00835DAB">
            <w:pPr>
              <w:rPr>
                <w:rFonts w:ascii="Times New Roman" w:hAnsi="Times New Roman" w:cs="Times New Roman"/>
                <w:sz w:val="20"/>
                <w:szCs w:val="20"/>
              </w:rPr>
            </w:pPr>
            <w:r w:rsidRPr="00EE0DBE">
              <w:rPr>
                <w:rFonts w:ascii="Times New Roman" w:hAnsi="Times New Roman" w:cs="Times New Roman"/>
                <w:sz w:val="20"/>
                <w:szCs w:val="20"/>
              </w:rPr>
              <w:t>Ковганский</w:t>
            </w:r>
          </w:p>
        </w:tc>
        <w:tc>
          <w:tcPr>
            <w:tcW w:w="1560" w:type="dxa"/>
          </w:tcPr>
          <w:p w:rsidR="00E53302" w:rsidRPr="00EE0DBE" w:rsidRDefault="00E53302" w:rsidP="00835DAB">
            <w:pPr>
              <w:jc w:val="center"/>
              <w:rPr>
                <w:rFonts w:ascii="Times New Roman" w:hAnsi="Times New Roman" w:cs="Times New Roman"/>
                <w:sz w:val="20"/>
                <w:szCs w:val="20"/>
              </w:rPr>
            </w:pPr>
            <w:r w:rsidRPr="00EE0DBE">
              <w:rPr>
                <w:rFonts w:ascii="Times New Roman" w:hAnsi="Times New Roman" w:cs="Times New Roman"/>
                <w:sz w:val="20"/>
                <w:szCs w:val="20"/>
              </w:rPr>
              <w:t xml:space="preserve">Хутор </w:t>
            </w:r>
          </w:p>
        </w:tc>
        <w:tc>
          <w:tcPr>
            <w:tcW w:w="1842" w:type="dxa"/>
            <w:vAlign w:val="center"/>
          </w:tcPr>
          <w:p w:rsidR="00E53302" w:rsidRPr="00EE0DBE" w:rsidRDefault="00E53302" w:rsidP="00835DAB">
            <w:pPr>
              <w:jc w:val="center"/>
              <w:rPr>
                <w:rFonts w:ascii="Times New Roman" w:hAnsi="Times New Roman" w:cs="Times New Roman"/>
                <w:sz w:val="20"/>
                <w:szCs w:val="20"/>
              </w:rPr>
            </w:pPr>
            <w:r w:rsidRPr="00EE0DBE">
              <w:rPr>
                <w:rFonts w:ascii="Times New Roman" w:hAnsi="Times New Roman" w:cs="Times New Roman"/>
                <w:color w:val="000000"/>
                <w:sz w:val="20"/>
                <w:szCs w:val="20"/>
              </w:rPr>
              <w:t>195</w:t>
            </w:r>
          </w:p>
        </w:tc>
        <w:tc>
          <w:tcPr>
            <w:tcW w:w="2828" w:type="dxa"/>
            <w:shd w:val="clear" w:color="auto" w:fill="FFFFFF" w:themeFill="background1"/>
          </w:tcPr>
          <w:p w:rsidR="00E53302" w:rsidRPr="00EE0DBE" w:rsidRDefault="00E53302" w:rsidP="00835DAB">
            <w:pPr>
              <w:jc w:val="center"/>
              <w:rPr>
                <w:rFonts w:ascii="Times New Roman" w:hAnsi="Times New Roman" w:cs="Times New Roman"/>
                <w:sz w:val="20"/>
                <w:szCs w:val="20"/>
              </w:rPr>
            </w:pPr>
            <w:r w:rsidRPr="00EE0DBE">
              <w:rPr>
                <w:rFonts w:ascii="Times New Roman" w:hAnsi="Times New Roman" w:cs="Times New Roman"/>
                <w:sz w:val="20"/>
                <w:szCs w:val="20"/>
              </w:rPr>
              <w:t>Малый</w:t>
            </w:r>
          </w:p>
        </w:tc>
      </w:tr>
      <w:tr w:rsidR="00E53302" w:rsidRPr="00EE0DBE" w:rsidTr="0093353D">
        <w:tc>
          <w:tcPr>
            <w:tcW w:w="704" w:type="dxa"/>
          </w:tcPr>
          <w:p w:rsidR="00E53302" w:rsidRPr="00EE0DBE" w:rsidRDefault="00E53302" w:rsidP="00835DAB">
            <w:pPr>
              <w:jc w:val="center"/>
              <w:rPr>
                <w:rFonts w:ascii="Times New Roman" w:hAnsi="Times New Roman" w:cs="Times New Roman"/>
                <w:sz w:val="20"/>
                <w:szCs w:val="20"/>
              </w:rPr>
            </w:pPr>
            <w:r w:rsidRPr="00EE0DBE">
              <w:rPr>
                <w:rFonts w:ascii="Times New Roman" w:hAnsi="Times New Roman" w:cs="Times New Roman"/>
                <w:sz w:val="20"/>
                <w:szCs w:val="20"/>
              </w:rPr>
              <w:t>3</w:t>
            </w:r>
          </w:p>
        </w:tc>
        <w:tc>
          <w:tcPr>
            <w:tcW w:w="2693" w:type="dxa"/>
          </w:tcPr>
          <w:p w:rsidR="00E53302" w:rsidRPr="00EE0DBE" w:rsidRDefault="00E53302" w:rsidP="00835DAB">
            <w:pPr>
              <w:rPr>
                <w:rFonts w:ascii="Times New Roman" w:hAnsi="Times New Roman" w:cs="Times New Roman"/>
                <w:sz w:val="20"/>
                <w:szCs w:val="20"/>
              </w:rPr>
            </w:pPr>
            <w:r w:rsidRPr="00EE0DBE">
              <w:rPr>
                <w:rFonts w:ascii="Times New Roman" w:hAnsi="Times New Roman" w:cs="Times New Roman"/>
                <w:sz w:val="20"/>
                <w:szCs w:val="20"/>
              </w:rPr>
              <w:t>Привольный</w:t>
            </w:r>
          </w:p>
        </w:tc>
        <w:tc>
          <w:tcPr>
            <w:tcW w:w="1560" w:type="dxa"/>
          </w:tcPr>
          <w:p w:rsidR="00E53302" w:rsidRPr="00EE0DBE" w:rsidRDefault="00E53302" w:rsidP="00835DAB">
            <w:pPr>
              <w:jc w:val="center"/>
              <w:rPr>
                <w:rFonts w:ascii="Times New Roman" w:hAnsi="Times New Roman" w:cs="Times New Roman"/>
                <w:sz w:val="20"/>
                <w:szCs w:val="20"/>
              </w:rPr>
            </w:pPr>
            <w:r w:rsidRPr="00EE0DBE">
              <w:rPr>
                <w:rFonts w:ascii="Times New Roman" w:hAnsi="Times New Roman" w:cs="Times New Roman"/>
                <w:sz w:val="20"/>
                <w:szCs w:val="20"/>
              </w:rPr>
              <w:t>Хутор</w:t>
            </w:r>
          </w:p>
        </w:tc>
        <w:tc>
          <w:tcPr>
            <w:tcW w:w="1842" w:type="dxa"/>
            <w:vAlign w:val="center"/>
          </w:tcPr>
          <w:p w:rsidR="00E53302" w:rsidRPr="00EE0DBE" w:rsidRDefault="00E53302" w:rsidP="00835DAB">
            <w:pPr>
              <w:jc w:val="center"/>
              <w:rPr>
                <w:rFonts w:ascii="Times New Roman" w:hAnsi="Times New Roman" w:cs="Times New Roman"/>
                <w:sz w:val="20"/>
                <w:szCs w:val="20"/>
              </w:rPr>
            </w:pPr>
            <w:r w:rsidRPr="00EE0DBE">
              <w:rPr>
                <w:rFonts w:ascii="Times New Roman" w:hAnsi="Times New Roman" w:cs="Times New Roman"/>
                <w:color w:val="000000"/>
                <w:sz w:val="20"/>
                <w:szCs w:val="20"/>
              </w:rPr>
              <w:t>154</w:t>
            </w:r>
          </w:p>
        </w:tc>
        <w:tc>
          <w:tcPr>
            <w:tcW w:w="2828" w:type="dxa"/>
            <w:shd w:val="clear" w:color="auto" w:fill="FFFFFF" w:themeFill="background1"/>
          </w:tcPr>
          <w:p w:rsidR="00E53302" w:rsidRPr="00EE0DBE" w:rsidRDefault="00E53302" w:rsidP="00835DAB">
            <w:pPr>
              <w:jc w:val="center"/>
              <w:rPr>
                <w:rFonts w:ascii="Times New Roman" w:hAnsi="Times New Roman" w:cs="Times New Roman"/>
                <w:sz w:val="20"/>
                <w:szCs w:val="20"/>
              </w:rPr>
            </w:pPr>
            <w:r w:rsidRPr="00EE0DBE">
              <w:rPr>
                <w:rFonts w:ascii="Times New Roman" w:hAnsi="Times New Roman" w:cs="Times New Roman"/>
                <w:sz w:val="20"/>
                <w:szCs w:val="20"/>
              </w:rPr>
              <w:t>Малый</w:t>
            </w:r>
          </w:p>
        </w:tc>
      </w:tr>
      <w:tr w:rsidR="00E53302" w:rsidRPr="00EE0DBE" w:rsidTr="0093353D">
        <w:tc>
          <w:tcPr>
            <w:tcW w:w="704" w:type="dxa"/>
          </w:tcPr>
          <w:p w:rsidR="00E53302" w:rsidRPr="00EE0DBE" w:rsidRDefault="00E53302" w:rsidP="00835DAB">
            <w:pPr>
              <w:jc w:val="center"/>
              <w:rPr>
                <w:rFonts w:ascii="Times New Roman" w:hAnsi="Times New Roman" w:cs="Times New Roman"/>
                <w:sz w:val="20"/>
                <w:szCs w:val="20"/>
              </w:rPr>
            </w:pPr>
            <w:r w:rsidRPr="00EE0DBE">
              <w:rPr>
                <w:rFonts w:ascii="Times New Roman" w:hAnsi="Times New Roman" w:cs="Times New Roman"/>
                <w:sz w:val="20"/>
                <w:szCs w:val="20"/>
              </w:rPr>
              <w:t>4</w:t>
            </w:r>
          </w:p>
        </w:tc>
        <w:tc>
          <w:tcPr>
            <w:tcW w:w="2693" w:type="dxa"/>
          </w:tcPr>
          <w:p w:rsidR="00E53302" w:rsidRPr="00EE0DBE" w:rsidRDefault="00E53302" w:rsidP="00835DAB">
            <w:pPr>
              <w:rPr>
                <w:rFonts w:ascii="Times New Roman" w:hAnsi="Times New Roman" w:cs="Times New Roman"/>
                <w:sz w:val="20"/>
                <w:szCs w:val="20"/>
              </w:rPr>
            </w:pPr>
            <w:r w:rsidRPr="00EE0DBE">
              <w:rPr>
                <w:rFonts w:ascii="Times New Roman" w:hAnsi="Times New Roman" w:cs="Times New Roman"/>
                <w:sz w:val="20"/>
                <w:szCs w:val="20"/>
              </w:rPr>
              <w:t>Рог</w:t>
            </w:r>
          </w:p>
        </w:tc>
        <w:tc>
          <w:tcPr>
            <w:tcW w:w="1560" w:type="dxa"/>
          </w:tcPr>
          <w:p w:rsidR="00E53302" w:rsidRPr="00EE0DBE" w:rsidRDefault="00E53302" w:rsidP="00835DAB">
            <w:pPr>
              <w:jc w:val="center"/>
              <w:rPr>
                <w:rFonts w:ascii="Times New Roman" w:hAnsi="Times New Roman" w:cs="Times New Roman"/>
                <w:sz w:val="20"/>
                <w:szCs w:val="20"/>
              </w:rPr>
            </w:pPr>
            <w:r w:rsidRPr="00EE0DBE">
              <w:rPr>
                <w:rFonts w:ascii="Times New Roman" w:hAnsi="Times New Roman" w:cs="Times New Roman"/>
                <w:sz w:val="20"/>
                <w:szCs w:val="20"/>
              </w:rPr>
              <w:t>Хутор</w:t>
            </w:r>
          </w:p>
        </w:tc>
        <w:tc>
          <w:tcPr>
            <w:tcW w:w="1842" w:type="dxa"/>
            <w:vAlign w:val="center"/>
          </w:tcPr>
          <w:p w:rsidR="00E53302" w:rsidRPr="00EE0DBE" w:rsidRDefault="00E53302" w:rsidP="00835DAB">
            <w:pPr>
              <w:jc w:val="center"/>
              <w:rPr>
                <w:rFonts w:ascii="Times New Roman" w:hAnsi="Times New Roman" w:cs="Times New Roman"/>
                <w:sz w:val="20"/>
                <w:szCs w:val="20"/>
              </w:rPr>
            </w:pPr>
            <w:r w:rsidRPr="00EE0DBE">
              <w:rPr>
                <w:rFonts w:ascii="Times New Roman" w:hAnsi="Times New Roman" w:cs="Times New Roman"/>
                <w:color w:val="000000"/>
                <w:sz w:val="20"/>
                <w:szCs w:val="20"/>
              </w:rPr>
              <w:t>261</w:t>
            </w:r>
          </w:p>
        </w:tc>
        <w:tc>
          <w:tcPr>
            <w:tcW w:w="2828" w:type="dxa"/>
            <w:shd w:val="clear" w:color="auto" w:fill="FFFFFF" w:themeFill="background1"/>
          </w:tcPr>
          <w:p w:rsidR="00E53302" w:rsidRPr="00EE0DBE" w:rsidRDefault="00E53302" w:rsidP="00835DAB">
            <w:pPr>
              <w:jc w:val="center"/>
              <w:rPr>
                <w:rFonts w:ascii="Times New Roman" w:hAnsi="Times New Roman" w:cs="Times New Roman"/>
                <w:sz w:val="20"/>
                <w:szCs w:val="20"/>
              </w:rPr>
            </w:pPr>
            <w:r w:rsidRPr="00EE0DBE">
              <w:rPr>
                <w:rFonts w:ascii="Times New Roman" w:hAnsi="Times New Roman" w:cs="Times New Roman"/>
                <w:sz w:val="20"/>
                <w:szCs w:val="20"/>
              </w:rPr>
              <w:t>Средний</w:t>
            </w:r>
          </w:p>
        </w:tc>
      </w:tr>
      <w:tr w:rsidR="00E53302" w:rsidRPr="00EE0DBE" w:rsidTr="0093353D">
        <w:tc>
          <w:tcPr>
            <w:tcW w:w="704" w:type="dxa"/>
          </w:tcPr>
          <w:p w:rsidR="00E53302" w:rsidRPr="00EE0DBE" w:rsidRDefault="00E53302" w:rsidP="00835DAB">
            <w:pPr>
              <w:jc w:val="center"/>
              <w:rPr>
                <w:rFonts w:ascii="Times New Roman" w:hAnsi="Times New Roman" w:cs="Times New Roman"/>
                <w:sz w:val="20"/>
                <w:szCs w:val="20"/>
              </w:rPr>
            </w:pPr>
            <w:r w:rsidRPr="00EE0DBE">
              <w:rPr>
                <w:rFonts w:ascii="Times New Roman" w:hAnsi="Times New Roman" w:cs="Times New Roman"/>
                <w:sz w:val="20"/>
                <w:szCs w:val="20"/>
              </w:rPr>
              <w:t>5</w:t>
            </w:r>
          </w:p>
        </w:tc>
        <w:tc>
          <w:tcPr>
            <w:tcW w:w="2693" w:type="dxa"/>
          </w:tcPr>
          <w:p w:rsidR="00E53302" w:rsidRPr="00EE0DBE" w:rsidRDefault="00E53302" w:rsidP="00835DAB">
            <w:pPr>
              <w:rPr>
                <w:rFonts w:ascii="Times New Roman" w:hAnsi="Times New Roman" w:cs="Times New Roman"/>
                <w:sz w:val="20"/>
                <w:szCs w:val="20"/>
              </w:rPr>
            </w:pPr>
            <w:r w:rsidRPr="00EE0DBE">
              <w:rPr>
                <w:rFonts w:ascii="Times New Roman" w:hAnsi="Times New Roman" w:cs="Times New Roman"/>
                <w:sz w:val="20"/>
                <w:szCs w:val="20"/>
              </w:rPr>
              <w:t>Средний Лес</w:t>
            </w:r>
          </w:p>
        </w:tc>
        <w:tc>
          <w:tcPr>
            <w:tcW w:w="1560" w:type="dxa"/>
          </w:tcPr>
          <w:p w:rsidR="00E53302" w:rsidRPr="00EE0DBE" w:rsidRDefault="00E53302" w:rsidP="00835DAB">
            <w:pPr>
              <w:jc w:val="center"/>
              <w:rPr>
                <w:rFonts w:ascii="Times New Roman" w:hAnsi="Times New Roman" w:cs="Times New Roman"/>
                <w:sz w:val="20"/>
                <w:szCs w:val="20"/>
              </w:rPr>
            </w:pPr>
            <w:r w:rsidRPr="00EE0DBE">
              <w:rPr>
                <w:rFonts w:ascii="Times New Roman" w:hAnsi="Times New Roman" w:cs="Times New Roman"/>
                <w:sz w:val="20"/>
                <w:szCs w:val="20"/>
              </w:rPr>
              <w:t>Хутор</w:t>
            </w:r>
          </w:p>
        </w:tc>
        <w:tc>
          <w:tcPr>
            <w:tcW w:w="1842" w:type="dxa"/>
            <w:vAlign w:val="center"/>
          </w:tcPr>
          <w:p w:rsidR="00E53302" w:rsidRPr="00EE0DBE" w:rsidRDefault="00E53302" w:rsidP="00835DAB">
            <w:pPr>
              <w:jc w:val="center"/>
              <w:rPr>
                <w:rFonts w:ascii="Times New Roman" w:hAnsi="Times New Roman" w:cs="Times New Roman"/>
                <w:sz w:val="20"/>
                <w:szCs w:val="20"/>
              </w:rPr>
            </w:pPr>
            <w:r w:rsidRPr="00EE0DBE">
              <w:rPr>
                <w:rFonts w:ascii="Times New Roman" w:hAnsi="Times New Roman" w:cs="Times New Roman"/>
                <w:color w:val="000000"/>
                <w:sz w:val="20"/>
                <w:szCs w:val="20"/>
              </w:rPr>
              <w:t>461</w:t>
            </w:r>
          </w:p>
        </w:tc>
        <w:tc>
          <w:tcPr>
            <w:tcW w:w="2828" w:type="dxa"/>
            <w:shd w:val="clear" w:color="auto" w:fill="FFFFFF" w:themeFill="background1"/>
          </w:tcPr>
          <w:p w:rsidR="00E53302" w:rsidRPr="00EE0DBE" w:rsidRDefault="00E53302" w:rsidP="00835DAB">
            <w:pPr>
              <w:jc w:val="center"/>
              <w:rPr>
                <w:rFonts w:ascii="Times New Roman" w:hAnsi="Times New Roman" w:cs="Times New Roman"/>
                <w:sz w:val="20"/>
                <w:szCs w:val="20"/>
              </w:rPr>
            </w:pPr>
            <w:r w:rsidRPr="00EE0DBE">
              <w:rPr>
                <w:rFonts w:ascii="Times New Roman" w:hAnsi="Times New Roman" w:cs="Times New Roman"/>
                <w:sz w:val="20"/>
                <w:szCs w:val="20"/>
              </w:rPr>
              <w:t>Средний</w:t>
            </w:r>
          </w:p>
        </w:tc>
      </w:tr>
      <w:tr w:rsidR="00E53302" w:rsidRPr="00EE0DBE" w:rsidTr="0093353D">
        <w:tc>
          <w:tcPr>
            <w:tcW w:w="704" w:type="dxa"/>
          </w:tcPr>
          <w:p w:rsidR="00E53302" w:rsidRPr="00EE0DBE" w:rsidRDefault="00E53302" w:rsidP="00835DAB">
            <w:pPr>
              <w:jc w:val="center"/>
              <w:rPr>
                <w:rFonts w:ascii="Times New Roman" w:hAnsi="Times New Roman" w:cs="Times New Roman"/>
                <w:sz w:val="20"/>
                <w:szCs w:val="20"/>
              </w:rPr>
            </w:pPr>
            <w:r w:rsidRPr="00EE0DBE">
              <w:rPr>
                <w:rFonts w:ascii="Times New Roman" w:hAnsi="Times New Roman" w:cs="Times New Roman"/>
                <w:sz w:val="20"/>
                <w:szCs w:val="20"/>
              </w:rPr>
              <w:t>6</w:t>
            </w:r>
          </w:p>
        </w:tc>
        <w:tc>
          <w:tcPr>
            <w:tcW w:w="2693" w:type="dxa"/>
          </w:tcPr>
          <w:p w:rsidR="00E53302" w:rsidRPr="00EE0DBE" w:rsidRDefault="00E53302" w:rsidP="00835DAB">
            <w:pPr>
              <w:rPr>
                <w:rFonts w:ascii="Times New Roman" w:hAnsi="Times New Roman" w:cs="Times New Roman"/>
                <w:sz w:val="20"/>
                <w:szCs w:val="20"/>
              </w:rPr>
            </w:pPr>
            <w:r w:rsidRPr="00EE0DBE">
              <w:rPr>
                <w:rFonts w:ascii="Times New Roman" w:hAnsi="Times New Roman" w:cs="Times New Roman"/>
                <w:sz w:val="20"/>
                <w:szCs w:val="20"/>
              </w:rPr>
              <w:t>Тихомировка</w:t>
            </w:r>
          </w:p>
        </w:tc>
        <w:tc>
          <w:tcPr>
            <w:tcW w:w="1560" w:type="dxa"/>
          </w:tcPr>
          <w:p w:rsidR="00E53302" w:rsidRPr="00EE0DBE" w:rsidRDefault="00E53302" w:rsidP="00835DAB">
            <w:pPr>
              <w:jc w:val="center"/>
              <w:rPr>
                <w:rFonts w:ascii="Times New Roman" w:hAnsi="Times New Roman" w:cs="Times New Roman"/>
                <w:sz w:val="20"/>
                <w:szCs w:val="20"/>
              </w:rPr>
            </w:pPr>
            <w:r w:rsidRPr="00EE0DBE">
              <w:rPr>
                <w:rFonts w:ascii="Times New Roman" w:hAnsi="Times New Roman" w:cs="Times New Roman"/>
                <w:sz w:val="20"/>
                <w:szCs w:val="20"/>
              </w:rPr>
              <w:t>Хутор</w:t>
            </w:r>
          </w:p>
        </w:tc>
        <w:tc>
          <w:tcPr>
            <w:tcW w:w="1842" w:type="dxa"/>
            <w:vAlign w:val="center"/>
          </w:tcPr>
          <w:p w:rsidR="00E53302" w:rsidRPr="00EE0DBE" w:rsidRDefault="00E53302" w:rsidP="00835DAB">
            <w:pPr>
              <w:jc w:val="center"/>
              <w:rPr>
                <w:rFonts w:ascii="Times New Roman" w:hAnsi="Times New Roman" w:cs="Times New Roman"/>
                <w:sz w:val="20"/>
                <w:szCs w:val="20"/>
              </w:rPr>
            </w:pPr>
            <w:r w:rsidRPr="00EE0DBE">
              <w:rPr>
                <w:rFonts w:ascii="Times New Roman" w:hAnsi="Times New Roman" w:cs="Times New Roman"/>
                <w:color w:val="000000"/>
                <w:sz w:val="20"/>
                <w:szCs w:val="20"/>
              </w:rPr>
              <w:t>349</w:t>
            </w:r>
          </w:p>
        </w:tc>
        <w:tc>
          <w:tcPr>
            <w:tcW w:w="2828" w:type="dxa"/>
            <w:shd w:val="clear" w:color="auto" w:fill="FFFFFF" w:themeFill="background1"/>
          </w:tcPr>
          <w:p w:rsidR="00E53302" w:rsidRPr="00EE0DBE" w:rsidRDefault="00E53302" w:rsidP="00835DAB">
            <w:pPr>
              <w:jc w:val="center"/>
              <w:rPr>
                <w:rFonts w:ascii="Times New Roman" w:hAnsi="Times New Roman" w:cs="Times New Roman"/>
                <w:sz w:val="20"/>
                <w:szCs w:val="20"/>
              </w:rPr>
            </w:pPr>
            <w:r w:rsidRPr="00EE0DBE">
              <w:rPr>
                <w:rFonts w:ascii="Times New Roman" w:hAnsi="Times New Roman" w:cs="Times New Roman"/>
                <w:sz w:val="20"/>
                <w:szCs w:val="20"/>
              </w:rPr>
              <w:t>Средний</w:t>
            </w:r>
          </w:p>
        </w:tc>
      </w:tr>
      <w:tr w:rsidR="00E53302" w:rsidRPr="00EE0DBE" w:rsidTr="0093353D">
        <w:tc>
          <w:tcPr>
            <w:tcW w:w="704" w:type="dxa"/>
          </w:tcPr>
          <w:p w:rsidR="00E53302" w:rsidRPr="00EE0DBE" w:rsidRDefault="00E53302" w:rsidP="00835DAB">
            <w:pPr>
              <w:jc w:val="center"/>
              <w:rPr>
                <w:rFonts w:ascii="Times New Roman" w:hAnsi="Times New Roman" w:cs="Times New Roman"/>
                <w:sz w:val="20"/>
                <w:szCs w:val="20"/>
              </w:rPr>
            </w:pPr>
            <w:r w:rsidRPr="00EE0DBE">
              <w:rPr>
                <w:rFonts w:ascii="Times New Roman" w:hAnsi="Times New Roman" w:cs="Times New Roman"/>
                <w:sz w:val="20"/>
                <w:szCs w:val="20"/>
              </w:rPr>
              <w:t>7</w:t>
            </w:r>
          </w:p>
        </w:tc>
        <w:tc>
          <w:tcPr>
            <w:tcW w:w="2693" w:type="dxa"/>
          </w:tcPr>
          <w:p w:rsidR="00E53302" w:rsidRPr="00EE0DBE" w:rsidRDefault="00E53302" w:rsidP="00835DAB">
            <w:pPr>
              <w:rPr>
                <w:rFonts w:ascii="Times New Roman" w:hAnsi="Times New Roman" w:cs="Times New Roman"/>
                <w:sz w:val="20"/>
                <w:szCs w:val="20"/>
              </w:rPr>
            </w:pPr>
            <w:r w:rsidRPr="00EE0DBE">
              <w:rPr>
                <w:rFonts w:ascii="Times New Roman" w:hAnsi="Times New Roman" w:cs="Times New Roman"/>
                <w:sz w:val="20"/>
                <w:szCs w:val="20"/>
              </w:rPr>
              <w:t>Федоровский</w:t>
            </w:r>
          </w:p>
        </w:tc>
        <w:tc>
          <w:tcPr>
            <w:tcW w:w="1560" w:type="dxa"/>
          </w:tcPr>
          <w:p w:rsidR="00E53302" w:rsidRPr="00EE0DBE" w:rsidRDefault="00E53302" w:rsidP="00835DAB">
            <w:pPr>
              <w:jc w:val="center"/>
              <w:rPr>
                <w:rFonts w:ascii="Times New Roman" w:hAnsi="Times New Roman" w:cs="Times New Roman"/>
                <w:sz w:val="20"/>
                <w:szCs w:val="20"/>
              </w:rPr>
            </w:pPr>
            <w:r w:rsidRPr="00EE0DBE">
              <w:rPr>
                <w:rFonts w:ascii="Times New Roman" w:hAnsi="Times New Roman" w:cs="Times New Roman"/>
                <w:sz w:val="20"/>
                <w:szCs w:val="20"/>
              </w:rPr>
              <w:t>Хутор</w:t>
            </w:r>
          </w:p>
        </w:tc>
        <w:tc>
          <w:tcPr>
            <w:tcW w:w="1842" w:type="dxa"/>
            <w:vAlign w:val="center"/>
          </w:tcPr>
          <w:p w:rsidR="00E53302" w:rsidRPr="00EE0DBE" w:rsidRDefault="00E53302" w:rsidP="00835DAB">
            <w:pPr>
              <w:jc w:val="center"/>
              <w:rPr>
                <w:rFonts w:ascii="Times New Roman" w:hAnsi="Times New Roman" w:cs="Times New Roman"/>
                <w:sz w:val="20"/>
                <w:szCs w:val="20"/>
              </w:rPr>
            </w:pPr>
            <w:r w:rsidRPr="00EE0DBE">
              <w:rPr>
                <w:rFonts w:ascii="Times New Roman" w:hAnsi="Times New Roman" w:cs="Times New Roman"/>
                <w:color w:val="000000"/>
                <w:sz w:val="20"/>
                <w:szCs w:val="20"/>
              </w:rPr>
              <w:t>142</w:t>
            </w:r>
          </w:p>
        </w:tc>
        <w:tc>
          <w:tcPr>
            <w:tcW w:w="2828" w:type="dxa"/>
            <w:shd w:val="clear" w:color="auto" w:fill="FFFFFF" w:themeFill="background1"/>
          </w:tcPr>
          <w:p w:rsidR="00E53302" w:rsidRPr="00EE0DBE" w:rsidRDefault="00E53302" w:rsidP="00835DAB">
            <w:pPr>
              <w:jc w:val="center"/>
              <w:rPr>
                <w:rFonts w:ascii="Times New Roman" w:hAnsi="Times New Roman" w:cs="Times New Roman"/>
                <w:sz w:val="20"/>
                <w:szCs w:val="20"/>
              </w:rPr>
            </w:pPr>
            <w:r w:rsidRPr="00EE0DBE">
              <w:rPr>
                <w:rFonts w:ascii="Times New Roman" w:hAnsi="Times New Roman" w:cs="Times New Roman"/>
                <w:sz w:val="20"/>
                <w:szCs w:val="20"/>
              </w:rPr>
              <w:t>Малый</w:t>
            </w:r>
          </w:p>
        </w:tc>
      </w:tr>
      <w:tr w:rsidR="00E53302" w:rsidRPr="00EE0DBE" w:rsidTr="0093353D">
        <w:tc>
          <w:tcPr>
            <w:tcW w:w="704" w:type="dxa"/>
          </w:tcPr>
          <w:p w:rsidR="00E53302" w:rsidRPr="00EE0DBE" w:rsidRDefault="00E53302" w:rsidP="00835DAB">
            <w:pPr>
              <w:jc w:val="center"/>
              <w:rPr>
                <w:rFonts w:ascii="Times New Roman" w:hAnsi="Times New Roman" w:cs="Times New Roman"/>
                <w:sz w:val="20"/>
                <w:szCs w:val="20"/>
              </w:rPr>
            </w:pPr>
            <w:r w:rsidRPr="00EE0DBE">
              <w:rPr>
                <w:rFonts w:ascii="Times New Roman" w:hAnsi="Times New Roman" w:cs="Times New Roman"/>
                <w:sz w:val="20"/>
                <w:szCs w:val="20"/>
              </w:rPr>
              <w:t>8</w:t>
            </w:r>
          </w:p>
        </w:tc>
        <w:tc>
          <w:tcPr>
            <w:tcW w:w="2693" w:type="dxa"/>
          </w:tcPr>
          <w:p w:rsidR="00E53302" w:rsidRPr="00EE0DBE" w:rsidRDefault="00E53302" w:rsidP="00835DAB">
            <w:pPr>
              <w:rPr>
                <w:rFonts w:ascii="Times New Roman" w:hAnsi="Times New Roman" w:cs="Times New Roman"/>
                <w:sz w:val="20"/>
                <w:szCs w:val="20"/>
              </w:rPr>
            </w:pPr>
            <w:r w:rsidRPr="00EE0DBE">
              <w:rPr>
                <w:rFonts w:ascii="Times New Roman" w:hAnsi="Times New Roman" w:cs="Times New Roman"/>
                <w:sz w:val="20"/>
                <w:szCs w:val="20"/>
              </w:rPr>
              <w:t>Восточный</w:t>
            </w:r>
          </w:p>
        </w:tc>
        <w:tc>
          <w:tcPr>
            <w:tcW w:w="1560" w:type="dxa"/>
          </w:tcPr>
          <w:p w:rsidR="00E53302" w:rsidRPr="00EE0DBE" w:rsidRDefault="00E53302" w:rsidP="00835DAB">
            <w:pPr>
              <w:jc w:val="center"/>
              <w:rPr>
                <w:rFonts w:ascii="Times New Roman" w:hAnsi="Times New Roman" w:cs="Times New Roman"/>
                <w:sz w:val="20"/>
                <w:szCs w:val="20"/>
              </w:rPr>
            </w:pPr>
            <w:r w:rsidRPr="00EE0DBE">
              <w:rPr>
                <w:rFonts w:ascii="Times New Roman" w:hAnsi="Times New Roman" w:cs="Times New Roman"/>
                <w:sz w:val="20"/>
                <w:szCs w:val="20"/>
              </w:rPr>
              <w:t>Хутор</w:t>
            </w:r>
          </w:p>
        </w:tc>
        <w:tc>
          <w:tcPr>
            <w:tcW w:w="1842" w:type="dxa"/>
            <w:vAlign w:val="center"/>
          </w:tcPr>
          <w:p w:rsidR="00E53302" w:rsidRPr="00EE0DBE" w:rsidRDefault="00E53302" w:rsidP="00835DAB">
            <w:pPr>
              <w:jc w:val="center"/>
              <w:rPr>
                <w:rFonts w:ascii="Times New Roman" w:hAnsi="Times New Roman" w:cs="Times New Roman"/>
                <w:sz w:val="20"/>
                <w:szCs w:val="20"/>
              </w:rPr>
            </w:pPr>
            <w:r w:rsidRPr="00EE0DBE">
              <w:rPr>
                <w:rFonts w:ascii="Times New Roman" w:hAnsi="Times New Roman" w:cs="Times New Roman"/>
                <w:color w:val="000000"/>
                <w:sz w:val="20"/>
                <w:szCs w:val="20"/>
              </w:rPr>
              <w:t>1098</w:t>
            </w:r>
          </w:p>
        </w:tc>
        <w:tc>
          <w:tcPr>
            <w:tcW w:w="2828" w:type="dxa"/>
            <w:shd w:val="clear" w:color="auto" w:fill="FFFFFF" w:themeFill="background1"/>
          </w:tcPr>
          <w:p w:rsidR="00E53302" w:rsidRPr="00EE0DBE" w:rsidRDefault="00E53302" w:rsidP="00835DAB">
            <w:pPr>
              <w:jc w:val="center"/>
              <w:rPr>
                <w:rFonts w:ascii="Times New Roman" w:hAnsi="Times New Roman" w:cs="Times New Roman"/>
                <w:sz w:val="20"/>
                <w:szCs w:val="20"/>
              </w:rPr>
            </w:pPr>
            <w:r w:rsidRPr="00EE0DBE">
              <w:rPr>
                <w:rFonts w:ascii="Times New Roman" w:hAnsi="Times New Roman" w:cs="Times New Roman"/>
                <w:sz w:val="20"/>
                <w:szCs w:val="20"/>
              </w:rPr>
              <w:t>Большой</w:t>
            </w:r>
          </w:p>
        </w:tc>
      </w:tr>
      <w:tr w:rsidR="00E53302" w:rsidRPr="00EE0DBE" w:rsidTr="0093353D">
        <w:tc>
          <w:tcPr>
            <w:tcW w:w="704" w:type="dxa"/>
          </w:tcPr>
          <w:p w:rsidR="00E53302" w:rsidRPr="00EE0DBE" w:rsidRDefault="00E53302" w:rsidP="00835DAB">
            <w:pPr>
              <w:jc w:val="center"/>
              <w:rPr>
                <w:rFonts w:ascii="Times New Roman" w:hAnsi="Times New Roman" w:cs="Times New Roman"/>
                <w:sz w:val="20"/>
                <w:szCs w:val="20"/>
              </w:rPr>
            </w:pPr>
            <w:r w:rsidRPr="00EE0DBE">
              <w:rPr>
                <w:rFonts w:ascii="Times New Roman" w:hAnsi="Times New Roman" w:cs="Times New Roman"/>
                <w:sz w:val="20"/>
                <w:szCs w:val="20"/>
              </w:rPr>
              <w:t>9</w:t>
            </w:r>
          </w:p>
        </w:tc>
        <w:tc>
          <w:tcPr>
            <w:tcW w:w="2693" w:type="dxa"/>
          </w:tcPr>
          <w:p w:rsidR="00E53302" w:rsidRPr="00EE0DBE" w:rsidRDefault="00E53302" w:rsidP="00835DAB">
            <w:pPr>
              <w:rPr>
                <w:rFonts w:ascii="Times New Roman" w:hAnsi="Times New Roman" w:cs="Times New Roman"/>
                <w:sz w:val="20"/>
                <w:szCs w:val="20"/>
              </w:rPr>
            </w:pPr>
            <w:r w:rsidRPr="00EE0DBE">
              <w:rPr>
                <w:rFonts w:ascii="Times New Roman" w:hAnsi="Times New Roman" w:cs="Times New Roman"/>
                <w:sz w:val="20"/>
                <w:szCs w:val="20"/>
              </w:rPr>
              <w:t>Кавказский</w:t>
            </w:r>
          </w:p>
        </w:tc>
        <w:tc>
          <w:tcPr>
            <w:tcW w:w="1560" w:type="dxa"/>
          </w:tcPr>
          <w:p w:rsidR="00E53302" w:rsidRPr="00EE0DBE" w:rsidRDefault="00E53302" w:rsidP="00835DAB">
            <w:pPr>
              <w:jc w:val="center"/>
              <w:rPr>
                <w:rFonts w:ascii="Times New Roman" w:hAnsi="Times New Roman" w:cs="Times New Roman"/>
                <w:sz w:val="20"/>
                <w:szCs w:val="20"/>
              </w:rPr>
            </w:pPr>
            <w:r w:rsidRPr="00EE0DBE">
              <w:rPr>
                <w:rFonts w:ascii="Times New Roman" w:hAnsi="Times New Roman" w:cs="Times New Roman"/>
                <w:sz w:val="20"/>
                <w:szCs w:val="20"/>
              </w:rPr>
              <w:t>Хутор</w:t>
            </w:r>
          </w:p>
        </w:tc>
        <w:tc>
          <w:tcPr>
            <w:tcW w:w="1842" w:type="dxa"/>
            <w:vAlign w:val="center"/>
          </w:tcPr>
          <w:p w:rsidR="00E53302" w:rsidRPr="00EE0DBE" w:rsidRDefault="00E53302" w:rsidP="00835DAB">
            <w:pPr>
              <w:jc w:val="center"/>
              <w:rPr>
                <w:rFonts w:ascii="Times New Roman" w:hAnsi="Times New Roman" w:cs="Times New Roman"/>
                <w:sz w:val="20"/>
                <w:szCs w:val="20"/>
              </w:rPr>
            </w:pPr>
            <w:r w:rsidRPr="00EE0DBE">
              <w:rPr>
                <w:rFonts w:ascii="Times New Roman" w:hAnsi="Times New Roman" w:cs="Times New Roman"/>
                <w:color w:val="000000"/>
                <w:sz w:val="20"/>
                <w:szCs w:val="20"/>
              </w:rPr>
              <w:t>84</w:t>
            </w:r>
          </w:p>
        </w:tc>
        <w:tc>
          <w:tcPr>
            <w:tcW w:w="2828" w:type="dxa"/>
            <w:shd w:val="clear" w:color="auto" w:fill="FFFFFF" w:themeFill="background1"/>
          </w:tcPr>
          <w:p w:rsidR="00E53302" w:rsidRPr="00EE0DBE" w:rsidRDefault="00E53302" w:rsidP="00835DAB">
            <w:pPr>
              <w:jc w:val="center"/>
              <w:rPr>
                <w:rFonts w:ascii="Times New Roman" w:hAnsi="Times New Roman" w:cs="Times New Roman"/>
                <w:sz w:val="20"/>
                <w:szCs w:val="20"/>
              </w:rPr>
            </w:pPr>
            <w:r w:rsidRPr="00EE0DBE">
              <w:rPr>
                <w:rFonts w:ascii="Times New Roman" w:hAnsi="Times New Roman" w:cs="Times New Roman"/>
                <w:sz w:val="20"/>
                <w:szCs w:val="20"/>
              </w:rPr>
              <w:t>Малый</w:t>
            </w:r>
          </w:p>
        </w:tc>
      </w:tr>
      <w:tr w:rsidR="00E53302" w:rsidRPr="00EE0DBE" w:rsidTr="0093353D">
        <w:tc>
          <w:tcPr>
            <w:tcW w:w="704" w:type="dxa"/>
          </w:tcPr>
          <w:p w:rsidR="00E53302" w:rsidRPr="00EE0DBE" w:rsidRDefault="00E53302" w:rsidP="00835DAB">
            <w:pPr>
              <w:jc w:val="center"/>
              <w:rPr>
                <w:rFonts w:ascii="Times New Roman" w:hAnsi="Times New Roman" w:cs="Times New Roman"/>
                <w:sz w:val="20"/>
                <w:szCs w:val="20"/>
              </w:rPr>
            </w:pPr>
            <w:r w:rsidRPr="00EE0DBE">
              <w:rPr>
                <w:rFonts w:ascii="Times New Roman" w:hAnsi="Times New Roman" w:cs="Times New Roman"/>
                <w:sz w:val="20"/>
                <w:szCs w:val="20"/>
              </w:rPr>
              <w:t>10</w:t>
            </w:r>
          </w:p>
        </w:tc>
        <w:tc>
          <w:tcPr>
            <w:tcW w:w="2693" w:type="dxa"/>
          </w:tcPr>
          <w:p w:rsidR="00E53302" w:rsidRPr="00EE0DBE" w:rsidRDefault="00E53302" w:rsidP="00835DAB">
            <w:pPr>
              <w:rPr>
                <w:rFonts w:ascii="Times New Roman" w:hAnsi="Times New Roman" w:cs="Times New Roman"/>
                <w:sz w:val="20"/>
                <w:szCs w:val="20"/>
              </w:rPr>
            </w:pPr>
            <w:r w:rsidRPr="00EE0DBE">
              <w:rPr>
                <w:rFonts w:ascii="Times New Roman" w:hAnsi="Times New Roman" w:cs="Times New Roman"/>
                <w:sz w:val="20"/>
                <w:szCs w:val="20"/>
              </w:rPr>
              <w:t>Кононов</w:t>
            </w:r>
          </w:p>
        </w:tc>
        <w:tc>
          <w:tcPr>
            <w:tcW w:w="1560" w:type="dxa"/>
          </w:tcPr>
          <w:p w:rsidR="00E53302" w:rsidRPr="00EE0DBE" w:rsidRDefault="00E53302" w:rsidP="00835DAB">
            <w:pPr>
              <w:jc w:val="center"/>
              <w:rPr>
                <w:rFonts w:ascii="Times New Roman" w:hAnsi="Times New Roman" w:cs="Times New Roman"/>
                <w:sz w:val="20"/>
                <w:szCs w:val="20"/>
              </w:rPr>
            </w:pPr>
            <w:r w:rsidRPr="00EE0DBE">
              <w:rPr>
                <w:rFonts w:ascii="Times New Roman" w:hAnsi="Times New Roman" w:cs="Times New Roman"/>
                <w:sz w:val="20"/>
                <w:szCs w:val="20"/>
              </w:rPr>
              <w:t>Хутор</w:t>
            </w:r>
          </w:p>
        </w:tc>
        <w:tc>
          <w:tcPr>
            <w:tcW w:w="1842" w:type="dxa"/>
            <w:vAlign w:val="center"/>
          </w:tcPr>
          <w:p w:rsidR="00E53302" w:rsidRPr="00EE0DBE" w:rsidRDefault="00E53302" w:rsidP="00835DAB">
            <w:pPr>
              <w:jc w:val="center"/>
              <w:rPr>
                <w:rFonts w:ascii="Times New Roman" w:hAnsi="Times New Roman" w:cs="Times New Roman"/>
                <w:sz w:val="20"/>
                <w:szCs w:val="20"/>
              </w:rPr>
            </w:pPr>
            <w:r w:rsidRPr="00EE0DBE">
              <w:rPr>
                <w:rFonts w:ascii="Times New Roman" w:hAnsi="Times New Roman" w:cs="Times New Roman"/>
                <w:color w:val="000000"/>
                <w:sz w:val="20"/>
                <w:szCs w:val="20"/>
              </w:rPr>
              <w:t>421</w:t>
            </w:r>
          </w:p>
        </w:tc>
        <w:tc>
          <w:tcPr>
            <w:tcW w:w="2828" w:type="dxa"/>
            <w:shd w:val="clear" w:color="auto" w:fill="FFFFFF" w:themeFill="background1"/>
          </w:tcPr>
          <w:p w:rsidR="00E53302" w:rsidRPr="00EE0DBE" w:rsidRDefault="00E53302" w:rsidP="00835DAB">
            <w:pPr>
              <w:jc w:val="center"/>
              <w:rPr>
                <w:rFonts w:ascii="Times New Roman" w:hAnsi="Times New Roman" w:cs="Times New Roman"/>
                <w:sz w:val="20"/>
                <w:szCs w:val="20"/>
              </w:rPr>
            </w:pPr>
            <w:r w:rsidRPr="00EE0DBE">
              <w:rPr>
                <w:rFonts w:ascii="Times New Roman" w:hAnsi="Times New Roman" w:cs="Times New Roman"/>
                <w:sz w:val="20"/>
                <w:szCs w:val="20"/>
              </w:rPr>
              <w:t>Средний</w:t>
            </w:r>
          </w:p>
        </w:tc>
      </w:tr>
      <w:tr w:rsidR="00E53302" w:rsidRPr="00EE0DBE" w:rsidTr="0093353D">
        <w:tc>
          <w:tcPr>
            <w:tcW w:w="704" w:type="dxa"/>
          </w:tcPr>
          <w:p w:rsidR="00E53302" w:rsidRPr="00EE0DBE" w:rsidRDefault="00E53302" w:rsidP="00835DAB">
            <w:pPr>
              <w:jc w:val="center"/>
              <w:rPr>
                <w:rFonts w:ascii="Times New Roman" w:hAnsi="Times New Roman" w:cs="Times New Roman"/>
                <w:sz w:val="20"/>
                <w:szCs w:val="20"/>
              </w:rPr>
            </w:pPr>
            <w:r w:rsidRPr="00EE0DBE">
              <w:rPr>
                <w:rFonts w:ascii="Times New Roman" w:hAnsi="Times New Roman" w:cs="Times New Roman"/>
                <w:sz w:val="20"/>
                <w:szCs w:val="20"/>
              </w:rPr>
              <w:t>11</w:t>
            </w:r>
          </w:p>
        </w:tc>
        <w:tc>
          <w:tcPr>
            <w:tcW w:w="2693" w:type="dxa"/>
          </w:tcPr>
          <w:p w:rsidR="00E53302" w:rsidRPr="00EE0DBE" w:rsidRDefault="00E53302" w:rsidP="00835DAB">
            <w:pPr>
              <w:rPr>
                <w:rFonts w:ascii="Times New Roman" w:hAnsi="Times New Roman" w:cs="Times New Roman"/>
                <w:sz w:val="20"/>
                <w:szCs w:val="20"/>
              </w:rPr>
            </w:pPr>
            <w:r w:rsidRPr="00EE0DBE">
              <w:rPr>
                <w:rFonts w:ascii="Times New Roman" w:hAnsi="Times New Roman" w:cs="Times New Roman"/>
                <w:sz w:val="20"/>
                <w:szCs w:val="20"/>
              </w:rPr>
              <w:t>Примерный</w:t>
            </w:r>
          </w:p>
        </w:tc>
        <w:tc>
          <w:tcPr>
            <w:tcW w:w="1560" w:type="dxa"/>
          </w:tcPr>
          <w:p w:rsidR="00E53302" w:rsidRPr="00EE0DBE" w:rsidRDefault="00E53302" w:rsidP="00835DAB">
            <w:pPr>
              <w:jc w:val="center"/>
              <w:rPr>
                <w:rFonts w:ascii="Times New Roman" w:hAnsi="Times New Roman" w:cs="Times New Roman"/>
                <w:sz w:val="20"/>
                <w:szCs w:val="20"/>
              </w:rPr>
            </w:pPr>
            <w:r w:rsidRPr="00EE0DBE">
              <w:rPr>
                <w:rFonts w:ascii="Times New Roman" w:hAnsi="Times New Roman" w:cs="Times New Roman"/>
                <w:sz w:val="20"/>
                <w:szCs w:val="20"/>
              </w:rPr>
              <w:t>Хутор</w:t>
            </w:r>
          </w:p>
        </w:tc>
        <w:tc>
          <w:tcPr>
            <w:tcW w:w="1842" w:type="dxa"/>
            <w:vAlign w:val="center"/>
          </w:tcPr>
          <w:p w:rsidR="00E53302" w:rsidRPr="00EE0DBE" w:rsidRDefault="00E53302" w:rsidP="00835DAB">
            <w:pPr>
              <w:jc w:val="center"/>
              <w:rPr>
                <w:rFonts w:ascii="Times New Roman" w:hAnsi="Times New Roman" w:cs="Times New Roman"/>
                <w:sz w:val="20"/>
                <w:szCs w:val="20"/>
              </w:rPr>
            </w:pPr>
            <w:r w:rsidRPr="00EE0DBE">
              <w:rPr>
                <w:rFonts w:ascii="Times New Roman" w:hAnsi="Times New Roman" w:cs="Times New Roman"/>
                <w:color w:val="000000"/>
                <w:sz w:val="20"/>
                <w:szCs w:val="20"/>
              </w:rPr>
              <w:t>188</w:t>
            </w:r>
          </w:p>
        </w:tc>
        <w:tc>
          <w:tcPr>
            <w:tcW w:w="2828" w:type="dxa"/>
            <w:shd w:val="clear" w:color="auto" w:fill="FFFFFF" w:themeFill="background1"/>
          </w:tcPr>
          <w:p w:rsidR="00E53302" w:rsidRPr="00EE0DBE" w:rsidRDefault="00E53302" w:rsidP="00835DAB">
            <w:pPr>
              <w:jc w:val="center"/>
              <w:rPr>
                <w:rFonts w:ascii="Times New Roman" w:hAnsi="Times New Roman" w:cs="Times New Roman"/>
                <w:sz w:val="20"/>
                <w:szCs w:val="20"/>
              </w:rPr>
            </w:pPr>
            <w:r w:rsidRPr="00EE0DBE">
              <w:rPr>
                <w:rFonts w:ascii="Times New Roman" w:hAnsi="Times New Roman" w:cs="Times New Roman"/>
                <w:sz w:val="20"/>
                <w:szCs w:val="20"/>
              </w:rPr>
              <w:t>Малый</w:t>
            </w:r>
          </w:p>
        </w:tc>
      </w:tr>
      <w:tr w:rsidR="00E53302" w:rsidRPr="00EE0DBE" w:rsidTr="0093353D">
        <w:tc>
          <w:tcPr>
            <w:tcW w:w="704" w:type="dxa"/>
          </w:tcPr>
          <w:p w:rsidR="00E53302" w:rsidRPr="00EE0DBE" w:rsidRDefault="00E53302" w:rsidP="00835DAB">
            <w:pPr>
              <w:jc w:val="center"/>
              <w:rPr>
                <w:rFonts w:ascii="Times New Roman" w:hAnsi="Times New Roman" w:cs="Times New Roman"/>
                <w:sz w:val="20"/>
                <w:szCs w:val="20"/>
              </w:rPr>
            </w:pPr>
            <w:r w:rsidRPr="00EE0DBE">
              <w:rPr>
                <w:rFonts w:ascii="Times New Roman" w:hAnsi="Times New Roman" w:cs="Times New Roman"/>
                <w:sz w:val="20"/>
                <w:szCs w:val="20"/>
              </w:rPr>
              <w:t>12</w:t>
            </w:r>
          </w:p>
        </w:tc>
        <w:tc>
          <w:tcPr>
            <w:tcW w:w="2693" w:type="dxa"/>
          </w:tcPr>
          <w:p w:rsidR="00E53302" w:rsidRPr="00EE0DBE" w:rsidRDefault="00E53302" w:rsidP="00835DAB">
            <w:pPr>
              <w:rPr>
                <w:rFonts w:ascii="Times New Roman" w:hAnsi="Times New Roman" w:cs="Times New Roman"/>
                <w:sz w:val="20"/>
                <w:szCs w:val="20"/>
              </w:rPr>
            </w:pPr>
            <w:r w:rsidRPr="00EE0DBE">
              <w:rPr>
                <w:rFonts w:ascii="Times New Roman" w:hAnsi="Times New Roman" w:cs="Times New Roman"/>
                <w:sz w:val="20"/>
                <w:szCs w:val="20"/>
              </w:rPr>
              <w:t>Брусиловка</w:t>
            </w:r>
          </w:p>
        </w:tc>
        <w:tc>
          <w:tcPr>
            <w:tcW w:w="1560" w:type="dxa"/>
          </w:tcPr>
          <w:p w:rsidR="00E53302" w:rsidRPr="00EE0DBE" w:rsidRDefault="00E53302" w:rsidP="00835DAB">
            <w:pPr>
              <w:jc w:val="center"/>
              <w:rPr>
                <w:rFonts w:ascii="Times New Roman" w:hAnsi="Times New Roman" w:cs="Times New Roman"/>
                <w:sz w:val="20"/>
                <w:szCs w:val="20"/>
              </w:rPr>
            </w:pPr>
            <w:r w:rsidRPr="00EE0DBE">
              <w:rPr>
                <w:rFonts w:ascii="Times New Roman" w:hAnsi="Times New Roman" w:cs="Times New Roman"/>
                <w:sz w:val="20"/>
                <w:szCs w:val="20"/>
              </w:rPr>
              <w:t xml:space="preserve">Поселок </w:t>
            </w:r>
          </w:p>
        </w:tc>
        <w:tc>
          <w:tcPr>
            <w:tcW w:w="1842" w:type="dxa"/>
            <w:vAlign w:val="center"/>
          </w:tcPr>
          <w:p w:rsidR="00E53302" w:rsidRPr="00EE0DBE" w:rsidRDefault="00E53302" w:rsidP="00835DAB">
            <w:pPr>
              <w:jc w:val="center"/>
              <w:rPr>
                <w:rFonts w:ascii="Times New Roman" w:hAnsi="Times New Roman" w:cs="Times New Roman"/>
                <w:sz w:val="20"/>
                <w:szCs w:val="20"/>
              </w:rPr>
            </w:pPr>
            <w:r w:rsidRPr="00EE0DBE">
              <w:rPr>
                <w:rFonts w:ascii="Times New Roman" w:hAnsi="Times New Roman" w:cs="Times New Roman"/>
                <w:color w:val="000000"/>
                <w:sz w:val="20"/>
                <w:szCs w:val="20"/>
              </w:rPr>
              <w:t>4</w:t>
            </w:r>
          </w:p>
        </w:tc>
        <w:tc>
          <w:tcPr>
            <w:tcW w:w="2828" w:type="dxa"/>
            <w:shd w:val="clear" w:color="auto" w:fill="FFFFFF" w:themeFill="background1"/>
          </w:tcPr>
          <w:p w:rsidR="00E53302" w:rsidRPr="00EE0DBE" w:rsidRDefault="00E53302" w:rsidP="00835DAB">
            <w:pPr>
              <w:jc w:val="center"/>
              <w:rPr>
                <w:rFonts w:ascii="Times New Roman" w:hAnsi="Times New Roman" w:cs="Times New Roman"/>
                <w:sz w:val="20"/>
                <w:szCs w:val="20"/>
              </w:rPr>
            </w:pPr>
            <w:r w:rsidRPr="00EE0DBE">
              <w:rPr>
                <w:rFonts w:ascii="Times New Roman" w:hAnsi="Times New Roman" w:cs="Times New Roman"/>
                <w:sz w:val="20"/>
                <w:szCs w:val="20"/>
              </w:rPr>
              <w:t>Малый</w:t>
            </w:r>
          </w:p>
        </w:tc>
      </w:tr>
      <w:tr w:rsidR="00E53302" w:rsidRPr="00EE0DBE" w:rsidTr="0093353D">
        <w:tc>
          <w:tcPr>
            <w:tcW w:w="704" w:type="dxa"/>
          </w:tcPr>
          <w:p w:rsidR="00E53302" w:rsidRPr="00EE0DBE" w:rsidRDefault="00E53302" w:rsidP="00835DAB">
            <w:pPr>
              <w:jc w:val="center"/>
              <w:rPr>
                <w:rFonts w:ascii="Times New Roman" w:hAnsi="Times New Roman" w:cs="Times New Roman"/>
                <w:sz w:val="20"/>
                <w:szCs w:val="20"/>
              </w:rPr>
            </w:pPr>
            <w:r w:rsidRPr="00EE0DBE">
              <w:rPr>
                <w:rFonts w:ascii="Times New Roman" w:hAnsi="Times New Roman" w:cs="Times New Roman"/>
                <w:sz w:val="20"/>
                <w:szCs w:val="20"/>
              </w:rPr>
              <w:t>13</w:t>
            </w:r>
          </w:p>
        </w:tc>
        <w:tc>
          <w:tcPr>
            <w:tcW w:w="2693" w:type="dxa"/>
          </w:tcPr>
          <w:p w:rsidR="00E53302" w:rsidRPr="00EE0DBE" w:rsidRDefault="00E53302" w:rsidP="00835DAB">
            <w:pPr>
              <w:rPr>
                <w:rFonts w:ascii="Times New Roman" w:hAnsi="Times New Roman" w:cs="Times New Roman"/>
                <w:sz w:val="20"/>
                <w:szCs w:val="20"/>
              </w:rPr>
            </w:pPr>
            <w:r w:rsidRPr="00EE0DBE">
              <w:rPr>
                <w:rFonts w:ascii="Times New Roman" w:hAnsi="Times New Roman" w:cs="Times New Roman"/>
                <w:sz w:val="20"/>
                <w:szCs w:val="20"/>
              </w:rPr>
              <w:t>Нины</w:t>
            </w:r>
          </w:p>
        </w:tc>
        <w:tc>
          <w:tcPr>
            <w:tcW w:w="1560" w:type="dxa"/>
          </w:tcPr>
          <w:p w:rsidR="00E53302" w:rsidRPr="00EE0DBE" w:rsidRDefault="00E53302" w:rsidP="00835DAB">
            <w:pPr>
              <w:jc w:val="center"/>
              <w:rPr>
                <w:rFonts w:ascii="Times New Roman" w:hAnsi="Times New Roman" w:cs="Times New Roman"/>
                <w:sz w:val="20"/>
                <w:szCs w:val="20"/>
              </w:rPr>
            </w:pPr>
            <w:r w:rsidRPr="00EE0DBE">
              <w:rPr>
                <w:rFonts w:ascii="Times New Roman" w:hAnsi="Times New Roman" w:cs="Times New Roman"/>
                <w:sz w:val="20"/>
                <w:szCs w:val="20"/>
              </w:rPr>
              <w:t xml:space="preserve">Село </w:t>
            </w:r>
          </w:p>
        </w:tc>
        <w:tc>
          <w:tcPr>
            <w:tcW w:w="1842" w:type="dxa"/>
            <w:vAlign w:val="center"/>
          </w:tcPr>
          <w:p w:rsidR="00E53302" w:rsidRPr="00EE0DBE" w:rsidRDefault="00E53302" w:rsidP="00835DAB">
            <w:pPr>
              <w:jc w:val="center"/>
              <w:rPr>
                <w:rFonts w:ascii="Times New Roman" w:hAnsi="Times New Roman" w:cs="Times New Roman"/>
                <w:sz w:val="20"/>
                <w:szCs w:val="20"/>
              </w:rPr>
            </w:pPr>
            <w:r w:rsidRPr="00EE0DBE">
              <w:rPr>
                <w:rFonts w:ascii="Times New Roman" w:hAnsi="Times New Roman" w:cs="Times New Roman"/>
                <w:color w:val="000000"/>
                <w:sz w:val="20"/>
                <w:szCs w:val="20"/>
              </w:rPr>
              <w:t>4081</w:t>
            </w:r>
          </w:p>
        </w:tc>
        <w:tc>
          <w:tcPr>
            <w:tcW w:w="2828" w:type="dxa"/>
            <w:shd w:val="clear" w:color="auto" w:fill="FFFFFF" w:themeFill="background1"/>
          </w:tcPr>
          <w:p w:rsidR="00E53302" w:rsidRPr="00EE0DBE" w:rsidRDefault="00E53302" w:rsidP="00835DAB">
            <w:pPr>
              <w:jc w:val="center"/>
              <w:rPr>
                <w:rFonts w:ascii="Times New Roman" w:hAnsi="Times New Roman" w:cs="Times New Roman"/>
                <w:sz w:val="20"/>
                <w:szCs w:val="20"/>
              </w:rPr>
            </w:pPr>
            <w:r w:rsidRPr="00EE0DBE">
              <w:rPr>
                <w:rFonts w:ascii="Times New Roman" w:hAnsi="Times New Roman" w:cs="Times New Roman"/>
                <w:sz w:val="20"/>
                <w:szCs w:val="20"/>
              </w:rPr>
              <w:t>Крупный</w:t>
            </w:r>
          </w:p>
        </w:tc>
      </w:tr>
      <w:tr w:rsidR="00E53302" w:rsidRPr="00EE0DBE" w:rsidTr="0093353D">
        <w:tc>
          <w:tcPr>
            <w:tcW w:w="704" w:type="dxa"/>
          </w:tcPr>
          <w:p w:rsidR="00E53302" w:rsidRPr="00EE0DBE" w:rsidRDefault="00E53302" w:rsidP="00835DAB">
            <w:pPr>
              <w:jc w:val="center"/>
              <w:rPr>
                <w:rFonts w:ascii="Times New Roman" w:hAnsi="Times New Roman" w:cs="Times New Roman"/>
                <w:sz w:val="20"/>
                <w:szCs w:val="20"/>
              </w:rPr>
            </w:pPr>
            <w:r w:rsidRPr="00EE0DBE">
              <w:rPr>
                <w:rFonts w:ascii="Times New Roman" w:hAnsi="Times New Roman" w:cs="Times New Roman"/>
                <w:sz w:val="20"/>
                <w:szCs w:val="20"/>
              </w:rPr>
              <w:t>14</w:t>
            </w:r>
          </w:p>
        </w:tc>
        <w:tc>
          <w:tcPr>
            <w:tcW w:w="2693" w:type="dxa"/>
          </w:tcPr>
          <w:p w:rsidR="00E53302" w:rsidRPr="00EE0DBE" w:rsidRDefault="00E53302" w:rsidP="00835DAB">
            <w:pPr>
              <w:rPr>
                <w:rFonts w:ascii="Times New Roman" w:hAnsi="Times New Roman" w:cs="Times New Roman"/>
                <w:sz w:val="20"/>
                <w:szCs w:val="20"/>
              </w:rPr>
            </w:pPr>
            <w:r w:rsidRPr="00EE0DBE">
              <w:rPr>
                <w:rFonts w:ascii="Times New Roman" w:hAnsi="Times New Roman" w:cs="Times New Roman"/>
                <w:sz w:val="20"/>
                <w:szCs w:val="20"/>
              </w:rPr>
              <w:t>Селивановка</w:t>
            </w:r>
          </w:p>
        </w:tc>
        <w:tc>
          <w:tcPr>
            <w:tcW w:w="1560" w:type="dxa"/>
          </w:tcPr>
          <w:p w:rsidR="00E53302" w:rsidRPr="00EE0DBE" w:rsidRDefault="00E53302" w:rsidP="00835DAB">
            <w:pPr>
              <w:jc w:val="center"/>
              <w:rPr>
                <w:rFonts w:ascii="Times New Roman" w:hAnsi="Times New Roman" w:cs="Times New Roman"/>
                <w:sz w:val="20"/>
                <w:szCs w:val="20"/>
              </w:rPr>
            </w:pPr>
            <w:r w:rsidRPr="00EE0DBE">
              <w:rPr>
                <w:rFonts w:ascii="Times New Roman" w:hAnsi="Times New Roman" w:cs="Times New Roman"/>
                <w:sz w:val="20"/>
                <w:szCs w:val="20"/>
              </w:rPr>
              <w:t xml:space="preserve">Поселок </w:t>
            </w:r>
          </w:p>
        </w:tc>
        <w:tc>
          <w:tcPr>
            <w:tcW w:w="1842" w:type="dxa"/>
            <w:vAlign w:val="center"/>
          </w:tcPr>
          <w:p w:rsidR="00E53302" w:rsidRPr="00EE0DBE" w:rsidRDefault="00E53302" w:rsidP="00835DAB">
            <w:pPr>
              <w:jc w:val="center"/>
              <w:rPr>
                <w:rFonts w:ascii="Times New Roman" w:hAnsi="Times New Roman" w:cs="Times New Roman"/>
                <w:sz w:val="20"/>
                <w:szCs w:val="20"/>
              </w:rPr>
            </w:pPr>
            <w:r w:rsidRPr="00EE0DBE">
              <w:rPr>
                <w:rFonts w:ascii="Times New Roman" w:hAnsi="Times New Roman" w:cs="Times New Roman"/>
                <w:color w:val="000000"/>
                <w:sz w:val="20"/>
                <w:szCs w:val="20"/>
              </w:rPr>
              <w:t>598</w:t>
            </w:r>
          </w:p>
        </w:tc>
        <w:tc>
          <w:tcPr>
            <w:tcW w:w="2828" w:type="dxa"/>
            <w:shd w:val="clear" w:color="auto" w:fill="FFFFFF" w:themeFill="background1"/>
          </w:tcPr>
          <w:p w:rsidR="00E53302" w:rsidRPr="00EE0DBE" w:rsidRDefault="00E53302" w:rsidP="00835DAB">
            <w:pPr>
              <w:jc w:val="center"/>
              <w:rPr>
                <w:rFonts w:ascii="Times New Roman" w:hAnsi="Times New Roman" w:cs="Times New Roman"/>
                <w:sz w:val="20"/>
                <w:szCs w:val="20"/>
              </w:rPr>
            </w:pPr>
            <w:r w:rsidRPr="00EE0DBE">
              <w:rPr>
                <w:rFonts w:ascii="Times New Roman" w:hAnsi="Times New Roman" w:cs="Times New Roman"/>
                <w:sz w:val="20"/>
                <w:szCs w:val="20"/>
              </w:rPr>
              <w:t>Средний</w:t>
            </w:r>
          </w:p>
        </w:tc>
      </w:tr>
      <w:tr w:rsidR="00E53302" w:rsidRPr="00EE0DBE" w:rsidTr="0093353D">
        <w:tc>
          <w:tcPr>
            <w:tcW w:w="704" w:type="dxa"/>
          </w:tcPr>
          <w:p w:rsidR="00E53302" w:rsidRPr="00EE0DBE" w:rsidRDefault="00E53302" w:rsidP="00835DAB">
            <w:pPr>
              <w:jc w:val="center"/>
              <w:rPr>
                <w:rFonts w:ascii="Times New Roman" w:hAnsi="Times New Roman" w:cs="Times New Roman"/>
                <w:sz w:val="20"/>
                <w:szCs w:val="20"/>
              </w:rPr>
            </w:pPr>
            <w:r w:rsidRPr="00EE0DBE">
              <w:rPr>
                <w:rFonts w:ascii="Times New Roman" w:hAnsi="Times New Roman" w:cs="Times New Roman"/>
                <w:sz w:val="20"/>
                <w:szCs w:val="20"/>
              </w:rPr>
              <w:t>15</w:t>
            </w:r>
          </w:p>
        </w:tc>
        <w:tc>
          <w:tcPr>
            <w:tcW w:w="2693" w:type="dxa"/>
          </w:tcPr>
          <w:p w:rsidR="00E53302" w:rsidRPr="00EE0DBE" w:rsidRDefault="00E53302" w:rsidP="00835DAB">
            <w:pPr>
              <w:rPr>
                <w:rFonts w:ascii="Times New Roman" w:hAnsi="Times New Roman" w:cs="Times New Roman"/>
                <w:sz w:val="20"/>
                <w:szCs w:val="20"/>
              </w:rPr>
            </w:pPr>
            <w:r w:rsidRPr="00EE0DBE">
              <w:rPr>
                <w:rFonts w:ascii="Times New Roman" w:hAnsi="Times New Roman" w:cs="Times New Roman"/>
                <w:sz w:val="20"/>
                <w:szCs w:val="20"/>
              </w:rPr>
              <w:t>Глубокий</w:t>
            </w:r>
          </w:p>
        </w:tc>
        <w:tc>
          <w:tcPr>
            <w:tcW w:w="1560" w:type="dxa"/>
          </w:tcPr>
          <w:p w:rsidR="00E53302" w:rsidRPr="00EE0DBE" w:rsidRDefault="00E53302" w:rsidP="00835DAB">
            <w:pPr>
              <w:jc w:val="center"/>
              <w:rPr>
                <w:rFonts w:ascii="Times New Roman" w:hAnsi="Times New Roman" w:cs="Times New Roman"/>
                <w:sz w:val="20"/>
                <w:szCs w:val="20"/>
              </w:rPr>
            </w:pPr>
            <w:r w:rsidRPr="00EE0DBE">
              <w:rPr>
                <w:rFonts w:ascii="Times New Roman" w:hAnsi="Times New Roman" w:cs="Times New Roman"/>
                <w:sz w:val="20"/>
                <w:szCs w:val="20"/>
              </w:rPr>
              <w:t>Хутор</w:t>
            </w:r>
          </w:p>
        </w:tc>
        <w:tc>
          <w:tcPr>
            <w:tcW w:w="1842" w:type="dxa"/>
            <w:vAlign w:val="center"/>
          </w:tcPr>
          <w:p w:rsidR="00E53302" w:rsidRPr="00EE0DBE" w:rsidRDefault="00E53302" w:rsidP="00835DAB">
            <w:pPr>
              <w:jc w:val="center"/>
              <w:rPr>
                <w:rFonts w:ascii="Times New Roman" w:hAnsi="Times New Roman" w:cs="Times New Roman"/>
                <w:sz w:val="20"/>
                <w:szCs w:val="20"/>
              </w:rPr>
            </w:pPr>
            <w:r w:rsidRPr="00EE0DBE">
              <w:rPr>
                <w:rFonts w:ascii="Times New Roman" w:hAnsi="Times New Roman" w:cs="Times New Roman"/>
                <w:color w:val="000000"/>
                <w:sz w:val="20"/>
                <w:szCs w:val="20"/>
              </w:rPr>
              <w:t>36</w:t>
            </w:r>
          </w:p>
        </w:tc>
        <w:tc>
          <w:tcPr>
            <w:tcW w:w="2828" w:type="dxa"/>
            <w:shd w:val="clear" w:color="auto" w:fill="FFFFFF" w:themeFill="background1"/>
          </w:tcPr>
          <w:p w:rsidR="00E53302" w:rsidRPr="00EE0DBE" w:rsidRDefault="00E53302" w:rsidP="00835DAB">
            <w:pPr>
              <w:jc w:val="center"/>
              <w:rPr>
                <w:rFonts w:ascii="Times New Roman" w:hAnsi="Times New Roman" w:cs="Times New Roman"/>
                <w:sz w:val="20"/>
                <w:szCs w:val="20"/>
              </w:rPr>
            </w:pPr>
            <w:r w:rsidRPr="00EE0DBE">
              <w:rPr>
                <w:rFonts w:ascii="Times New Roman" w:hAnsi="Times New Roman" w:cs="Times New Roman"/>
                <w:sz w:val="20"/>
                <w:szCs w:val="20"/>
              </w:rPr>
              <w:t>Малый</w:t>
            </w:r>
          </w:p>
        </w:tc>
      </w:tr>
      <w:tr w:rsidR="00E53302" w:rsidRPr="00EE0DBE" w:rsidTr="0093353D">
        <w:tc>
          <w:tcPr>
            <w:tcW w:w="704" w:type="dxa"/>
          </w:tcPr>
          <w:p w:rsidR="00E53302" w:rsidRPr="00EE0DBE" w:rsidRDefault="00E53302" w:rsidP="00835DAB">
            <w:pPr>
              <w:jc w:val="center"/>
              <w:rPr>
                <w:rFonts w:ascii="Times New Roman" w:hAnsi="Times New Roman" w:cs="Times New Roman"/>
                <w:sz w:val="20"/>
                <w:szCs w:val="20"/>
              </w:rPr>
            </w:pPr>
            <w:r w:rsidRPr="00EE0DBE">
              <w:rPr>
                <w:rFonts w:ascii="Times New Roman" w:hAnsi="Times New Roman" w:cs="Times New Roman"/>
                <w:sz w:val="20"/>
                <w:szCs w:val="20"/>
              </w:rPr>
              <w:t>16</w:t>
            </w:r>
          </w:p>
        </w:tc>
        <w:tc>
          <w:tcPr>
            <w:tcW w:w="2693" w:type="dxa"/>
          </w:tcPr>
          <w:p w:rsidR="00E53302" w:rsidRPr="00EE0DBE" w:rsidRDefault="00E53302" w:rsidP="00835DAB">
            <w:pPr>
              <w:rPr>
                <w:rFonts w:ascii="Times New Roman" w:hAnsi="Times New Roman" w:cs="Times New Roman"/>
                <w:sz w:val="20"/>
                <w:szCs w:val="20"/>
              </w:rPr>
            </w:pPr>
            <w:r w:rsidRPr="00EE0DBE">
              <w:rPr>
                <w:rFonts w:ascii="Times New Roman" w:hAnsi="Times New Roman" w:cs="Times New Roman"/>
                <w:sz w:val="20"/>
                <w:szCs w:val="20"/>
              </w:rPr>
              <w:t>Правокумское</w:t>
            </w:r>
          </w:p>
        </w:tc>
        <w:tc>
          <w:tcPr>
            <w:tcW w:w="1560" w:type="dxa"/>
          </w:tcPr>
          <w:p w:rsidR="00E53302" w:rsidRPr="00EE0DBE" w:rsidRDefault="00E53302" w:rsidP="00835DAB">
            <w:pPr>
              <w:jc w:val="center"/>
              <w:rPr>
                <w:rFonts w:ascii="Times New Roman" w:hAnsi="Times New Roman" w:cs="Times New Roman"/>
                <w:sz w:val="20"/>
                <w:szCs w:val="20"/>
              </w:rPr>
            </w:pPr>
            <w:r w:rsidRPr="00EE0DBE">
              <w:rPr>
                <w:rFonts w:ascii="Times New Roman" w:hAnsi="Times New Roman" w:cs="Times New Roman"/>
                <w:sz w:val="20"/>
                <w:szCs w:val="20"/>
              </w:rPr>
              <w:t>Село</w:t>
            </w:r>
          </w:p>
        </w:tc>
        <w:tc>
          <w:tcPr>
            <w:tcW w:w="1842" w:type="dxa"/>
            <w:vAlign w:val="center"/>
          </w:tcPr>
          <w:p w:rsidR="00E53302" w:rsidRPr="00EE0DBE" w:rsidRDefault="00E53302" w:rsidP="00835DAB">
            <w:pPr>
              <w:jc w:val="center"/>
              <w:rPr>
                <w:rFonts w:ascii="Times New Roman" w:hAnsi="Times New Roman" w:cs="Times New Roman"/>
                <w:sz w:val="20"/>
                <w:szCs w:val="20"/>
              </w:rPr>
            </w:pPr>
            <w:r w:rsidRPr="00EE0DBE">
              <w:rPr>
                <w:rFonts w:ascii="Times New Roman" w:hAnsi="Times New Roman" w:cs="Times New Roman"/>
                <w:color w:val="000000"/>
                <w:sz w:val="20"/>
                <w:szCs w:val="20"/>
              </w:rPr>
              <w:t>1394</w:t>
            </w:r>
          </w:p>
        </w:tc>
        <w:tc>
          <w:tcPr>
            <w:tcW w:w="2828" w:type="dxa"/>
            <w:shd w:val="clear" w:color="auto" w:fill="FFFFFF" w:themeFill="background1"/>
          </w:tcPr>
          <w:p w:rsidR="00E53302" w:rsidRPr="00EE0DBE" w:rsidRDefault="00E53302" w:rsidP="00835DAB">
            <w:pPr>
              <w:jc w:val="center"/>
              <w:rPr>
                <w:rFonts w:ascii="Times New Roman" w:hAnsi="Times New Roman" w:cs="Times New Roman"/>
                <w:sz w:val="20"/>
                <w:szCs w:val="20"/>
              </w:rPr>
            </w:pPr>
            <w:r w:rsidRPr="00EE0DBE">
              <w:rPr>
                <w:rFonts w:ascii="Times New Roman" w:hAnsi="Times New Roman" w:cs="Times New Roman"/>
                <w:sz w:val="20"/>
                <w:szCs w:val="20"/>
              </w:rPr>
              <w:t>Большой</w:t>
            </w:r>
          </w:p>
        </w:tc>
      </w:tr>
      <w:tr w:rsidR="00E53302" w:rsidRPr="00EE0DBE" w:rsidTr="0093353D">
        <w:tc>
          <w:tcPr>
            <w:tcW w:w="704" w:type="dxa"/>
          </w:tcPr>
          <w:p w:rsidR="00E53302" w:rsidRPr="00EE0DBE" w:rsidRDefault="00E53302" w:rsidP="00835DAB">
            <w:pPr>
              <w:jc w:val="center"/>
              <w:rPr>
                <w:rFonts w:ascii="Times New Roman" w:hAnsi="Times New Roman" w:cs="Times New Roman"/>
                <w:sz w:val="20"/>
                <w:szCs w:val="20"/>
              </w:rPr>
            </w:pPr>
            <w:r w:rsidRPr="00EE0DBE">
              <w:rPr>
                <w:rFonts w:ascii="Times New Roman" w:hAnsi="Times New Roman" w:cs="Times New Roman"/>
                <w:sz w:val="20"/>
                <w:szCs w:val="20"/>
              </w:rPr>
              <w:t>17</w:t>
            </w:r>
          </w:p>
        </w:tc>
        <w:tc>
          <w:tcPr>
            <w:tcW w:w="2693" w:type="dxa"/>
          </w:tcPr>
          <w:p w:rsidR="00E53302" w:rsidRPr="00EE0DBE" w:rsidRDefault="00E53302" w:rsidP="00835DAB">
            <w:pPr>
              <w:rPr>
                <w:rFonts w:ascii="Times New Roman" w:hAnsi="Times New Roman" w:cs="Times New Roman"/>
                <w:sz w:val="20"/>
                <w:szCs w:val="20"/>
              </w:rPr>
            </w:pPr>
            <w:r w:rsidRPr="00EE0DBE">
              <w:rPr>
                <w:rFonts w:ascii="Times New Roman" w:hAnsi="Times New Roman" w:cs="Times New Roman"/>
                <w:sz w:val="20"/>
                <w:szCs w:val="20"/>
              </w:rPr>
              <w:t>Чарыков</w:t>
            </w:r>
          </w:p>
        </w:tc>
        <w:tc>
          <w:tcPr>
            <w:tcW w:w="1560" w:type="dxa"/>
          </w:tcPr>
          <w:p w:rsidR="00E53302" w:rsidRPr="00EE0DBE" w:rsidRDefault="00E53302" w:rsidP="00835DAB">
            <w:pPr>
              <w:jc w:val="center"/>
              <w:rPr>
                <w:rFonts w:ascii="Times New Roman" w:hAnsi="Times New Roman" w:cs="Times New Roman"/>
                <w:sz w:val="20"/>
                <w:szCs w:val="20"/>
              </w:rPr>
            </w:pPr>
            <w:r w:rsidRPr="00EE0DBE">
              <w:rPr>
                <w:rFonts w:ascii="Times New Roman" w:hAnsi="Times New Roman" w:cs="Times New Roman"/>
                <w:sz w:val="20"/>
                <w:szCs w:val="20"/>
              </w:rPr>
              <w:t>Хутор</w:t>
            </w:r>
          </w:p>
        </w:tc>
        <w:tc>
          <w:tcPr>
            <w:tcW w:w="1842" w:type="dxa"/>
            <w:vAlign w:val="center"/>
          </w:tcPr>
          <w:p w:rsidR="00E53302" w:rsidRPr="00EE0DBE" w:rsidRDefault="00E53302" w:rsidP="00835DAB">
            <w:pPr>
              <w:jc w:val="center"/>
              <w:rPr>
                <w:rFonts w:ascii="Times New Roman" w:hAnsi="Times New Roman" w:cs="Times New Roman"/>
                <w:sz w:val="20"/>
                <w:szCs w:val="20"/>
              </w:rPr>
            </w:pPr>
            <w:r w:rsidRPr="00EE0DBE">
              <w:rPr>
                <w:rFonts w:ascii="Times New Roman" w:hAnsi="Times New Roman" w:cs="Times New Roman"/>
                <w:color w:val="000000"/>
                <w:sz w:val="20"/>
                <w:szCs w:val="20"/>
              </w:rPr>
              <w:t>16</w:t>
            </w:r>
          </w:p>
        </w:tc>
        <w:tc>
          <w:tcPr>
            <w:tcW w:w="2828" w:type="dxa"/>
            <w:shd w:val="clear" w:color="auto" w:fill="FFFFFF" w:themeFill="background1"/>
          </w:tcPr>
          <w:p w:rsidR="00E53302" w:rsidRPr="00EE0DBE" w:rsidRDefault="00E53302" w:rsidP="00835DAB">
            <w:pPr>
              <w:jc w:val="center"/>
              <w:rPr>
                <w:rFonts w:ascii="Times New Roman" w:hAnsi="Times New Roman" w:cs="Times New Roman"/>
                <w:sz w:val="20"/>
                <w:szCs w:val="20"/>
              </w:rPr>
            </w:pPr>
            <w:r w:rsidRPr="00EE0DBE">
              <w:rPr>
                <w:rFonts w:ascii="Times New Roman" w:hAnsi="Times New Roman" w:cs="Times New Roman"/>
                <w:sz w:val="20"/>
                <w:szCs w:val="20"/>
              </w:rPr>
              <w:t>Малый</w:t>
            </w:r>
          </w:p>
        </w:tc>
      </w:tr>
      <w:tr w:rsidR="00E53302" w:rsidRPr="00EE0DBE" w:rsidTr="0093353D">
        <w:tc>
          <w:tcPr>
            <w:tcW w:w="704" w:type="dxa"/>
          </w:tcPr>
          <w:p w:rsidR="00E53302" w:rsidRPr="00EE0DBE" w:rsidRDefault="00E53302" w:rsidP="00835DAB">
            <w:pPr>
              <w:jc w:val="center"/>
              <w:rPr>
                <w:rFonts w:ascii="Times New Roman" w:hAnsi="Times New Roman" w:cs="Times New Roman"/>
                <w:sz w:val="20"/>
                <w:szCs w:val="20"/>
              </w:rPr>
            </w:pPr>
            <w:r w:rsidRPr="00EE0DBE">
              <w:rPr>
                <w:rFonts w:ascii="Times New Roman" w:hAnsi="Times New Roman" w:cs="Times New Roman"/>
                <w:sz w:val="20"/>
                <w:szCs w:val="20"/>
              </w:rPr>
              <w:t>18</w:t>
            </w:r>
          </w:p>
        </w:tc>
        <w:tc>
          <w:tcPr>
            <w:tcW w:w="2693" w:type="dxa"/>
          </w:tcPr>
          <w:p w:rsidR="00E53302" w:rsidRPr="00EE0DBE" w:rsidRDefault="00E53302" w:rsidP="00835DAB">
            <w:pPr>
              <w:rPr>
                <w:rFonts w:ascii="Times New Roman" w:hAnsi="Times New Roman" w:cs="Times New Roman"/>
                <w:sz w:val="20"/>
                <w:szCs w:val="20"/>
              </w:rPr>
            </w:pPr>
            <w:r w:rsidRPr="00EE0DBE">
              <w:rPr>
                <w:rFonts w:ascii="Times New Roman" w:hAnsi="Times New Roman" w:cs="Times New Roman"/>
                <w:sz w:val="20"/>
                <w:szCs w:val="20"/>
              </w:rPr>
              <w:t>Горькая Балка</w:t>
            </w:r>
          </w:p>
        </w:tc>
        <w:tc>
          <w:tcPr>
            <w:tcW w:w="1560" w:type="dxa"/>
          </w:tcPr>
          <w:p w:rsidR="00E53302" w:rsidRPr="00EE0DBE" w:rsidRDefault="00E53302" w:rsidP="00835DAB">
            <w:pPr>
              <w:jc w:val="center"/>
              <w:rPr>
                <w:rFonts w:ascii="Times New Roman" w:hAnsi="Times New Roman" w:cs="Times New Roman"/>
                <w:sz w:val="20"/>
                <w:szCs w:val="20"/>
              </w:rPr>
            </w:pPr>
            <w:r w:rsidRPr="00EE0DBE">
              <w:rPr>
                <w:rFonts w:ascii="Times New Roman" w:hAnsi="Times New Roman" w:cs="Times New Roman"/>
                <w:sz w:val="20"/>
                <w:szCs w:val="20"/>
              </w:rPr>
              <w:t>Село</w:t>
            </w:r>
          </w:p>
        </w:tc>
        <w:tc>
          <w:tcPr>
            <w:tcW w:w="1842" w:type="dxa"/>
          </w:tcPr>
          <w:p w:rsidR="00E53302" w:rsidRPr="00EE0DBE" w:rsidRDefault="00E53302" w:rsidP="00835DAB">
            <w:pPr>
              <w:jc w:val="center"/>
              <w:rPr>
                <w:rFonts w:ascii="Times New Roman" w:hAnsi="Times New Roman" w:cs="Times New Roman"/>
                <w:sz w:val="20"/>
                <w:szCs w:val="20"/>
              </w:rPr>
            </w:pPr>
            <w:r w:rsidRPr="00EE0DBE">
              <w:rPr>
                <w:rFonts w:ascii="Times New Roman" w:hAnsi="Times New Roman" w:cs="Times New Roman"/>
                <w:sz w:val="20"/>
                <w:szCs w:val="20"/>
              </w:rPr>
              <w:t>2267</w:t>
            </w:r>
          </w:p>
        </w:tc>
        <w:tc>
          <w:tcPr>
            <w:tcW w:w="2828" w:type="dxa"/>
            <w:shd w:val="clear" w:color="auto" w:fill="FFFFFF" w:themeFill="background1"/>
          </w:tcPr>
          <w:p w:rsidR="00E53302" w:rsidRPr="00EE0DBE" w:rsidRDefault="00E53302" w:rsidP="00835DAB">
            <w:pPr>
              <w:jc w:val="center"/>
              <w:rPr>
                <w:rFonts w:ascii="Times New Roman" w:hAnsi="Times New Roman" w:cs="Times New Roman"/>
                <w:sz w:val="20"/>
                <w:szCs w:val="20"/>
              </w:rPr>
            </w:pPr>
            <w:r w:rsidRPr="00EE0DBE">
              <w:rPr>
                <w:rFonts w:ascii="Times New Roman" w:hAnsi="Times New Roman" w:cs="Times New Roman"/>
                <w:sz w:val="20"/>
                <w:szCs w:val="20"/>
              </w:rPr>
              <w:t>Большой</w:t>
            </w:r>
          </w:p>
        </w:tc>
      </w:tr>
      <w:tr w:rsidR="00E53302" w:rsidRPr="00EE0DBE" w:rsidTr="0093353D">
        <w:tc>
          <w:tcPr>
            <w:tcW w:w="704" w:type="dxa"/>
          </w:tcPr>
          <w:p w:rsidR="00E53302" w:rsidRPr="00EE0DBE" w:rsidRDefault="00E53302" w:rsidP="00835DAB">
            <w:pPr>
              <w:jc w:val="center"/>
              <w:rPr>
                <w:rFonts w:ascii="Times New Roman" w:hAnsi="Times New Roman" w:cs="Times New Roman"/>
                <w:sz w:val="20"/>
                <w:szCs w:val="20"/>
              </w:rPr>
            </w:pPr>
            <w:r w:rsidRPr="00EE0DBE">
              <w:rPr>
                <w:rFonts w:ascii="Times New Roman" w:hAnsi="Times New Roman" w:cs="Times New Roman"/>
                <w:sz w:val="20"/>
                <w:szCs w:val="20"/>
              </w:rPr>
              <w:t>19</w:t>
            </w:r>
          </w:p>
        </w:tc>
        <w:tc>
          <w:tcPr>
            <w:tcW w:w="2693" w:type="dxa"/>
          </w:tcPr>
          <w:p w:rsidR="00E53302" w:rsidRPr="00EE0DBE" w:rsidRDefault="00E53302" w:rsidP="00835DAB">
            <w:pPr>
              <w:rPr>
                <w:rFonts w:ascii="Times New Roman" w:hAnsi="Times New Roman" w:cs="Times New Roman"/>
                <w:sz w:val="20"/>
                <w:szCs w:val="20"/>
              </w:rPr>
            </w:pPr>
            <w:r w:rsidRPr="00EE0DBE">
              <w:rPr>
                <w:rFonts w:ascii="Times New Roman" w:hAnsi="Times New Roman" w:cs="Times New Roman"/>
                <w:sz w:val="20"/>
                <w:szCs w:val="20"/>
              </w:rPr>
              <w:t>Отказное</w:t>
            </w:r>
          </w:p>
        </w:tc>
        <w:tc>
          <w:tcPr>
            <w:tcW w:w="1560" w:type="dxa"/>
          </w:tcPr>
          <w:p w:rsidR="00E53302" w:rsidRPr="00EE0DBE" w:rsidRDefault="00E53302" w:rsidP="00835DAB">
            <w:pPr>
              <w:jc w:val="center"/>
              <w:rPr>
                <w:rFonts w:ascii="Times New Roman" w:hAnsi="Times New Roman" w:cs="Times New Roman"/>
                <w:sz w:val="20"/>
                <w:szCs w:val="20"/>
              </w:rPr>
            </w:pPr>
            <w:r w:rsidRPr="00EE0DBE">
              <w:rPr>
                <w:rFonts w:ascii="Times New Roman" w:hAnsi="Times New Roman" w:cs="Times New Roman"/>
                <w:sz w:val="20"/>
                <w:szCs w:val="20"/>
              </w:rPr>
              <w:t xml:space="preserve">Село </w:t>
            </w:r>
          </w:p>
        </w:tc>
        <w:tc>
          <w:tcPr>
            <w:tcW w:w="1842" w:type="dxa"/>
          </w:tcPr>
          <w:p w:rsidR="00E53302" w:rsidRPr="00EE0DBE" w:rsidRDefault="00E53302" w:rsidP="00835DAB">
            <w:pPr>
              <w:jc w:val="center"/>
              <w:rPr>
                <w:rFonts w:ascii="Times New Roman" w:hAnsi="Times New Roman" w:cs="Times New Roman"/>
                <w:sz w:val="20"/>
                <w:szCs w:val="20"/>
              </w:rPr>
            </w:pPr>
            <w:r w:rsidRPr="00EE0DBE">
              <w:rPr>
                <w:rFonts w:ascii="Times New Roman" w:hAnsi="Times New Roman" w:cs="Times New Roman"/>
                <w:sz w:val="20"/>
                <w:szCs w:val="20"/>
              </w:rPr>
              <w:t>2719</w:t>
            </w:r>
          </w:p>
        </w:tc>
        <w:tc>
          <w:tcPr>
            <w:tcW w:w="2828" w:type="dxa"/>
            <w:shd w:val="clear" w:color="auto" w:fill="FFFFFF" w:themeFill="background1"/>
          </w:tcPr>
          <w:p w:rsidR="00E53302" w:rsidRPr="00EE0DBE" w:rsidRDefault="00E53302" w:rsidP="00835DAB">
            <w:pPr>
              <w:jc w:val="center"/>
              <w:rPr>
                <w:rFonts w:ascii="Times New Roman" w:hAnsi="Times New Roman" w:cs="Times New Roman"/>
                <w:sz w:val="20"/>
                <w:szCs w:val="20"/>
              </w:rPr>
            </w:pPr>
            <w:r w:rsidRPr="00EE0DBE">
              <w:rPr>
                <w:rFonts w:ascii="Times New Roman" w:hAnsi="Times New Roman" w:cs="Times New Roman"/>
                <w:sz w:val="20"/>
                <w:szCs w:val="20"/>
              </w:rPr>
              <w:t>Большой</w:t>
            </w:r>
          </w:p>
        </w:tc>
      </w:tr>
      <w:tr w:rsidR="00E53302" w:rsidRPr="00EE0DBE" w:rsidTr="0093353D">
        <w:tc>
          <w:tcPr>
            <w:tcW w:w="704" w:type="dxa"/>
          </w:tcPr>
          <w:p w:rsidR="00E53302" w:rsidRPr="00EE0DBE" w:rsidRDefault="00E53302" w:rsidP="00835DAB">
            <w:pPr>
              <w:jc w:val="center"/>
              <w:rPr>
                <w:rFonts w:ascii="Times New Roman" w:hAnsi="Times New Roman" w:cs="Times New Roman"/>
                <w:sz w:val="20"/>
                <w:szCs w:val="20"/>
              </w:rPr>
            </w:pPr>
            <w:r w:rsidRPr="00EE0DBE">
              <w:rPr>
                <w:rFonts w:ascii="Times New Roman" w:hAnsi="Times New Roman" w:cs="Times New Roman"/>
                <w:sz w:val="20"/>
                <w:szCs w:val="20"/>
              </w:rPr>
              <w:t>20</w:t>
            </w:r>
          </w:p>
        </w:tc>
        <w:tc>
          <w:tcPr>
            <w:tcW w:w="2693" w:type="dxa"/>
          </w:tcPr>
          <w:p w:rsidR="00E53302" w:rsidRPr="00EE0DBE" w:rsidRDefault="00E53302" w:rsidP="00835DAB">
            <w:pPr>
              <w:rPr>
                <w:rFonts w:ascii="Times New Roman" w:hAnsi="Times New Roman" w:cs="Times New Roman"/>
                <w:sz w:val="20"/>
                <w:szCs w:val="20"/>
              </w:rPr>
            </w:pPr>
            <w:r w:rsidRPr="00EE0DBE">
              <w:rPr>
                <w:rFonts w:ascii="Times New Roman" w:hAnsi="Times New Roman" w:cs="Times New Roman"/>
                <w:sz w:val="20"/>
                <w:szCs w:val="20"/>
              </w:rPr>
              <w:t>Андреевский</w:t>
            </w:r>
          </w:p>
        </w:tc>
        <w:tc>
          <w:tcPr>
            <w:tcW w:w="1560" w:type="dxa"/>
          </w:tcPr>
          <w:p w:rsidR="00E53302" w:rsidRPr="00EE0DBE" w:rsidRDefault="00E53302" w:rsidP="00835DAB">
            <w:pPr>
              <w:jc w:val="center"/>
              <w:rPr>
                <w:rFonts w:ascii="Times New Roman" w:hAnsi="Times New Roman" w:cs="Times New Roman"/>
                <w:sz w:val="20"/>
                <w:szCs w:val="20"/>
              </w:rPr>
            </w:pPr>
            <w:r w:rsidRPr="00EE0DBE">
              <w:rPr>
                <w:rFonts w:ascii="Times New Roman" w:hAnsi="Times New Roman" w:cs="Times New Roman"/>
                <w:sz w:val="20"/>
                <w:szCs w:val="20"/>
              </w:rPr>
              <w:t>Хутор</w:t>
            </w:r>
          </w:p>
        </w:tc>
        <w:tc>
          <w:tcPr>
            <w:tcW w:w="1842" w:type="dxa"/>
          </w:tcPr>
          <w:p w:rsidR="00E53302" w:rsidRPr="00EE0DBE" w:rsidRDefault="00E53302" w:rsidP="00835DAB">
            <w:pPr>
              <w:jc w:val="center"/>
              <w:rPr>
                <w:rFonts w:ascii="Times New Roman" w:hAnsi="Times New Roman" w:cs="Times New Roman"/>
                <w:sz w:val="20"/>
                <w:szCs w:val="20"/>
              </w:rPr>
            </w:pPr>
            <w:r w:rsidRPr="00EE0DBE">
              <w:rPr>
                <w:rFonts w:ascii="Times New Roman" w:hAnsi="Times New Roman" w:cs="Times New Roman"/>
                <w:sz w:val="20"/>
                <w:szCs w:val="20"/>
              </w:rPr>
              <w:t>799</w:t>
            </w:r>
          </w:p>
        </w:tc>
        <w:tc>
          <w:tcPr>
            <w:tcW w:w="2828" w:type="dxa"/>
            <w:shd w:val="clear" w:color="auto" w:fill="FFFFFF" w:themeFill="background1"/>
          </w:tcPr>
          <w:p w:rsidR="00E53302" w:rsidRPr="00EE0DBE" w:rsidRDefault="00E53302" w:rsidP="00835DAB">
            <w:pPr>
              <w:jc w:val="center"/>
              <w:rPr>
                <w:rFonts w:ascii="Times New Roman" w:hAnsi="Times New Roman" w:cs="Times New Roman"/>
                <w:sz w:val="20"/>
                <w:szCs w:val="20"/>
              </w:rPr>
            </w:pPr>
            <w:r w:rsidRPr="00EE0DBE">
              <w:rPr>
                <w:rFonts w:ascii="Times New Roman" w:hAnsi="Times New Roman" w:cs="Times New Roman"/>
                <w:sz w:val="20"/>
                <w:szCs w:val="20"/>
              </w:rPr>
              <w:t>Средний</w:t>
            </w:r>
          </w:p>
        </w:tc>
      </w:tr>
      <w:tr w:rsidR="00E53302" w:rsidRPr="00EE0DBE" w:rsidTr="0093353D">
        <w:tc>
          <w:tcPr>
            <w:tcW w:w="704" w:type="dxa"/>
          </w:tcPr>
          <w:p w:rsidR="00E53302" w:rsidRPr="00EE0DBE" w:rsidRDefault="00E53302" w:rsidP="00835DAB">
            <w:pPr>
              <w:jc w:val="center"/>
              <w:rPr>
                <w:rFonts w:ascii="Times New Roman" w:hAnsi="Times New Roman" w:cs="Times New Roman"/>
                <w:sz w:val="20"/>
                <w:szCs w:val="20"/>
              </w:rPr>
            </w:pPr>
            <w:r w:rsidRPr="00EE0DBE">
              <w:rPr>
                <w:rFonts w:ascii="Times New Roman" w:hAnsi="Times New Roman" w:cs="Times New Roman"/>
                <w:sz w:val="20"/>
                <w:szCs w:val="20"/>
              </w:rPr>
              <w:t>21</w:t>
            </w:r>
          </w:p>
        </w:tc>
        <w:tc>
          <w:tcPr>
            <w:tcW w:w="2693" w:type="dxa"/>
          </w:tcPr>
          <w:p w:rsidR="00E53302" w:rsidRPr="00EE0DBE" w:rsidRDefault="00E53302" w:rsidP="00835DAB">
            <w:pPr>
              <w:rPr>
                <w:rFonts w:ascii="Times New Roman" w:hAnsi="Times New Roman" w:cs="Times New Roman"/>
                <w:sz w:val="20"/>
                <w:szCs w:val="20"/>
              </w:rPr>
            </w:pPr>
            <w:r w:rsidRPr="00EE0DBE">
              <w:rPr>
                <w:rFonts w:ascii="Times New Roman" w:hAnsi="Times New Roman" w:cs="Times New Roman"/>
                <w:sz w:val="20"/>
                <w:szCs w:val="20"/>
              </w:rPr>
              <w:t>Железнодорожный</w:t>
            </w:r>
          </w:p>
        </w:tc>
        <w:tc>
          <w:tcPr>
            <w:tcW w:w="1560" w:type="dxa"/>
          </w:tcPr>
          <w:p w:rsidR="00E53302" w:rsidRPr="00EE0DBE" w:rsidRDefault="00E53302" w:rsidP="00835DAB">
            <w:pPr>
              <w:jc w:val="center"/>
              <w:rPr>
                <w:rFonts w:ascii="Times New Roman" w:hAnsi="Times New Roman" w:cs="Times New Roman"/>
                <w:sz w:val="20"/>
                <w:szCs w:val="20"/>
              </w:rPr>
            </w:pPr>
            <w:r w:rsidRPr="00EE0DBE">
              <w:rPr>
                <w:rFonts w:ascii="Times New Roman" w:hAnsi="Times New Roman" w:cs="Times New Roman"/>
                <w:sz w:val="20"/>
                <w:szCs w:val="20"/>
              </w:rPr>
              <w:t xml:space="preserve">Поселок </w:t>
            </w:r>
          </w:p>
        </w:tc>
        <w:tc>
          <w:tcPr>
            <w:tcW w:w="1842" w:type="dxa"/>
          </w:tcPr>
          <w:p w:rsidR="00E53302" w:rsidRPr="00EE0DBE" w:rsidRDefault="00E53302" w:rsidP="00835DAB">
            <w:pPr>
              <w:jc w:val="center"/>
              <w:rPr>
                <w:rFonts w:ascii="Times New Roman" w:hAnsi="Times New Roman" w:cs="Times New Roman"/>
                <w:sz w:val="20"/>
                <w:szCs w:val="20"/>
              </w:rPr>
            </w:pPr>
            <w:r w:rsidRPr="00EE0DBE">
              <w:rPr>
                <w:rFonts w:ascii="Times New Roman" w:hAnsi="Times New Roman" w:cs="Times New Roman"/>
                <w:sz w:val="20"/>
                <w:szCs w:val="20"/>
              </w:rPr>
              <w:t>339</w:t>
            </w:r>
          </w:p>
        </w:tc>
        <w:tc>
          <w:tcPr>
            <w:tcW w:w="2828" w:type="dxa"/>
            <w:shd w:val="clear" w:color="auto" w:fill="FFFFFF" w:themeFill="background1"/>
          </w:tcPr>
          <w:p w:rsidR="00E53302" w:rsidRPr="00EE0DBE" w:rsidRDefault="00E53302" w:rsidP="00835DAB">
            <w:pPr>
              <w:jc w:val="center"/>
              <w:rPr>
                <w:rFonts w:ascii="Times New Roman" w:hAnsi="Times New Roman" w:cs="Times New Roman"/>
                <w:sz w:val="20"/>
                <w:szCs w:val="20"/>
              </w:rPr>
            </w:pPr>
            <w:r w:rsidRPr="00EE0DBE">
              <w:rPr>
                <w:rFonts w:ascii="Times New Roman" w:hAnsi="Times New Roman" w:cs="Times New Roman"/>
                <w:sz w:val="20"/>
                <w:szCs w:val="20"/>
              </w:rPr>
              <w:t>Средний</w:t>
            </w:r>
          </w:p>
        </w:tc>
      </w:tr>
      <w:tr w:rsidR="00E53302" w:rsidRPr="00EE0DBE" w:rsidTr="0093353D">
        <w:tc>
          <w:tcPr>
            <w:tcW w:w="704" w:type="dxa"/>
          </w:tcPr>
          <w:p w:rsidR="00E53302" w:rsidRPr="00EE0DBE" w:rsidRDefault="00E53302" w:rsidP="00835DAB">
            <w:pPr>
              <w:jc w:val="center"/>
              <w:rPr>
                <w:rFonts w:ascii="Times New Roman" w:hAnsi="Times New Roman" w:cs="Times New Roman"/>
                <w:sz w:val="20"/>
                <w:szCs w:val="20"/>
              </w:rPr>
            </w:pPr>
            <w:r w:rsidRPr="00EE0DBE">
              <w:rPr>
                <w:rFonts w:ascii="Times New Roman" w:hAnsi="Times New Roman" w:cs="Times New Roman"/>
                <w:sz w:val="20"/>
                <w:szCs w:val="20"/>
              </w:rPr>
              <w:t>22</w:t>
            </w:r>
          </w:p>
        </w:tc>
        <w:tc>
          <w:tcPr>
            <w:tcW w:w="2693" w:type="dxa"/>
          </w:tcPr>
          <w:p w:rsidR="00E53302" w:rsidRPr="00EE0DBE" w:rsidRDefault="00E53302" w:rsidP="00835DAB">
            <w:pPr>
              <w:rPr>
                <w:rFonts w:ascii="Times New Roman" w:hAnsi="Times New Roman" w:cs="Times New Roman"/>
                <w:sz w:val="20"/>
                <w:szCs w:val="20"/>
              </w:rPr>
            </w:pPr>
            <w:r w:rsidRPr="00EE0DBE">
              <w:rPr>
                <w:rFonts w:ascii="Times New Roman" w:hAnsi="Times New Roman" w:cs="Times New Roman"/>
                <w:sz w:val="20"/>
                <w:szCs w:val="20"/>
              </w:rPr>
              <w:t>Колесников</w:t>
            </w:r>
          </w:p>
        </w:tc>
        <w:tc>
          <w:tcPr>
            <w:tcW w:w="1560" w:type="dxa"/>
          </w:tcPr>
          <w:p w:rsidR="00E53302" w:rsidRPr="00EE0DBE" w:rsidRDefault="00E53302" w:rsidP="00835DAB">
            <w:pPr>
              <w:jc w:val="center"/>
              <w:rPr>
                <w:rFonts w:ascii="Times New Roman" w:hAnsi="Times New Roman" w:cs="Times New Roman"/>
                <w:sz w:val="20"/>
                <w:szCs w:val="20"/>
              </w:rPr>
            </w:pPr>
            <w:r w:rsidRPr="00EE0DBE">
              <w:rPr>
                <w:rFonts w:ascii="Times New Roman" w:hAnsi="Times New Roman" w:cs="Times New Roman"/>
                <w:sz w:val="20"/>
                <w:szCs w:val="20"/>
              </w:rPr>
              <w:t>Хутор</w:t>
            </w:r>
          </w:p>
        </w:tc>
        <w:tc>
          <w:tcPr>
            <w:tcW w:w="1842" w:type="dxa"/>
          </w:tcPr>
          <w:p w:rsidR="00E53302" w:rsidRPr="00EE0DBE" w:rsidRDefault="00E53302" w:rsidP="00835DAB">
            <w:pPr>
              <w:jc w:val="center"/>
              <w:rPr>
                <w:rFonts w:ascii="Times New Roman" w:hAnsi="Times New Roman" w:cs="Times New Roman"/>
                <w:sz w:val="20"/>
                <w:szCs w:val="20"/>
              </w:rPr>
            </w:pPr>
            <w:r w:rsidRPr="00EE0DBE">
              <w:rPr>
                <w:rFonts w:ascii="Times New Roman" w:hAnsi="Times New Roman" w:cs="Times New Roman"/>
                <w:sz w:val="20"/>
                <w:szCs w:val="20"/>
              </w:rPr>
              <w:t>162</w:t>
            </w:r>
          </w:p>
        </w:tc>
        <w:tc>
          <w:tcPr>
            <w:tcW w:w="2828" w:type="dxa"/>
            <w:shd w:val="clear" w:color="auto" w:fill="FFFFFF" w:themeFill="background1"/>
          </w:tcPr>
          <w:p w:rsidR="00E53302" w:rsidRPr="00EE0DBE" w:rsidRDefault="00E53302" w:rsidP="00835DAB">
            <w:pPr>
              <w:jc w:val="center"/>
              <w:rPr>
                <w:rFonts w:ascii="Times New Roman" w:hAnsi="Times New Roman" w:cs="Times New Roman"/>
                <w:sz w:val="20"/>
                <w:szCs w:val="20"/>
              </w:rPr>
            </w:pPr>
            <w:r w:rsidRPr="00EE0DBE">
              <w:rPr>
                <w:rFonts w:ascii="Times New Roman" w:hAnsi="Times New Roman" w:cs="Times New Roman"/>
                <w:sz w:val="20"/>
                <w:szCs w:val="20"/>
              </w:rPr>
              <w:t>Малый</w:t>
            </w:r>
          </w:p>
        </w:tc>
      </w:tr>
      <w:tr w:rsidR="00E53302" w:rsidRPr="00EE0DBE" w:rsidTr="0093353D">
        <w:tc>
          <w:tcPr>
            <w:tcW w:w="704" w:type="dxa"/>
          </w:tcPr>
          <w:p w:rsidR="00E53302" w:rsidRPr="00EE0DBE" w:rsidRDefault="00E53302" w:rsidP="00835DAB">
            <w:pPr>
              <w:jc w:val="center"/>
              <w:rPr>
                <w:rFonts w:ascii="Times New Roman" w:hAnsi="Times New Roman" w:cs="Times New Roman"/>
                <w:sz w:val="20"/>
                <w:szCs w:val="20"/>
              </w:rPr>
            </w:pPr>
            <w:r w:rsidRPr="00EE0DBE">
              <w:rPr>
                <w:rFonts w:ascii="Times New Roman" w:hAnsi="Times New Roman" w:cs="Times New Roman"/>
                <w:sz w:val="20"/>
                <w:szCs w:val="20"/>
              </w:rPr>
              <w:lastRenderedPageBreak/>
              <w:t>23</w:t>
            </w:r>
          </w:p>
        </w:tc>
        <w:tc>
          <w:tcPr>
            <w:tcW w:w="2693" w:type="dxa"/>
          </w:tcPr>
          <w:p w:rsidR="00E53302" w:rsidRPr="00EE0DBE" w:rsidRDefault="00E53302" w:rsidP="00835DAB">
            <w:pPr>
              <w:rPr>
                <w:rFonts w:ascii="Times New Roman" w:hAnsi="Times New Roman" w:cs="Times New Roman"/>
                <w:sz w:val="20"/>
                <w:szCs w:val="20"/>
              </w:rPr>
            </w:pPr>
            <w:r w:rsidRPr="00EE0DBE">
              <w:rPr>
                <w:rFonts w:ascii="Times New Roman" w:hAnsi="Times New Roman" w:cs="Times New Roman"/>
                <w:sz w:val="20"/>
                <w:szCs w:val="20"/>
              </w:rPr>
              <w:t>Колтуновский</w:t>
            </w:r>
          </w:p>
        </w:tc>
        <w:tc>
          <w:tcPr>
            <w:tcW w:w="1560" w:type="dxa"/>
          </w:tcPr>
          <w:p w:rsidR="00E53302" w:rsidRPr="00EE0DBE" w:rsidRDefault="00E53302" w:rsidP="00835DAB">
            <w:pPr>
              <w:jc w:val="center"/>
              <w:rPr>
                <w:rFonts w:ascii="Times New Roman" w:hAnsi="Times New Roman" w:cs="Times New Roman"/>
                <w:sz w:val="20"/>
                <w:szCs w:val="20"/>
              </w:rPr>
            </w:pPr>
            <w:r w:rsidRPr="00EE0DBE">
              <w:rPr>
                <w:rFonts w:ascii="Times New Roman" w:hAnsi="Times New Roman" w:cs="Times New Roman"/>
                <w:sz w:val="20"/>
                <w:szCs w:val="20"/>
              </w:rPr>
              <w:t>Поселок</w:t>
            </w:r>
          </w:p>
        </w:tc>
        <w:tc>
          <w:tcPr>
            <w:tcW w:w="1842" w:type="dxa"/>
          </w:tcPr>
          <w:p w:rsidR="00E53302" w:rsidRPr="00EE0DBE" w:rsidRDefault="00E53302" w:rsidP="00835DAB">
            <w:pPr>
              <w:jc w:val="center"/>
              <w:rPr>
                <w:rFonts w:ascii="Times New Roman" w:hAnsi="Times New Roman" w:cs="Times New Roman"/>
                <w:sz w:val="20"/>
                <w:szCs w:val="20"/>
              </w:rPr>
            </w:pPr>
            <w:r w:rsidRPr="00EE0DBE">
              <w:rPr>
                <w:rFonts w:ascii="Times New Roman" w:hAnsi="Times New Roman" w:cs="Times New Roman"/>
                <w:sz w:val="20"/>
                <w:szCs w:val="20"/>
              </w:rPr>
              <w:t>41</w:t>
            </w:r>
          </w:p>
        </w:tc>
        <w:tc>
          <w:tcPr>
            <w:tcW w:w="2828" w:type="dxa"/>
            <w:shd w:val="clear" w:color="auto" w:fill="FFFFFF" w:themeFill="background1"/>
          </w:tcPr>
          <w:p w:rsidR="00E53302" w:rsidRPr="00EE0DBE" w:rsidRDefault="00E53302" w:rsidP="00835DAB">
            <w:pPr>
              <w:jc w:val="center"/>
              <w:rPr>
                <w:rFonts w:ascii="Times New Roman" w:hAnsi="Times New Roman" w:cs="Times New Roman"/>
                <w:sz w:val="20"/>
                <w:szCs w:val="20"/>
              </w:rPr>
            </w:pPr>
            <w:r w:rsidRPr="00EE0DBE">
              <w:rPr>
                <w:rFonts w:ascii="Times New Roman" w:hAnsi="Times New Roman" w:cs="Times New Roman"/>
                <w:sz w:val="20"/>
                <w:szCs w:val="20"/>
              </w:rPr>
              <w:t>Малый</w:t>
            </w:r>
          </w:p>
        </w:tc>
      </w:tr>
      <w:tr w:rsidR="00E53302" w:rsidRPr="00EE0DBE" w:rsidTr="0093353D">
        <w:tc>
          <w:tcPr>
            <w:tcW w:w="704" w:type="dxa"/>
          </w:tcPr>
          <w:p w:rsidR="00E53302" w:rsidRPr="00EE0DBE" w:rsidRDefault="00E53302" w:rsidP="00835DAB">
            <w:pPr>
              <w:jc w:val="center"/>
              <w:rPr>
                <w:rFonts w:ascii="Times New Roman" w:hAnsi="Times New Roman" w:cs="Times New Roman"/>
                <w:sz w:val="20"/>
                <w:szCs w:val="20"/>
              </w:rPr>
            </w:pPr>
            <w:r w:rsidRPr="00EE0DBE">
              <w:rPr>
                <w:rFonts w:ascii="Times New Roman" w:hAnsi="Times New Roman" w:cs="Times New Roman"/>
                <w:sz w:val="20"/>
                <w:szCs w:val="20"/>
              </w:rPr>
              <w:t>24</w:t>
            </w:r>
          </w:p>
        </w:tc>
        <w:tc>
          <w:tcPr>
            <w:tcW w:w="2693" w:type="dxa"/>
          </w:tcPr>
          <w:p w:rsidR="00E53302" w:rsidRPr="00EE0DBE" w:rsidRDefault="00E53302" w:rsidP="00835DAB">
            <w:pPr>
              <w:rPr>
                <w:rFonts w:ascii="Times New Roman" w:hAnsi="Times New Roman" w:cs="Times New Roman"/>
                <w:sz w:val="20"/>
                <w:szCs w:val="20"/>
              </w:rPr>
            </w:pPr>
            <w:r w:rsidRPr="00EE0DBE">
              <w:rPr>
                <w:rFonts w:ascii="Times New Roman" w:hAnsi="Times New Roman" w:cs="Times New Roman"/>
                <w:sz w:val="20"/>
                <w:szCs w:val="20"/>
              </w:rPr>
              <w:t>Михайловка</w:t>
            </w:r>
          </w:p>
        </w:tc>
        <w:tc>
          <w:tcPr>
            <w:tcW w:w="1560" w:type="dxa"/>
          </w:tcPr>
          <w:p w:rsidR="00E53302" w:rsidRPr="00EE0DBE" w:rsidRDefault="00E53302" w:rsidP="00835DAB">
            <w:pPr>
              <w:jc w:val="center"/>
              <w:rPr>
                <w:rFonts w:ascii="Times New Roman" w:hAnsi="Times New Roman" w:cs="Times New Roman"/>
                <w:sz w:val="20"/>
                <w:szCs w:val="20"/>
              </w:rPr>
            </w:pPr>
            <w:r w:rsidRPr="00EE0DBE">
              <w:rPr>
                <w:rFonts w:ascii="Times New Roman" w:hAnsi="Times New Roman" w:cs="Times New Roman"/>
                <w:sz w:val="20"/>
                <w:szCs w:val="20"/>
              </w:rPr>
              <w:t xml:space="preserve">Поселок </w:t>
            </w:r>
          </w:p>
        </w:tc>
        <w:tc>
          <w:tcPr>
            <w:tcW w:w="1842" w:type="dxa"/>
          </w:tcPr>
          <w:p w:rsidR="00E53302" w:rsidRPr="00EE0DBE" w:rsidRDefault="00E53302" w:rsidP="00835DAB">
            <w:pPr>
              <w:jc w:val="center"/>
              <w:rPr>
                <w:rFonts w:ascii="Times New Roman" w:hAnsi="Times New Roman" w:cs="Times New Roman"/>
                <w:sz w:val="20"/>
                <w:szCs w:val="20"/>
              </w:rPr>
            </w:pPr>
            <w:r w:rsidRPr="00EE0DBE">
              <w:rPr>
                <w:rFonts w:ascii="Times New Roman" w:hAnsi="Times New Roman" w:cs="Times New Roman"/>
                <w:sz w:val="20"/>
                <w:szCs w:val="20"/>
              </w:rPr>
              <w:t>505</w:t>
            </w:r>
          </w:p>
        </w:tc>
        <w:tc>
          <w:tcPr>
            <w:tcW w:w="2828" w:type="dxa"/>
            <w:shd w:val="clear" w:color="auto" w:fill="FFFFFF" w:themeFill="background1"/>
          </w:tcPr>
          <w:p w:rsidR="00E53302" w:rsidRPr="00EE0DBE" w:rsidRDefault="00E53302" w:rsidP="00835DAB">
            <w:pPr>
              <w:jc w:val="center"/>
              <w:rPr>
                <w:rFonts w:ascii="Times New Roman" w:hAnsi="Times New Roman" w:cs="Times New Roman"/>
                <w:sz w:val="20"/>
                <w:szCs w:val="20"/>
              </w:rPr>
            </w:pPr>
            <w:r w:rsidRPr="00EE0DBE">
              <w:rPr>
                <w:rFonts w:ascii="Times New Roman" w:hAnsi="Times New Roman" w:cs="Times New Roman"/>
                <w:sz w:val="20"/>
                <w:szCs w:val="20"/>
              </w:rPr>
              <w:t>Средний</w:t>
            </w:r>
          </w:p>
        </w:tc>
      </w:tr>
      <w:tr w:rsidR="00E53302" w:rsidRPr="00EE0DBE" w:rsidTr="0093353D">
        <w:tc>
          <w:tcPr>
            <w:tcW w:w="704" w:type="dxa"/>
          </w:tcPr>
          <w:p w:rsidR="00E53302" w:rsidRPr="00EE0DBE" w:rsidRDefault="00E53302" w:rsidP="00835DAB">
            <w:pPr>
              <w:jc w:val="center"/>
              <w:rPr>
                <w:rFonts w:ascii="Times New Roman" w:hAnsi="Times New Roman" w:cs="Times New Roman"/>
                <w:sz w:val="20"/>
                <w:szCs w:val="20"/>
              </w:rPr>
            </w:pPr>
            <w:r w:rsidRPr="00EE0DBE">
              <w:rPr>
                <w:rFonts w:ascii="Times New Roman" w:hAnsi="Times New Roman" w:cs="Times New Roman"/>
                <w:sz w:val="20"/>
                <w:szCs w:val="20"/>
              </w:rPr>
              <w:t>25</w:t>
            </w:r>
          </w:p>
        </w:tc>
        <w:tc>
          <w:tcPr>
            <w:tcW w:w="2693" w:type="dxa"/>
          </w:tcPr>
          <w:p w:rsidR="00E53302" w:rsidRPr="00EE0DBE" w:rsidRDefault="00E53302" w:rsidP="00835DAB">
            <w:pPr>
              <w:rPr>
                <w:rFonts w:ascii="Times New Roman" w:hAnsi="Times New Roman" w:cs="Times New Roman"/>
                <w:sz w:val="20"/>
                <w:szCs w:val="20"/>
              </w:rPr>
            </w:pPr>
            <w:r w:rsidRPr="00EE0DBE">
              <w:rPr>
                <w:rFonts w:ascii="Times New Roman" w:hAnsi="Times New Roman" w:cs="Times New Roman"/>
                <w:sz w:val="20"/>
                <w:szCs w:val="20"/>
              </w:rPr>
              <w:t>Петровский</w:t>
            </w:r>
          </w:p>
        </w:tc>
        <w:tc>
          <w:tcPr>
            <w:tcW w:w="1560" w:type="dxa"/>
          </w:tcPr>
          <w:p w:rsidR="00E53302" w:rsidRPr="00EE0DBE" w:rsidRDefault="00E53302" w:rsidP="00835DAB">
            <w:pPr>
              <w:jc w:val="center"/>
              <w:rPr>
                <w:rFonts w:ascii="Times New Roman" w:hAnsi="Times New Roman" w:cs="Times New Roman"/>
                <w:sz w:val="20"/>
                <w:szCs w:val="20"/>
              </w:rPr>
            </w:pPr>
            <w:r w:rsidRPr="00EE0DBE">
              <w:rPr>
                <w:rFonts w:ascii="Times New Roman" w:hAnsi="Times New Roman" w:cs="Times New Roman"/>
                <w:sz w:val="20"/>
                <w:szCs w:val="20"/>
              </w:rPr>
              <w:t xml:space="preserve">Хутор </w:t>
            </w:r>
          </w:p>
        </w:tc>
        <w:tc>
          <w:tcPr>
            <w:tcW w:w="1842" w:type="dxa"/>
          </w:tcPr>
          <w:p w:rsidR="00E53302" w:rsidRPr="00EE0DBE" w:rsidRDefault="00E53302" w:rsidP="00835DAB">
            <w:pPr>
              <w:jc w:val="center"/>
              <w:rPr>
                <w:rFonts w:ascii="Times New Roman" w:hAnsi="Times New Roman" w:cs="Times New Roman"/>
                <w:sz w:val="20"/>
                <w:szCs w:val="20"/>
              </w:rPr>
            </w:pPr>
            <w:r w:rsidRPr="00EE0DBE">
              <w:rPr>
                <w:rFonts w:ascii="Times New Roman" w:hAnsi="Times New Roman" w:cs="Times New Roman"/>
                <w:sz w:val="20"/>
                <w:szCs w:val="20"/>
              </w:rPr>
              <w:t>91</w:t>
            </w:r>
          </w:p>
        </w:tc>
        <w:tc>
          <w:tcPr>
            <w:tcW w:w="2828" w:type="dxa"/>
            <w:shd w:val="clear" w:color="auto" w:fill="FFFFFF" w:themeFill="background1"/>
          </w:tcPr>
          <w:p w:rsidR="00E53302" w:rsidRPr="00EE0DBE" w:rsidRDefault="00E53302" w:rsidP="00835DAB">
            <w:pPr>
              <w:jc w:val="center"/>
              <w:rPr>
                <w:rFonts w:ascii="Times New Roman" w:hAnsi="Times New Roman" w:cs="Times New Roman"/>
                <w:sz w:val="20"/>
                <w:szCs w:val="20"/>
              </w:rPr>
            </w:pPr>
            <w:r w:rsidRPr="00EE0DBE">
              <w:rPr>
                <w:rFonts w:ascii="Times New Roman" w:hAnsi="Times New Roman" w:cs="Times New Roman"/>
                <w:sz w:val="20"/>
                <w:szCs w:val="20"/>
              </w:rPr>
              <w:t>Малый</w:t>
            </w:r>
          </w:p>
        </w:tc>
      </w:tr>
      <w:tr w:rsidR="00E53302" w:rsidRPr="00EE0DBE" w:rsidTr="0093353D">
        <w:tc>
          <w:tcPr>
            <w:tcW w:w="704" w:type="dxa"/>
          </w:tcPr>
          <w:p w:rsidR="00E53302" w:rsidRPr="00EE0DBE" w:rsidRDefault="00E53302" w:rsidP="00835DAB">
            <w:pPr>
              <w:jc w:val="center"/>
              <w:rPr>
                <w:rFonts w:ascii="Times New Roman" w:hAnsi="Times New Roman" w:cs="Times New Roman"/>
                <w:sz w:val="20"/>
                <w:szCs w:val="20"/>
              </w:rPr>
            </w:pPr>
            <w:r w:rsidRPr="00EE0DBE">
              <w:rPr>
                <w:rFonts w:ascii="Times New Roman" w:hAnsi="Times New Roman" w:cs="Times New Roman"/>
                <w:sz w:val="20"/>
                <w:szCs w:val="20"/>
              </w:rPr>
              <w:t>26</w:t>
            </w:r>
          </w:p>
        </w:tc>
        <w:tc>
          <w:tcPr>
            <w:tcW w:w="2693" w:type="dxa"/>
          </w:tcPr>
          <w:p w:rsidR="00E53302" w:rsidRPr="00EE0DBE" w:rsidRDefault="00E53302" w:rsidP="00835DAB">
            <w:pPr>
              <w:rPr>
                <w:rFonts w:ascii="Times New Roman" w:hAnsi="Times New Roman" w:cs="Times New Roman"/>
                <w:sz w:val="20"/>
                <w:szCs w:val="20"/>
              </w:rPr>
            </w:pPr>
            <w:r w:rsidRPr="00EE0DBE">
              <w:rPr>
                <w:rFonts w:ascii="Times New Roman" w:hAnsi="Times New Roman" w:cs="Times New Roman"/>
                <w:sz w:val="20"/>
                <w:szCs w:val="20"/>
              </w:rPr>
              <w:t>Солдато-Александровское</w:t>
            </w:r>
          </w:p>
        </w:tc>
        <w:tc>
          <w:tcPr>
            <w:tcW w:w="1560" w:type="dxa"/>
          </w:tcPr>
          <w:p w:rsidR="00E53302" w:rsidRPr="00EE0DBE" w:rsidRDefault="00E53302" w:rsidP="00835DAB">
            <w:pPr>
              <w:jc w:val="center"/>
              <w:rPr>
                <w:rFonts w:ascii="Times New Roman" w:hAnsi="Times New Roman" w:cs="Times New Roman"/>
                <w:sz w:val="20"/>
                <w:szCs w:val="20"/>
              </w:rPr>
            </w:pPr>
            <w:r w:rsidRPr="00EE0DBE">
              <w:rPr>
                <w:rFonts w:ascii="Times New Roman" w:hAnsi="Times New Roman" w:cs="Times New Roman"/>
                <w:sz w:val="20"/>
                <w:szCs w:val="20"/>
              </w:rPr>
              <w:t xml:space="preserve">Село </w:t>
            </w:r>
          </w:p>
        </w:tc>
        <w:tc>
          <w:tcPr>
            <w:tcW w:w="1842" w:type="dxa"/>
          </w:tcPr>
          <w:p w:rsidR="00E53302" w:rsidRPr="00EE0DBE" w:rsidRDefault="00E53302" w:rsidP="00835DAB">
            <w:pPr>
              <w:jc w:val="center"/>
              <w:rPr>
                <w:rFonts w:ascii="Times New Roman" w:hAnsi="Times New Roman" w:cs="Times New Roman"/>
                <w:sz w:val="20"/>
                <w:szCs w:val="20"/>
              </w:rPr>
            </w:pPr>
            <w:r w:rsidRPr="00EE0DBE">
              <w:rPr>
                <w:rFonts w:ascii="Times New Roman" w:hAnsi="Times New Roman" w:cs="Times New Roman"/>
                <w:sz w:val="20"/>
                <w:szCs w:val="20"/>
              </w:rPr>
              <w:t>9395</w:t>
            </w:r>
          </w:p>
        </w:tc>
        <w:tc>
          <w:tcPr>
            <w:tcW w:w="2828" w:type="dxa"/>
            <w:shd w:val="clear" w:color="auto" w:fill="FFFFFF" w:themeFill="background1"/>
          </w:tcPr>
          <w:p w:rsidR="00E53302" w:rsidRPr="00EE0DBE" w:rsidRDefault="00E53302" w:rsidP="00835DAB">
            <w:pPr>
              <w:jc w:val="center"/>
              <w:rPr>
                <w:rFonts w:ascii="Times New Roman" w:hAnsi="Times New Roman" w:cs="Times New Roman"/>
                <w:sz w:val="20"/>
                <w:szCs w:val="20"/>
              </w:rPr>
            </w:pPr>
            <w:r w:rsidRPr="00EE0DBE">
              <w:rPr>
                <w:rFonts w:ascii="Times New Roman" w:hAnsi="Times New Roman" w:cs="Times New Roman"/>
                <w:sz w:val="20"/>
                <w:szCs w:val="20"/>
              </w:rPr>
              <w:t>Крупный (свыше 5 тыс.)</w:t>
            </w:r>
          </w:p>
        </w:tc>
      </w:tr>
    </w:tbl>
    <w:p w:rsidR="00E53302" w:rsidRPr="00EE0DBE" w:rsidRDefault="00E53302" w:rsidP="00835DAB">
      <w:pPr>
        <w:spacing w:line="240" w:lineRule="auto"/>
        <w:ind w:firstLine="567"/>
        <w:rPr>
          <w:highlight w:val="yellow"/>
        </w:rPr>
      </w:pPr>
    </w:p>
    <w:p w:rsidR="00E53302" w:rsidRPr="00EE0DBE" w:rsidRDefault="00E53302" w:rsidP="00835DAB">
      <w:pPr>
        <w:tabs>
          <w:tab w:val="left" w:pos="0"/>
        </w:tabs>
        <w:spacing w:line="240" w:lineRule="auto"/>
        <w:ind w:firstLine="567"/>
        <w:jc w:val="both"/>
        <w:rPr>
          <w:rFonts w:ascii="Times New Roman" w:hAnsi="Times New Roman" w:cs="Times New Roman"/>
          <w:sz w:val="24"/>
          <w:szCs w:val="24"/>
        </w:rPr>
      </w:pPr>
      <w:bookmarkStart w:id="4" w:name="_Hlk29977136"/>
      <w:r w:rsidRPr="00EE0DBE">
        <w:rPr>
          <w:rFonts w:ascii="Times New Roman" w:hAnsi="Times New Roman" w:cs="Times New Roman"/>
          <w:sz w:val="24"/>
          <w:szCs w:val="24"/>
        </w:rPr>
        <w:t>Административный центр округа – город Зеленокумск относится к категории малых городов с численностью населения менее 50 тыс. человек, сосредотачивая 56,9 % всего населения округа.</w:t>
      </w:r>
    </w:p>
    <w:p w:rsidR="00E53302" w:rsidRPr="00EE0DBE" w:rsidRDefault="00E53302" w:rsidP="00835DAB">
      <w:pPr>
        <w:tabs>
          <w:tab w:val="left" w:pos="0"/>
        </w:tabs>
        <w:spacing w:line="240" w:lineRule="auto"/>
        <w:ind w:firstLine="567"/>
        <w:jc w:val="both"/>
        <w:rPr>
          <w:rFonts w:ascii="Times New Roman" w:hAnsi="Times New Roman" w:cs="Times New Roman"/>
          <w:sz w:val="24"/>
          <w:szCs w:val="24"/>
        </w:rPr>
      </w:pPr>
      <w:r w:rsidRPr="00EE0DBE">
        <w:rPr>
          <w:rFonts w:ascii="Times New Roman" w:hAnsi="Times New Roman" w:cs="Times New Roman"/>
          <w:sz w:val="24"/>
          <w:szCs w:val="24"/>
        </w:rPr>
        <w:t>Как видно из таблицы 3.4.2 по численности населения сельские населенные пункты Советского городского округа распределяются по 4 категориям:</w:t>
      </w:r>
    </w:p>
    <w:p w:rsidR="00E53302" w:rsidRPr="00EE0DBE" w:rsidRDefault="00E53302" w:rsidP="00835DAB">
      <w:pPr>
        <w:tabs>
          <w:tab w:val="left" w:pos="0"/>
        </w:tabs>
        <w:spacing w:line="240" w:lineRule="auto"/>
        <w:ind w:firstLine="567"/>
        <w:jc w:val="both"/>
        <w:rPr>
          <w:rFonts w:ascii="Times New Roman" w:hAnsi="Times New Roman" w:cs="Times New Roman"/>
          <w:sz w:val="24"/>
          <w:szCs w:val="24"/>
        </w:rPr>
      </w:pPr>
      <w:r w:rsidRPr="00EE0DBE">
        <w:rPr>
          <w:rFonts w:ascii="Times New Roman" w:hAnsi="Times New Roman" w:cs="Times New Roman"/>
          <w:sz w:val="24"/>
          <w:szCs w:val="24"/>
        </w:rPr>
        <w:t>– малые (менее 200 человек) – 11 (44 % от общего числа всех сельских населенных пунктов);</w:t>
      </w:r>
    </w:p>
    <w:p w:rsidR="00E53302" w:rsidRPr="00EE0DBE" w:rsidRDefault="00E53302" w:rsidP="00835DAB">
      <w:pPr>
        <w:tabs>
          <w:tab w:val="left" w:pos="0"/>
        </w:tabs>
        <w:spacing w:line="240" w:lineRule="auto"/>
        <w:ind w:firstLine="567"/>
        <w:jc w:val="both"/>
        <w:rPr>
          <w:rFonts w:ascii="Times New Roman" w:hAnsi="Times New Roman" w:cs="Times New Roman"/>
          <w:sz w:val="24"/>
          <w:szCs w:val="24"/>
        </w:rPr>
      </w:pPr>
      <w:r w:rsidRPr="00EE0DBE">
        <w:rPr>
          <w:rFonts w:ascii="Times New Roman" w:hAnsi="Times New Roman" w:cs="Times New Roman"/>
          <w:sz w:val="24"/>
          <w:szCs w:val="24"/>
        </w:rPr>
        <w:t>– средние (от 200 до 1000 человек) – 8 (32 %);</w:t>
      </w:r>
    </w:p>
    <w:p w:rsidR="00E53302" w:rsidRPr="00EE0DBE" w:rsidRDefault="00E53302" w:rsidP="00835DAB">
      <w:pPr>
        <w:tabs>
          <w:tab w:val="left" w:pos="0"/>
        </w:tabs>
        <w:spacing w:line="240" w:lineRule="auto"/>
        <w:ind w:firstLine="567"/>
        <w:jc w:val="both"/>
        <w:rPr>
          <w:rFonts w:ascii="Times New Roman" w:hAnsi="Times New Roman" w:cs="Times New Roman"/>
          <w:sz w:val="24"/>
          <w:szCs w:val="24"/>
        </w:rPr>
      </w:pPr>
      <w:r w:rsidRPr="00EE0DBE">
        <w:rPr>
          <w:rFonts w:ascii="Times New Roman" w:hAnsi="Times New Roman" w:cs="Times New Roman"/>
          <w:sz w:val="24"/>
          <w:szCs w:val="24"/>
        </w:rPr>
        <w:t>– большие (от 1000 до 3000 человек) – 4 (16 %);</w:t>
      </w:r>
    </w:p>
    <w:p w:rsidR="00E53302" w:rsidRPr="00EE0DBE" w:rsidRDefault="00E53302" w:rsidP="00835DAB">
      <w:pPr>
        <w:tabs>
          <w:tab w:val="left" w:pos="0"/>
        </w:tabs>
        <w:spacing w:line="240" w:lineRule="auto"/>
        <w:ind w:firstLine="567"/>
        <w:jc w:val="both"/>
        <w:rPr>
          <w:rFonts w:ascii="Times New Roman" w:hAnsi="Times New Roman" w:cs="Times New Roman"/>
          <w:sz w:val="24"/>
          <w:szCs w:val="24"/>
        </w:rPr>
      </w:pPr>
      <w:r w:rsidRPr="00EE0DBE">
        <w:rPr>
          <w:rFonts w:ascii="Times New Roman" w:hAnsi="Times New Roman" w:cs="Times New Roman"/>
          <w:sz w:val="24"/>
          <w:szCs w:val="24"/>
        </w:rPr>
        <w:t>– крупные (более 3000 человек) – 2 (8 %).</w:t>
      </w:r>
    </w:p>
    <w:p w:rsidR="00E53302" w:rsidRPr="00EE0DBE" w:rsidRDefault="00E53302" w:rsidP="00835DAB">
      <w:pPr>
        <w:tabs>
          <w:tab w:val="left" w:pos="0"/>
        </w:tabs>
        <w:spacing w:line="240" w:lineRule="auto"/>
        <w:ind w:firstLine="567"/>
        <w:jc w:val="both"/>
        <w:rPr>
          <w:rFonts w:ascii="Times New Roman" w:hAnsi="Times New Roman" w:cs="Times New Roman"/>
          <w:sz w:val="24"/>
          <w:szCs w:val="24"/>
          <w:highlight w:val="lightGray"/>
        </w:rPr>
      </w:pPr>
      <w:r w:rsidRPr="00EE0DBE">
        <w:rPr>
          <w:rFonts w:ascii="Times New Roman" w:hAnsi="Times New Roman" w:cs="Times New Roman"/>
          <w:sz w:val="24"/>
          <w:szCs w:val="24"/>
        </w:rPr>
        <w:t>Плотность населения на территории городского округа составляет 28,67 чел./км</w:t>
      </w:r>
      <w:r w:rsidRPr="00EE0DBE">
        <w:rPr>
          <w:rFonts w:ascii="Times New Roman" w:hAnsi="Times New Roman" w:cs="Times New Roman"/>
          <w:sz w:val="24"/>
          <w:szCs w:val="24"/>
          <w:vertAlign w:val="superscript"/>
        </w:rPr>
        <w:t>2</w:t>
      </w:r>
      <w:r w:rsidRPr="00EE0DBE">
        <w:rPr>
          <w:rFonts w:ascii="Times New Roman" w:hAnsi="Times New Roman" w:cs="Times New Roman"/>
          <w:sz w:val="24"/>
          <w:szCs w:val="24"/>
        </w:rPr>
        <w:t xml:space="preserve"> – 9 место среди муниципальных образований Ставропольского края (в среднем по краю – 42,25 чел./км</w:t>
      </w:r>
      <w:r w:rsidRPr="00EE0DBE">
        <w:rPr>
          <w:rFonts w:ascii="Times New Roman" w:hAnsi="Times New Roman" w:cs="Times New Roman"/>
          <w:sz w:val="24"/>
          <w:szCs w:val="24"/>
          <w:vertAlign w:val="superscript"/>
        </w:rPr>
        <w:t>2</w:t>
      </w:r>
      <w:r w:rsidRPr="00EE0DBE">
        <w:rPr>
          <w:rFonts w:ascii="Times New Roman" w:hAnsi="Times New Roman" w:cs="Times New Roman"/>
          <w:sz w:val="24"/>
          <w:szCs w:val="24"/>
        </w:rPr>
        <w:t>).</w:t>
      </w:r>
      <w:r w:rsidRPr="00EE0DBE">
        <w:rPr>
          <w:rStyle w:val="af"/>
          <w:rFonts w:ascii="Times New Roman" w:hAnsi="Times New Roman" w:cs="Times New Roman"/>
          <w:sz w:val="24"/>
          <w:szCs w:val="24"/>
        </w:rPr>
        <w:footnoteReference w:id="7"/>
      </w:r>
      <w:r w:rsidRPr="00EE0DBE">
        <w:rPr>
          <w:rFonts w:ascii="Times New Roman" w:hAnsi="Times New Roman" w:cs="Times New Roman"/>
          <w:sz w:val="24"/>
          <w:szCs w:val="24"/>
        </w:rPr>
        <w:t xml:space="preserve"> Плотность сети сельских населенных пунктов – 11,9 единиц на 1000 км</w:t>
      </w:r>
      <w:r w:rsidRPr="00EE0DBE">
        <w:rPr>
          <w:rFonts w:ascii="Times New Roman" w:hAnsi="Times New Roman" w:cs="Times New Roman"/>
          <w:sz w:val="24"/>
          <w:szCs w:val="24"/>
          <w:vertAlign w:val="superscript"/>
        </w:rPr>
        <w:t>2</w:t>
      </w:r>
      <w:r w:rsidRPr="00EE0DBE">
        <w:rPr>
          <w:rFonts w:ascii="Times New Roman" w:hAnsi="Times New Roman" w:cs="Times New Roman"/>
          <w:sz w:val="24"/>
          <w:szCs w:val="24"/>
        </w:rPr>
        <w:t>.</w:t>
      </w:r>
    </w:p>
    <w:bookmarkEnd w:id="4"/>
    <w:p w:rsidR="00E53302" w:rsidRPr="00EE0DBE" w:rsidRDefault="00E53302" w:rsidP="00835DAB">
      <w:pPr>
        <w:tabs>
          <w:tab w:val="left" w:pos="0"/>
        </w:tabs>
        <w:spacing w:line="240" w:lineRule="auto"/>
        <w:ind w:firstLine="567"/>
        <w:jc w:val="both"/>
        <w:rPr>
          <w:rFonts w:ascii="Times New Roman" w:hAnsi="Times New Roman" w:cs="Times New Roman"/>
          <w:sz w:val="24"/>
          <w:szCs w:val="24"/>
        </w:rPr>
      </w:pPr>
      <w:r w:rsidRPr="00EE0DBE">
        <w:rPr>
          <w:rFonts w:ascii="Times New Roman" w:hAnsi="Times New Roman" w:cs="Times New Roman"/>
          <w:sz w:val="24"/>
          <w:szCs w:val="24"/>
        </w:rPr>
        <w:t>Территория муниципального образования расположена в непосредственной близости от региона Кавказских Минеральных Вод. Транспортная доступность до городов-курортов КМВ составляет полтора часа.</w:t>
      </w:r>
    </w:p>
    <w:p w:rsidR="00E53302" w:rsidRPr="00EE0DBE" w:rsidRDefault="00E53302" w:rsidP="00835DAB">
      <w:pPr>
        <w:tabs>
          <w:tab w:val="left" w:pos="0"/>
        </w:tabs>
        <w:spacing w:line="240" w:lineRule="auto"/>
        <w:ind w:firstLine="567"/>
        <w:jc w:val="both"/>
        <w:rPr>
          <w:rFonts w:ascii="Times New Roman" w:hAnsi="Times New Roman" w:cs="Times New Roman"/>
          <w:sz w:val="24"/>
          <w:szCs w:val="24"/>
        </w:rPr>
      </w:pPr>
      <w:r w:rsidRPr="00EE0DBE">
        <w:rPr>
          <w:rFonts w:ascii="Times New Roman" w:hAnsi="Times New Roman" w:cs="Times New Roman"/>
          <w:sz w:val="24"/>
          <w:szCs w:val="24"/>
        </w:rPr>
        <w:t>Кавказские Минеральные Воды – крупнейший ареал расселения на территории Ставропольского края, концентрирующий является крупным центром концентрации трудовых ресурсов и частично технических кадров. Учитывая специализацию экономики городского округа и наличия достаточного количества высших учебных заведений на территории Кавказских Минеральных Вод, в муниципальном образовании дефицита указанных кадров не предвидится.</w:t>
      </w:r>
    </w:p>
    <w:p w:rsidR="00E53302" w:rsidRPr="00EE0DBE" w:rsidRDefault="00E53302" w:rsidP="00835DAB">
      <w:pPr>
        <w:tabs>
          <w:tab w:val="left" w:pos="0"/>
        </w:tabs>
        <w:spacing w:line="240" w:lineRule="auto"/>
        <w:ind w:firstLine="567"/>
        <w:jc w:val="both"/>
        <w:rPr>
          <w:rFonts w:ascii="Times New Roman" w:hAnsi="Times New Roman" w:cs="Times New Roman"/>
          <w:sz w:val="24"/>
          <w:szCs w:val="24"/>
        </w:rPr>
      </w:pPr>
      <w:r w:rsidRPr="00EE0DBE">
        <w:rPr>
          <w:rFonts w:ascii="Times New Roman" w:hAnsi="Times New Roman" w:cs="Times New Roman"/>
          <w:sz w:val="24"/>
          <w:szCs w:val="24"/>
        </w:rPr>
        <w:t>Рыночное (сбыто-географическое) положение – положение территории относительно основных рынков сбыта товаров как производственного, так и потребительского назначения.</w:t>
      </w:r>
    </w:p>
    <w:p w:rsidR="00E53302" w:rsidRPr="00EE0DBE" w:rsidRDefault="00E53302" w:rsidP="00835DAB">
      <w:pPr>
        <w:tabs>
          <w:tab w:val="left" w:pos="0"/>
        </w:tabs>
        <w:spacing w:line="240" w:lineRule="auto"/>
        <w:ind w:firstLine="567"/>
        <w:jc w:val="both"/>
        <w:rPr>
          <w:rFonts w:ascii="Times New Roman" w:hAnsi="Times New Roman" w:cs="Times New Roman"/>
          <w:sz w:val="24"/>
          <w:szCs w:val="24"/>
        </w:rPr>
      </w:pPr>
      <w:r w:rsidRPr="00EE0DBE">
        <w:rPr>
          <w:rFonts w:ascii="Times New Roman" w:hAnsi="Times New Roman" w:cs="Times New Roman"/>
          <w:sz w:val="24"/>
          <w:szCs w:val="24"/>
        </w:rPr>
        <w:t>Положение планируемой территории относительно центров производства и потребления в Ставропольском крае можно охарактеризовать как выгодное, так Советский городской округа располагается в зоне 1 – 2 часовой доступности от городов, входящих в состав агломерации Кавказских Минеральных Вод – крупнейшей системы расселения на территории Ставропольского края, и одного из крупнейших центров «потребления» региона. Данный факт в перспективе может способствовать наращиванию экономических связей производителей Советского городского округа с контрагентами из региона КМВ.</w:t>
      </w:r>
    </w:p>
    <w:p w:rsidR="00E53302" w:rsidRPr="00EE0DBE" w:rsidRDefault="00E53302" w:rsidP="00835DAB">
      <w:pPr>
        <w:tabs>
          <w:tab w:val="left" w:pos="0"/>
        </w:tabs>
        <w:spacing w:line="240" w:lineRule="auto"/>
        <w:ind w:firstLine="567"/>
        <w:jc w:val="both"/>
        <w:rPr>
          <w:rFonts w:ascii="Times New Roman" w:hAnsi="Times New Roman" w:cs="Times New Roman"/>
          <w:sz w:val="24"/>
          <w:szCs w:val="24"/>
        </w:rPr>
      </w:pPr>
      <w:r w:rsidRPr="00EE0DBE">
        <w:rPr>
          <w:rFonts w:ascii="Times New Roman" w:hAnsi="Times New Roman" w:cs="Times New Roman"/>
          <w:sz w:val="24"/>
          <w:szCs w:val="24"/>
        </w:rPr>
        <w:t>Рекреационно-географическое положение – положение территории относительно основных туристических объектов, туристических центров и туристической инфраструктуры. Рекреационно-географическое положение планируемой территории весьма выгодное, так городской округ расположен близко к туристическим центрам и рекреационным территориям.</w:t>
      </w:r>
    </w:p>
    <w:p w:rsidR="00736E0D" w:rsidRPr="00EE0DBE" w:rsidRDefault="00E53302" w:rsidP="00736E0D">
      <w:pPr>
        <w:pStyle w:val="Default"/>
        <w:tabs>
          <w:tab w:val="left" w:pos="0"/>
        </w:tabs>
        <w:ind w:firstLine="567"/>
        <w:jc w:val="both"/>
        <w:rPr>
          <w:shd w:val="clear" w:color="auto" w:fill="FFFFFF"/>
        </w:rPr>
      </w:pPr>
      <w:r w:rsidRPr="00EE0DBE">
        <w:rPr>
          <w:color w:val="auto"/>
        </w:rPr>
        <w:t xml:space="preserve">Ближайшая рекреационная территория – эколого-курортный регион Кавказских Минеральных Вод. </w:t>
      </w:r>
      <w:r w:rsidRPr="00EE0DBE">
        <w:rPr>
          <w:color w:val="auto"/>
          <w:shd w:val="clear" w:color="auto" w:fill="FFFFFF"/>
        </w:rPr>
        <w:t xml:space="preserve">Кавказские Минеральные Воды – крупнейший и один из старейших курортных регионов Российской Федерации. Свыше 130 минеральных источников и большие запасы иловой грязи </w:t>
      </w:r>
      <w:hyperlink r:id="rId20" w:tooltip="Тамбукан (озеро)" w:history="1">
        <w:r w:rsidRPr="00EE0DBE">
          <w:rPr>
            <w:rStyle w:val="a6"/>
            <w:color w:val="auto"/>
            <w:u w:val="none"/>
            <w:shd w:val="clear" w:color="auto" w:fill="FFFFFF"/>
          </w:rPr>
          <w:t>озера Тамбукан</w:t>
        </w:r>
      </w:hyperlink>
      <w:r w:rsidRPr="00EE0DBE">
        <w:rPr>
          <w:color w:val="auto"/>
          <w:shd w:val="clear" w:color="auto" w:fill="FFFFFF"/>
        </w:rPr>
        <w:t xml:space="preserve"> делают КМВ уникальным </w:t>
      </w:r>
      <w:hyperlink r:id="rId21" w:tooltip="Бальнеология" w:history="1">
        <w:r w:rsidRPr="00EE0DBE">
          <w:rPr>
            <w:rStyle w:val="a6"/>
            <w:color w:val="auto"/>
            <w:u w:val="none"/>
            <w:shd w:val="clear" w:color="auto" w:fill="FFFFFF"/>
          </w:rPr>
          <w:t>бальнеологическим</w:t>
        </w:r>
      </w:hyperlink>
      <w:hyperlink r:id="rId22" w:tooltip="Курорт" w:history="1">
        <w:r w:rsidRPr="00EE0DBE">
          <w:rPr>
            <w:rStyle w:val="a6"/>
            <w:color w:val="auto"/>
            <w:u w:val="none"/>
            <w:shd w:val="clear" w:color="auto" w:fill="FFFFFF"/>
          </w:rPr>
          <w:t>курортом</w:t>
        </w:r>
      </w:hyperlink>
      <w:r w:rsidRPr="00EE0DBE">
        <w:rPr>
          <w:color w:val="auto"/>
          <w:shd w:val="clear" w:color="auto" w:fill="FFFFFF"/>
        </w:rPr>
        <w:t xml:space="preserve">. Регион КМВ отличается живописными природными ландшафтами, горным целебным климатом и славится своими предприятиями санаторно-курортного комплекса в России. Их основная специализация - оказание медицинских и оздоровительных услуг, лечение всемирно известными водами и минеральными грязями. </w:t>
      </w:r>
      <w:r w:rsidRPr="00EE0DBE">
        <w:rPr>
          <w:color w:val="auto"/>
          <w:shd w:val="clear" w:color="auto" w:fill="FFFFFF"/>
        </w:rPr>
        <w:lastRenderedPageBreak/>
        <w:t>Ближайшие города-курорты – Пятигорск, Кисловодск, Ессентуки – находится в зоне полуторачасовой транспортной доступности от Зеленокумска.</w:t>
      </w:r>
      <w:r w:rsidR="00736E0D" w:rsidRPr="00EE0DBE">
        <w:rPr>
          <w:color w:val="auto"/>
          <w:shd w:val="clear" w:color="auto" w:fill="FFFFFF"/>
        </w:rPr>
        <w:br w:type="page"/>
      </w:r>
    </w:p>
    <w:p w:rsidR="00DE63D5" w:rsidRPr="00EE0DBE" w:rsidRDefault="009C2FD4" w:rsidP="00DE63D5">
      <w:pPr>
        <w:spacing w:line="240" w:lineRule="auto"/>
        <w:rPr>
          <w:rFonts w:ascii="Times New Roman" w:hAnsi="Times New Roman" w:cs="Times New Roman"/>
          <w:sz w:val="24"/>
          <w:szCs w:val="24"/>
        </w:rPr>
      </w:pPr>
      <w:r w:rsidRPr="00EE0DBE">
        <w:rPr>
          <w:rFonts w:ascii="Times New Roman" w:hAnsi="Times New Roman" w:cs="Times New Roman"/>
          <w:sz w:val="24"/>
          <w:szCs w:val="24"/>
          <w:lang w:val="en-US"/>
        </w:rPr>
        <w:lastRenderedPageBreak/>
        <w:t>II</w:t>
      </w:r>
      <w:r w:rsidR="006A6E06" w:rsidRPr="00EE0DBE">
        <w:rPr>
          <w:rFonts w:ascii="Times New Roman" w:hAnsi="Times New Roman" w:cs="Times New Roman"/>
          <w:sz w:val="24"/>
          <w:szCs w:val="24"/>
        </w:rPr>
        <w:t xml:space="preserve">. </w:t>
      </w:r>
      <w:r w:rsidR="00DE63D5" w:rsidRPr="00EE0DBE">
        <w:rPr>
          <w:rFonts w:ascii="Times New Roman" w:hAnsi="Times New Roman" w:cs="Times New Roman"/>
          <w:sz w:val="24"/>
          <w:szCs w:val="24"/>
        </w:rPr>
        <w:t>Характеристика существующего состояния транспортной инфраструктуры Советского городского округа Ставропольского края. Оценка финансирования транспортной инфраструктуры</w:t>
      </w:r>
    </w:p>
    <w:p w:rsidR="00E53302" w:rsidRPr="00EE0DBE" w:rsidRDefault="00E53302" w:rsidP="005F00D4">
      <w:pPr>
        <w:spacing w:line="240" w:lineRule="auto"/>
        <w:ind w:firstLine="567"/>
        <w:jc w:val="both"/>
        <w:rPr>
          <w:rFonts w:ascii="Times New Roman" w:hAnsi="Times New Roman" w:cs="Times New Roman"/>
          <w:sz w:val="24"/>
          <w:szCs w:val="24"/>
        </w:rPr>
      </w:pPr>
    </w:p>
    <w:p w:rsidR="0093353D" w:rsidRPr="00EE0DBE" w:rsidRDefault="0093353D" w:rsidP="00E559DA">
      <w:pPr>
        <w:tabs>
          <w:tab w:val="left" w:pos="3119"/>
        </w:tabs>
        <w:spacing w:line="240" w:lineRule="auto"/>
        <w:ind w:firstLine="567"/>
        <w:jc w:val="both"/>
        <w:rPr>
          <w:rFonts w:ascii="Times New Roman" w:hAnsi="Times New Roman" w:cs="Times New Roman"/>
          <w:sz w:val="24"/>
          <w:szCs w:val="24"/>
        </w:rPr>
      </w:pPr>
      <w:r w:rsidRPr="00EE0DBE">
        <w:rPr>
          <w:rFonts w:ascii="Times New Roman" w:hAnsi="Times New Roman" w:cs="Times New Roman"/>
          <w:sz w:val="24"/>
          <w:szCs w:val="24"/>
        </w:rPr>
        <w:t xml:space="preserve">Транспортная инфраструктура – совокупность путей сообщения, транспортных сооружений и устройств различных видов транспорта, предназначенных для пассажирских и грузовых перевозок, ремонта, технического обслуживания </w:t>
      </w:r>
      <w:r w:rsidR="005F00D4" w:rsidRPr="00EE0DBE">
        <w:rPr>
          <w:rFonts w:ascii="Times New Roman" w:hAnsi="Times New Roman" w:cs="Times New Roman"/>
          <w:sz w:val="24"/>
          <w:szCs w:val="24"/>
        </w:rPr>
        <w:t xml:space="preserve">и хранения транспортных средств </w:t>
      </w:r>
      <w:r w:rsidRPr="00EE0DBE">
        <w:rPr>
          <w:rFonts w:ascii="Times New Roman" w:hAnsi="Times New Roman" w:cs="Times New Roman"/>
          <w:sz w:val="24"/>
          <w:szCs w:val="24"/>
        </w:rPr>
        <w:t>в пределах определенной территории. В составе транспортной инфраструктуры выделяются: транспортные системы городов, единые транспортные системы городов-центров и тяготеющих к ним районов, транспортные системы отдельных регионов и страны в целом.</w:t>
      </w:r>
      <w:r w:rsidRPr="00EE0DBE">
        <w:rPr>
          <w:rStyle w:val="ae"/>
          <w:rFonts w:ascii="Times New Roman" w:eastAsiaTheme="minorHAnsi" w:hAnsi="Times New Roman" w:cs="Times New Roman"/>
          <w:sz w:val="24"/>
          <w:szCs w:val="24"/>
        </w:rPr>
        <w:footnoteReference w:id="8"/>
      </w:r>
    </w:p>
    <w:p w:rsidR="0093353D" w:rsidRPr="00EE0DBE" w:rsidRDefault="005F00D4" w:rsidP="00E559DA">
      <w:pPr>
        <w:tabs>
          <w:tab w:val="left" w:pos="3119"/>
        </w:tabs>
        <w:spacing w:line="240" w:lineRule="auto"/>
        <w:ind w:firstLine="567"/>
        <w:jc w:val="both"/>
        <w:rPr>
          <w:rFonts w:ascii="Times New Roman" w:hAnsi="Times New Roman" w:cs="Times New Roman"/>
          <w:sz w:val="24"/>
          <w:szCs w:val="24"/>
        </w:rPr>
      </w:pPr>
      <w:r w:rsidRPr="00EE0DBE">
        <w:rPr>
          <w:rFonts w:ascii="Times New Roman" w:hAnsi="Times New Roman" w:cs="Times New Roman"/>
          <w:sz w:val="24"/>
          <w:szCs w:val="24"/>
        </w:rPr>
        <w:t>Советский</w:t>
      </w:r>
      <w:r w:rsidR="0093353D" w:rsidRPr="00EE0DBE">
        <w:rPr>
          <w:rFonts w:ascii="Times New Roman" w:hAnsi="Times New Roman" w:cs="Times New Roman"/>
          <w:sz w:val="24"/>
          <w:szCs w:val="24"/>
        </w:rPr>
        <w:t xml:space="preserve"> городской округ отличается выгодным транспортно-географич</w:t>
      </w:r>
      <w:r w:rsidRPr="00EE0DBE">
        <w:rPr>
          <w:rFonts w:ascii="Times New Roman" w:hAnsi="Times New Roman" w:cs="Times New Roman"/>
          <w:sz w:val="24"/>
          <w:szCs w:val="24"/>
        </w:rPr>
        <w:t>еским положением, способствующим</w:t>
      </w:r>
      <w:r w:rsidR="0093353D" w:rsidRPr="00EE0DBE">
        <w:rPr>
          <w:rFonts w:ascii="Times New Roman" w:hAnsi="Times New Roman" w:cs="Times New Roman"/>
          <w:sz w:val="24"/>
          <w:szCs w:val="24"/>
        </w:rPr>
        <w:t xml:space="preserve"> взаимосвязям округа как с прилегающими муниципальными образованиями Ставропольского края, так и с соседними регионами.</w:t>
      </w:r>
    </w:p>
    <w:p w:rsidR="0093353D" w:rsidRPr="00EE0DBE" w:rsidRDefault="0093353D" w:rsidP="00E559DA">
      <w:pPr>
        <w:tabs>
          <w:tab w:val="left" w:pos="3119"/>
        </w:tabs>
        <w:spacing w:line="240" w:lineRule="auto"/>
        <w:ind w:firstLine="567"/>
        <w:jc w:val="both"/>
        <w:rPr>
          <w:rFonts w:ascii="Times New Roman" w:hAnsi="Times New Roman" w:cs="Times New Roman"/>
          <w:sz w:val="24"/>
          <w:szCs w:val="24"/>
        </w:rPr>
      </w:pPr>
      <w:r w:rsidRPr="00EE0DBE">
        <w:rPr>
          <w:rFonts w:ascii="Times New Roman" w:hAnsi="Times New Roman" w:cs="Times New Roman"/>
          <w:sz w:val="24"/>
          <w:szCs w:val="24"/>
        </w:rPr>
        <w:t>Транспортная система Советского городского округа неразрывно связана с транспортной системой Ставропольского края. Транспортная система планируемого муниципального образования включает в себя системы внешнего транспорта (железнодорожного и автомобильного), системы транспорта населенных пунктов округа, составной частью которой является улично-дорожная сеть и тра</w:t>
      </w:r>
      <w:r w:rsidR="005F00D4" w:rsidRPr="00EE0DBE">
        <w:rPr>
          <w:rFonts w:ascii="Times New Roman" w:hAnsi="Times New Roman" w:cs="Times New Roman"/>
          <w:sz w:val="24"/>
          <w:szCs w:val="24"/>
        </w:rPr>
        <w:t xml:space="preserve">нспортные сооружения. При этом </w:t>
      </w:r>
      <w:r w:rsidRPr="00EE0DBE">
        <w:rPr>
          <w:rFonts w:ascii="Times New Roman" w:hAnsi="Times New Roman" w:cs="Times New Roman"/>
          <w:sz w:val="24"/>
          <w:szCs w:val="24"/>
        </w:rPr>
        <w:t>системы, объекты и сооружения внешнего и городского транспорта тесно связаны друг с другом.</w:t>
      </w:r>
    </w:p>
    <w:p w:rsidR="0093353D" w:rsidRPr="00EE0DBE" w:rsidRDefault="0093353D" w:rsidP="00E559DA">
      <w:pPr>
        <w:tabs>
          <w:tab w:val="left" w:pos="3119"/>
        </w:tabs>
        <w:spacing w:line="240" w:lineRule="auto"/>
        <w:ind w:firstLine="567"/>
        <w:jc w:val="both"/>
        <w:rPr>
          <w:rFonts w:ascii="Times New Roman" w:hAnsi="Times New Roman" w:cs="Times New Roman"/>
          <w:sz w:val="24"/>
          <w:szCs w:val="24"/>
        </w:rPr>
      </w:pPr>
      <w:r w:rsidRPr="00EE0DBE">
        <w:rPr>
          <w:rFonts w:ascii="Times New Roman" w:hAnsi="Times New Roman" w:cs="Times New Roman"/>
          <w:sz w:val="24"/>
          <w:szCs w:val="24"/>
        </w:rPr>
        <w:t>Текущее состояние и ограничения развития транспортной сети Советского городского округа предопределены равнинным слабопересеченным рельефом степей Предкавказья с относительно однородным уровнем сельскохозяйственного освоения территории.</w:t>
      </w:r>
    </w:p>
    <w:p w:rsidR="0093353D" w:rsidRPr="00EE0DBE" w:rsidRDefault="0093353D" w:rsidP="00E559DA">
      <w:pPr>
        <w:tabs>
          <w:tab w:val="left" w:pos="3119"/>
        </w:tabs>
        <w:spacing w:line="240" w:lineRule="auto"/>
        <w:ind w:firstLine="567"/>
        <w:jc w:val="both"/>
        <w:rPr>
          <w:rFonts w:ascii="Times New Roman" w:hAnsi="Times New Roman" w:cs="Times New Roman"/>
          <w:sz w:val="24"/>
          <w:szCs w:val="24"/>
        </w:rPr>
      </w:pPr>
      <w:r w:rsidRPr="00EE0DBE">
        <w:rPr>
          <w:rFonts w:ascii="Times New Roman" w:hAnsi="Times New Roman" w:cs="Times New Roman"/>
          <w:sz w:val="24"/>
          <w:szCs w:val="24"/>
        </w:rPr>
        <w:t>В данном разделе проводится анализ существующего состояния транспортной инфраструктуры и уровня транспортного обслуживания населения и предприятий городского округа, выявление текущих проблем и путей их решения с учетом возможного использования рекомендуемых и реали</w:t>
      </w:r>
      <w:r w:rsidR="006A6E06" w:rsidRPr="00EE0DBE">
        <w:rPr>
          <w:rFonts w:ascii="Times New Roman" w:hAnsi="Times New Roman" w:cs="Times New Roman"/>
          <w:sz w:val="24"/>
          <w:szCs w:val="24"/>
        </w:rPr>
        <w:t>зованных решений в перспективе.</w:t>
      </w:r>
    </w:p>
    <w:p w:rsidR="005F00D4" w:rsidRPr="00EE0DBE" w:rsidRDefault="005F00D4" w:rsidP="00E559DA">
      <w:pPr>
        <w:tabs>
          <w:tab w:val="left" w:pos="3119"/>
        </w:tabs>
        <w:spacing w:line="240" w:lineRule="auto"/>
        <w:ind w:firstLine="567"/>
        <w:jc w:val="both"/>
        <w:rPr>
          <w:rFonts w:ascii="Times New Roman" w:hAnsi="Times New Roman" w:cs="Times New Roman"/>
          <w:sz w:val="24"/>
          <w:szCs w:val="24"/>
        </w:rPr>
      </w:pPr>
    </w:p>
    <w:p w:rsidR="0093353D" w:rsidRPr="00EE0DBE" w:rsidRDefault="006A6E06" w:rsidP="00E559DA">
      <w:pPr>
        <w:tabs>
          <w:tab w:val="left" w:pos="3119"/>
        </w:tabs>
        <w:spacing w:line="240" w:lineRule="auto"/>
        <w:rPr>
          <w:rFonts w:ascii="Times New Roman" w:hAnsi="Times New Roman" w:cs="Times New Roman"/>
          <w:sz w:val="24"/>
          <w:szCs w:val="24"/>
        </w:rPr>
      </w:pPr>
      <w:r w:rsidRPr="00EE0DBE">
        <w:rPr>
          <w:rFonts w:ascii="Times New Roman" w:hAnsi="Times New Roman" w:cs="Times New Roman"/>
          <w:sz w:val="24"/>
          <w:szCs w:val="24"/>
        </w:rPr>
        <w:t xml:space="preserve">2.1 </w:t>
      </w:r>
      <w:r w:rsidR="0093353D" w:rsidRPr="00EE0DBE">
        <w:rPr>
          <w:rFonts w:ascii="Times New Roman" w:hAnsi="Times New Roman" w:cs="Times New Roman"/>
          <w:sz w:val="24"/>
          <w:szCs w:val="24"/>
        </w:rPr>
        <w:t>Внешний транспорт</w:t>
      </w:r>
    </w:p>
    <w:p w:rsidR="0093353D" w:rsidRPr="00EE0DBE" w:rsidRDefault="0093353D" w:rsidP="00E559DA">
      <w:pPr>
        <w:tabs>
          <w:tab w:val="left" w:pos="3119"/>
        </w:tabs>
        <w:spacing w:line="240" w:lineRule="auto"/>
        <w:ind w:firstLine="567"/>
        <w:jc w:val="both"/>
        <w:rPr>
          <w:rFonts w:ascii="Times New Roman" w:hAnsi="Times New Roman" w:cs="Times New Roman"/>
          <w:sz w:val="24"/>
          <w:szCs w:val="24"/>
        </w:rPr>
      </w:pPr>
    </w:p>
    <w:p w:rsidR="0093353D" w:rsidRPr="00EE0DBE" w:rsidRDefault="0093353D" w:rsidP="00E559DA">
      <w:pPr>
        <w:tabs>
          <w:tab w:val="left" w:pos="3119"/>
        </w:tabs>
        <w:spacing w:line="240" w:lineRule="auto"/>
        <w:ind w:firstLine="567"/>
        <w:jc w:val="both"/>
        <w:rPr>
          <w:rFonts w:ascii="Times New Roman" w:hAnsi="Times New Roman" w:cs="Times New Roman"/>
          <w:sz w:val="24"/>
          <w:szCs w:val="24"/>
        </w:rPr>
      </w:pPr>
      <w:r w:rsidRPr="00EE0DBE">
        <w:rPr>
          <w:rFonts w:ascii="Times New Roman" w:hAnsi="Times New Roman" w:cs="Times New Roman"/>
          <w:sz w:val="24"/>
          <w:szCs w:val="24"/>
        </w:rPr>
        <w:t xml:space="preserve">Железнодорожный транспорт. Железнодорожный транспорт в </w:t>
      </w:r>
      <w:r w:rsidR="005F00D4" w:rsidRPr="00EE0DBE">
        <w:rPr>
          <w:rFonts w:ascii="Times New Roman" w:hAnsi="Times New Roman" w:cs="Times New Roman"/>
          <w:sz w:val="24"/>
          <w:szCs w:val="24"/>
        </w:rPr>
        <w:t>Советском</w:t>
      </w:r>
      <w:r w:rsidRPr="00EE0DBE">
        <w:rPr>
          <w:rFonts w:ascii="Times New Roman" w:hAnsi="Times New Roman" w:cs="Times New Roman"/>
          <w:sz w:val="24"/>
          <w:szCs w:val="24"/>
        </w:rPr>
        <w:t xml:space="preserve"> городском округе имеет важное значение, основные грузопотоки имеют преимущественно транзитный характер.</w:t>
      </w:r>
    </w:p>
    <w:p w:rsidR="0093353D" w:rsidRPr="00EE0DBE" w:rsidRDefault="0093353D" w:rsidP="00E559DA">
      <w:pPr>
        <w:tabs>
          <w:tab w:val="left" w:pos="3119"/>
        </w:tabs>
        <w:spacing w:line="240" w:lineRule="auto"/>
        <w:ind w:firstLine="567"/>
        <w:jc w:val="both"/>
        <w:rPr>
          <w:rFonts w:ascii="Times New Roman" w:hAnsi="Times New Roman" w:cs="Times New Roman"/>
          <w:sz w:val="24"/>
          <w:szCs w:val="24"/>
        </w:rPr>
      </w:pPr>
      <w:r w:rsidRPr="00EE0DBE">
        <w:rPr>
          <w:rFonts w:ascii="Times New Roman" w:hAnsi="Times New Roman" w:cs="Times New Roman"/>
          <w:sz w:val="24"/>
          <w:szCs w:val="24"/>
        </w:rPr>
        <w:t xml:space="preserve">В пределах городского округа располагается участок Северо-Кавказской железной дороги (далее – СКЖД), представленный участком железнодорожной линии </w:t>
      </w:r>
      <w:r w:rsidR="005F00D4" w:rsidRPr="00EE0DBE">
        <w:rPr>
          <w:rFonts w:ascii="Times New Roman" w:hAnsi="Times New Roman" w:cs="Times New Roman"/>
          <w:sz w:val="24"/>
          <w:szCs w:val="24"/>
        </w:rPr>
        <w:t>Георгиевск</w:t>
      </w:r>
      <w:r w:rsidRPr="00EE0DBE">
        <w:rPr>
          <w:rFonts w:ascii="Times New Roman" w:hAnsi="Times New Roman" w:cs="Times New Roman"/>
          <w:sz w:val="24"/>
          <w:szCs w:val="24"/>
        </w:rPr>
        <w:t xml:space="preserve"> – </w:t>
      </w:r>
      <w:r w:rsidR="00835CD9" w:rsidRPr="00EE0DBE">
        <w:rPr>
          <w:rFonts w:ascii="Times New Roman" w:hAnsi="Times New Roman" w:cs="Times New Roman"/>
          <w:sz w:val="24"/>
          <w:szCs w:val="24"/>
        </w:rPr>
        <w:t xml:space="preserve">Буденновск </w:t>
      </w:r>
      <w:r w:rsidRPr="00EE0DBE">
        <w:rPr>
          <w:rFonts w:ascii="Times New Roman" w:hAnsi="Times New Roman" w:cs="Times New Roman"/>
          <w:sz w:val="24"/>
          <w:szCs w:val="24"/>
        </w:rPr>
        <w:t>Минераловодского региона СКЖД, которая имеет большое влияние на планировочную структуру городского округа. Данный участок является транзитным и большой объем транспортной работы (имеет значительные грузовые потоки с развитым пассажирским сообщением) и обеспечивает внешние связи городского округа с другими регионами Северо-Кавказского федерального округа.</w:t>
      </w:r>
    </w:p>
    <w:p w:rsidR="0093353D" w:rsidRPr="00EE0DBE" w:rsidRDefault="0093353D" w:rsidP="00E559DA">
      <w:pPr>
        <w:tabs>
          <w:tab w:val="left" w:pos="3119"/>
        </w:tabs>
        <w:spacing w:line="240" w:lineRule="auto"/>
        <w:ind w:firstLine="567"/>
        <w:jc w:val="both"/>
        <w:rPr>
          <w:rFonts w:ascii="Times New Roman" w:hAnsi="Times New Roman" w:cs="Times New Roman"/>
          <w:sz w:val="24"/>
          <w:szCs w:val="24"/>
        </w:rPr>
      </w:pPr>
      <w:r w:rsidRPr="00EE0DBE">
        <w:rPr>
          <w:rFonts w:ascii="Times New Roman" w:hAnsi="Times New Roman" w:cs="Times New Roman"/>
          <w:sz w:val="24"/>
          <w:szCs w:val="24"/>
        </w:rPr>
        <w:t>В г.</w:t>
      </w:r>
      <w:r w:rsidR="00E540F0" w:rsidRPr="00EE0DBE">
        <w:rPr>
          <w:rFonts w:ascii="Times New Roman" w:hAnsi="Times New Roman" w:cs="Times New Roman"/>
          <w:sz w:val="24"/>
          <w:szCs w:val="24"/>
        </w:rPr>
        <w:t xml:space="preserve"> Зеленокумске</w:t>
      </w:r>
      <w:r w:rsidRPr="00EE0DBE">
        <w:rPr>
          <w:rFonts w:ascii="Times New Roman" w:hAnsi="Times New Roman" w:cs="Times New Roman"/>
          <w:sz w:val="24"/>
          <w:szCs w:val="24"/>
        </w:rPr>
        <w:t xml:space="preserve"> располагается промежуточная железнодорожная станция </w:t>
      </w:r>
      <w:r w:rsidR="00A73032" w:rsidRPr="00EE0DBE">
        <w:rPr>
          <w:rFonts w:ascii="Times New Roman" w:hAnsi="Times New Roman" w:cs="Times New Roman"/>
          <w:sz w:val="24"/>
          <w:szCs w:val="24"/>
        </w:rPr>
        <w:t>Зеленокумск</w:t>
      </w:r>
      <w:r w:rsidRPr="00EE0DBE">
        <w:rPr>
          <w:rFonts w:ascii="Times New Roman" w:hAnsi="Times New Roman" w:cs="Times New Roman"/>
          <w:sz w:val="24"/>
          <w:szCs w:val="24"/>
        </w:rPr>
        <w:t xml:space="preserve">. В </w:t>
      </w:r>
      <w:r w:rsidR="005F00D4" w:rsidRPr="00EE0DBE">
        <w:rPr>
          <w:rFonts w:ascii="Times New Roman" w:hAnsi="Times New Roman" w:cs="Times New Roman"/>
          <w:sz w:val="24"/>
          <w:szCs w:val="24"/>
        </w:rPr>
        <w:t>Советском</w:t>
      </w:r>
      <w:r w:rsidRPr="00EE0DBE">
        <w:rPr>
          <w:rFonts w:ascii="Times New Roman" w:hAnsi="Times New Roman" w:cs="Times New Roman"/>
          <w:sz w:val="24"/>
          <w:szCs w:val="24"/>
        </w:rPr>
        <w:t xml:space="preserve"> городском округе также имеется ведомственный участок железной дороги, используемый предприятиями строительной индустрии.</w:t>
      </w:r>
    </w:p>
    <w:p w:rsidR="00357ECF" w:rsidRPr="00EE0DBE" w:rsidRDefault="00D43F4D" w:rsidP="00651B4E">
      <w:pPr>
        <w:tabs>
          <w:tab w:val="left" w:pos="3119"/>
        </w:tabs>
        <w:spacing w:line="240" w:lineRule="auto"/>
        <w:ind w:firstLine="567"/>
        <w:jc w:val="both"/>
        <w:rPr>
          <w:rFonts w:ascii="Arial" w:hAnsi="Arial" w:cs="Arial"/>
          <w:color w:val="202122"/>
          <w:sz w:val="21"/>
          <w:szCs w:val="21"/>
          <w:shd w:val="clear" w:color="auto" w:fill="FFFFFF"/>
        </w:rPr>
      </w:pPr>
      <w:r w:rsidRPr="00EE0DBE">
        <w:rPr>
          <w:rFonts w:ascii="Times New Roman" w:hAnsi="Times New Roman" w:cs="Times New Roman"/>
          <w:sz w:val="24"/>
          <w:szCs w:val="24"/>
        </w:rPr>
        <w:t xml:space="preserve">Станция Зеленокумск </w:t>
      </w:r>
      <w:r w:rsidR="0093353D" w:rsidRPr="00EE0DBE">
        <w:rPr>
          <w:rFonts w:ascii="Times New Roman" w:hAnsi="Times New Roman" w:cs="Times New Roman"/>
          <w:sz w:val="24"/>
          <w:szCs w:val="24"/>
        </w:rPr>
        <w:t xml:space="preserve">Северо-Кавказской железной дороги расположена в городе </w:t>
      </w:r>
      <w:r w:rsidRPr="00EE0DBE">
        <w:rPr>
          <w:rFonts w:ascii="Times New Roman" w:hAnsi="Times New Roman" w:cs="Times New Roman"/>
          <w:sz w:val="24"/>
          <w:szCs w:val="24"/>
        </w:rPr>
        <w:t>Зеленокумске</w:t>
      </w:r>
      <w:r w:rsidR="0093353D" w:rsidRPr="00EE0DBE">
        <w:rPr>
          <w:rFonts w:ascii="Times New Roman" w:hAnsi="Times New Roman" w:cs="Times New Roman"/>
          <w:sz w:val="24"/>
          <w:szCs w:val="24"/>
        </w:rPr>
        <w:t xml:space="preserve">, по характеру работы является промежуточной, </w:t>
      </w:r>
      <w:r w:rsidRPr="00EE0DBE">
        <w:rPr>
          <w:rFonts w:ascii="Times New Roman" w:hAnsi="Times New Roman" w:cs="Times New Roman"/>
          <w:sz w:val="24"/>
          <w:szCs w:val="24"/>
        </w:rPr>
        <w:t>относится к грузовому типу</w:t>
      </w:r>
      <w:r w:rsidR="0093353D" w:rsidRPr="00EE0DBE">
        <w:rPr>
          <w:rFonts w:ascii="Times New Roman" w:hAnsi="Times New Roman" w:cs="Times New Roman"/>
          <w:sz w:val="24"/>
          <w:szCs w:val="24"/>
        </w:rPr>
        <w:t xml:space="preserve">. </w:t>
      </w:r>
      <w:r w:rsidR="000335AD" w:rsidRPr="00EE0DBE">
        <w:rPr>
          <w:rFonts w:ascii="Times New Roman" w:hAnsi="Times New Roman" w:cs="Times New Roman"/>
          <w:color w:val="202122"/>
          <w:sz w:val="24"/>
          <w:szCs w:val="24"/>
          <w:shd w:val="clear" w:color="auto" w:fill="FFFFFF"/>
        </w:rPr>
        <w:t>На станции имеется элеватор.</w:t>
      </w:r>
    </w:p>
    <w:p w:rsidR="00357ECF" w:rsidRPr="00EE0DBE" w:rsidRDefault="00357ECF" w:rsidP="00357ECF">
      <w:pPr>
        <w:tabs>
          <w:tab w:val="left" w:pos="3119"/>
        </w:tabs>
        <w:spacing w:line="240" w:lineRule="auto"/>
        <w:ind w:firstLine="567"/>
        <w:jc w:val="both"/>
        <w:rPr>
          <w:rFonts w:ascii="Times New Roman" w:hAnsi="Times New Roman" w:cs="Times New Roman"/>
          <w:sz w:val="24"/>
          <w:szCs w:val="24"/>
          <w:shd w:val="clear" w:color="auto" w:fill="FFFFFF"/>
        </w:rPr>
      </w:pPr>
      <w:r w:rsidRPr="00EE0DBE">
        <w:rPr>
          <w:rFonts w:ascii="Times New Roman" w:eastAsia="Times New Roman" w:hAnsi="Times New Roman" w:cs="Times New Roman"/>
          <w:sz w:val="24"/>
          <w:szCs w:val="24"/>
          <w:lang w:eastAsia="ru-RU"/>
        </w:rPr>
        <w:lastRenderedPageBreak/>
        <w:t xml:space="preserve">От станции Зеленокумск следуют поезда до таких городов, как Минеральные Воды, Буденновск, Георгиевск. </w:t>
      </w:r>
      <w:r w:rsidR="00651B4E" w:rsidRPr="00EE0DBE">
        <w:rPr>
          <w:rFonts w:ascii="Times New Roman" w:hAnsi="Times New Roman" w:cs="Times New Roman"/>
          <w:sz w:val="24"/>
          <w:szCs w:val="24"/>
          <w:shd w:val="clear" w:color="auto" w:fill="FFFFFF"/>
        </w:rPr>
        <w:t>Пассажирские поезда дальнего следования через станцию не курсируют.</w:t>
      </w:r>
    </w:p>
    <w:p w:rsidR="00357ECF" w:rsidRPr="00EE0DBE" w:rsidRDefault="0093353D" w:rsidP="00E559DA">
      <w:pPr>
        <w:tabs>
          <w:tab w:val="left" w:pos="3119"/>
        </w:tabs>
        <w:spacing w:line="240" w:lineRule="auto"/>
        <w:ind w:firstLine="567"/>
        <w:jc w:val="both"/>
        <w:rPr>
          <w:rFonts w:ascii="Times New Roman" w:hAnsi="Times New Roman" w:cs="Times New Roman"/>
          <w:sz w:val="24"/>
          <w:szCs w:val="24"/>
        </w:rPr>
      </w:pPr>
      <w:r w:rsidRPr="00EE0DBE">
        <w:rPr>
          <w:rFonts w:ascii="Times New Roman" w:hAnsi="Times New Roman" w:cs="Times New Roman"/>
          <w:sz w:val="24"/>
          <w:szCs w:val="24"/>
        </w:rPr>
        <w:t>На</w:t>
      </w:r>
      <w:r w:rsidR="00357ECF" w:rsidRPr="00EE0DBE">
        <w:rPr>
          <w:rFonts w:ascii="Times New Roman" w:hAnsi="Times New Roman" w:cs="Times New Roman"/>
          <w:sz w:val="24"/>
          <w:szCs w:val="24"/>
        </w:rPr>
        <w:t xml:space="preserve"> станции имеется здание вокзала,</w:t>
      </w:r>
      <w:r w:rsidRPr="00EE0DBE">
        <w:rPr>
          <w:rFonts w:ascii="Times New Roman" w:hAnsi="Times New Roman" w:cs="Times New Roman"/>
          <w:sz w:val="24"/>
          <w:szCs w:val="24"/>
        </w:rPr>
        <w:t xml:space="preserve"> числится на балансе Минераловодской дистанции гражданских сооружений. </w:t>
      </w:r>
    </w:p>
    <w:p w:rsidR="0093353D" w:rsidRPr="00EE0DBE" w:rsidRDefault="0093353D" w:rsidP="00E559DA">
      <w:pPr>
        <w:tabs>
          <w:tab w:val="left" w:pos="3119"/>
        </w:tabs>
        <w:spacing w:line="240" w:lineRule="auto"/>
        <w:ind w:firstLine="567"/>
        <w:jc w:val="both"/>
        <w:rPr>
          <w:rFonts w:ascii="Arial" w:hAnsi="Arial" w:cs="Arial"/>
          <w:sz w:val="21"/>
          <w:szCs w:val="21"/>
          <w:shd w:val="clear" w:color="auto" w:fill="FFFFFF"/>
        </w:rPr>
      </w:pPr>
      <w:r w:rsidRPr="00EE0DBE">
        <w:rPr>
          <w:rFonts w:ascii="Times New Roman" w:hAnsi="Times New Roman" w:cs="Times New Roman"/>
          <w:sz w:val="24"/>
          <w:szCs w:val="24"/>
        </w:rPr>
        <w:t xml:space="preserve">На станции находятся две </w:t>
      </w:r>
      <w:r w:rsidR="00C16FEC" w:rsidRPr="00EE0DBE">
        <w:rPr>
          <w:rFonts w:ascii="Times New Roman" w:hAnsi="Times New Roman" w:cs="Times New Roman"/>
          <w:sz w:val="24"/>
          <w:szCs w:val="24"/>
        </w:rPr>
        <w:t>платформы – 1 боковая и 1 остр</w:t>
      </w:r>
      <w:r w:rsidR="00D54B20" w:rsidRPr="00EE0DBE">
        <w:rPr>
          <w:rFonts w:ascii="Times New Roman" w:hAnsi="Times New Roman" w:cs="Times New Roman"/>
          <w:sz w:val="24"/>
          <w:szCs w:val="24"/>
        </w:rPr>
        <w:t>овная, форма платформ – прямая и низкая.</w:t>
      </w:r>
    </w:p>
    <w:p w:rsidR="0093353D" w:rsidRPr="00EE0DBE" w:rsidRDefault="0093353D" w:rsidP="00E559DA">
      <w:pPr>
        <w:tabs>
          <w:tab w:val="left" w:pos="3119"/>
        </w:tabs>
        <w:spacing w:line="240" w:lineRule="auto"/>
        <w:ind w:firstLine="567"/>
        <w:jc w:val="both"/>
        <w:rPr>
          <w:rFonts w:ascii="Times New Roman" w:hAnsi="Times New Roman" w:cs="Times New Roman"/>
          <w:sz w:val="24"/>
          <w:szCs w:val="24"/>
        </w:rPr>
      </w:pPr>
      <w:r w:rsidRPr="00EE0DBE">
        <w:rPr>
          <w:rFonts w:ascii="Times New Roman" w:hAnsi="Times New Roman" w:cs="Times New Roman"/>
          <w:sz w:val="24"/>
          <w:szCs w:val="24"/>
        </w:rPr>
        <w:t>Водный транспорт. В силу физико-географических условий на территории Ставропольского края условия для развития водного транспорта отсутствуют.</w:t>
      </w:r>
    </w:p>
    <w:p w:rsidR="0093353D" w:rsidRPr="00EE0DBE" w:rsidRDefault="0093353D" w:rsidP="00E559DA">
      <w:pPr>
        <w:tabs>
          <w:tab w:val="left" w:pos="3119"/>
        </w:tabs>
        <w:spacing w:line="240" w:lineRule="auto"/>
        <w:ind w:firstLine="567"/>
        <w:jc w:val="both"/>
        <w:rPr>
          <w:rFonts w:ascii="Times New Roman" w:hAnsi="Times New Roman" w:cs="Times New Roman"/>
          <w:sz w:val="24"/>
          <w:szCs w:val="24"/>
        </w:rPr>
      </w:pPr>
      <w:r w:rsidRPr="00EE0DBE">
        <w:rPr>
          <w:rFonts w:ascii="Times New Roman" w:hAnsi="Times New Roman" w:cs="Times New Roman"/>
          <w:sz w:val="24"/>
          <w:szCs w:val="24"/>
        </w:rPr>
        <w:t>Услугами внутреннего водного транспорта экономика населенного пункта может быть обеспечена через речной порт в г. Краснодаре (Краснодарский край). Ближайший к поселению морской порт – Туапсинский морской торговый порт (Краснодарский край). К Волго-Балтийской сис</w:t>
      </w:r>
      <w:r w:rsidR="008E105C" w:rsidRPr="00EE0DBE">
        <w:rPr>
          <w:rFonts w:ascii="Times New Roman" w:hAnsi="Times New Roman" w:cs="Times New Roman"/>
          <w:sz w:val="24"/>
          <w:szCs w:val="24"/>
        </w:rPr>
        <w:t xml:space="preserve">теме выход может осуществляться </w:t>
      </w:r>
      <w:r w:rsidRPr="00EE0DBE">
        <w:rPr>
          <w:rFonts w:ascii="Times New Roman" w:hAnsi="Times New Roman" w:cs="Times New Roman"/>
          <w:sz w:val="24"/>
          <w:szCs w:val="24"/>
        </w:rPr>
        <w:t>через порты Астрахань (Астраханская область) и Махачкала (Республика Дагестан).</w:t>
      </w:r>
      <w:r w:rsidRPr="00EE0DBE">
        <w:rPr>
          <w:rStyle w:val="ae"/>
          <w:rFonts w:ascii="Times New Roman" w:eastAsiaTheme="minorHAnsi" w:hAnsi="Times New Roman" w:cs="Times New Roman"/>
          <w:sz w:val="24"/>
          <w:szCs w:val="24"/>
        </w:rPr>
        <w:footnoteReference w:id="9"/>
      </w:r>
    </w:p>
    <w:p w:rsidR="0093353D" w:rsidRPr="00EE0DBE" w:rsidRDefault="0093353D" w:rsidP="00E559DA">
      <w:pPr>
        <w:tabs>
          <w:tab w:val="left" w:pos="3119"/>
        </w:tabs>
        <w:spacing w:line="240" w:lineRule="auto"/>
        <w:ind w:firstLine="567"/>
        <w:jc w:val="both"/>
        <w:rPr>
          <w:rFonts w:ascii="Times New Roman" w:hAnsi="Times New Roman" w:cs="Times New Roman"/>
          <w:sz w:val="24"/>
          <w:szCs w:val="24"/>
        </w:rPr>
      </w:pPr>
      <w:r w:rsidRPr="00EE0DBE">
        <w:rPr>
          <w:rFonts w:ascii="Times New Roman" w:hAnsi="Times New Roman" w:cs="Times New Roman"/>
          <w:sz w:val="24"/>
          <w:szCs w:val="24"/>
        </w:rPr>
        <w:t>Воздушный транспорт. На территории Советского городского округа нет действующих предприятий воздушного транспорта. В силу необходимости поддержания содействию ликвидации чрезвычайных ситуаций на территории городского округа, а также для нужд медицинской (санитарной) авиации и прочих целей.</w:t>
      </w:r>
    </w:p>
    <w:p w:rsidR="0093353D" w:rsidRPr="00EE0DBE" w:rsidRDefault="0093353D" w:rsidP="00E559DA">
      <w:pPr>
        <w:tabs>
          <w:tab w:val="left" w:pos="3119"/>
        </w:tabs>
        <w:spacing w:line="240" w:lineRule="auto"/>
        <w:ind w:firstLine="567"/>
        <w:jc w:val="both"/>
        <w:rPr>
          <w:rFonts w:ascii="Times New Roman" w:hAnsi="Times New Roman" w:cs="Times New Roman"/>
          <w:sz w:val="24"/>
          <w:szCs w:val="24"/>
        </w:rPr>
      </w:pPr>
      <w:r w:rsidRPr="00EE0DBE">
        <w:rPr>
          <w:rFonts w:ascii="Times New Roman" w:hAnsi="Times New Roman" w:cs="Times New Roman"/>
          <w:sz w:val="24"/>
          <w:szCs w:val="24"/>
        </w:rPr>
        <w:t>Ближайшим аэропортом является международный аэропорт федерального значения «Минеральные Воды», крупнейший аэропорт Ставропольского края и Северо-Кавказского федерального округа.</w:t>
      </w:r>
      <w:r w:rsidRPr="00EE0DBE">
        <w:rPr>
          <w:rStyle w:val="ae"/>
          <w:rFonts w:ascii="Times New Roman" w:eastAsiaTheme="minorHAnsi" w:hAnsi="Times New Roman" w:cs="Times New Roman"/>
          <w:sz w:val="24"/>
          <w:szCs w:val="24"/>
        </w:rPr>
        <w:footnoteReference w:id="10"/>
      </w:r>
    </w:p>
    <w:p w:rsidR="0093353D" w:rsidRPr="00EE0DBE" w:rsidRDefault="0093353D" w:rsidP="00E559DA">
      <w:pPr>
        <w:tabs>
          <w:tab w:val="left" w:pos="3119"/>
        </w:tabs>
        <w:spacing w:line="240" w:lineRule="auto"/>
        <w:ind w:firstLine="567"/>
        <w:jc w:val="both"/>
        <w:rPr>
          <w:rFonts w:ascii="Times New Roman" w:hAnsi="Times New Roman" w:cs="Times New Roman"/>
          <w:sz w:val="24"/>
          <w:szCs w:val="24"/>
        </w:rPr>
      </w:pPr>
      <w:r w:rsidRPr="00EE0DBE">
        <w:rPr>
          <w:rFonts w:ascii="Times New Roman" w:hAnsi="Times New Roman" w:cs="Times New Roman"/>
          <w:sz w:val="24"/>
          <w:szCs w:val="24"/>
        </w:rPr>
        <w:t>Трубопроводный транспорт. Согласно материалам Схемы территориального планирования Ставропольского края (утверждена постановлением Правительства Ставропольского края от 17.06.2020 г. №324-п) на территории Советского городского округа располагаются элементы трубопроводной инфраструктуры.</w:t>
      </w:r>
    </w:p>
    <w:p w:rsidR="0093353D" w:rsidRPr="00EE0DBE" w:rsidRDefault="0093353D" w:rsidP="00E559DA">
      <w:pPr>
        <w:tabs>
          <w:tab w:val="left" w:pos="3119"/>
        </w:tabs>
        <w:spacing w:line="240" w:lineRule="auto"/>
        <w:ind w:firstLine="567"/>
        <w:jc w:val="both"/>
        <w:rPr>
          <w:rFonts w:ascii="Times New Roman" w:hAnsi="Times New Roman" w:cs="Times New Roman"/>
          <w:sz w:val="24"/>
          <w:szCs w:val="24"/>
        </w:rPr>
      </w:pPr>
    </w:p>
    <w:p w:rsidR="0093353D" w:rsidRPr="00EE0DBE" w:rsidRDefault="00BA65DE" w:rsidP="00E559DA">
      <w:pPr>
        <w:tabs>
          <w:tab w:val="left" w:pos="3119"/>
        </w:tabs>
        <w:spacing w:line="240" w:lineRule="auto"/>
        <w:jc w:val="both"/>
        <w:rPr>
          <w:rFonts w:ascii="Times New Roman" w:hAnsi="Times New Roman" w:cs="Times New Roman"/>
          <w:sz w:val="24"/>
          <w:szCs w:val="24"/>
        </w:rPr>
      </w:pPr>
      <w:r w:rsidRPr="00EE0DBE">
        <w:rPr>
          <w:rFonts w:ascii="Times New Roman" w:hAnsi="Times New Roman" w:cs="Times New Roman"/>
          <w:noProof/>
          <w:sz w:val="24"/>
          <w:szCs w:val="24"/>
          <w:lang w:eastAsia="ru-RU"/>
        </w:rPr>
        <w:lastRenderedPageBreak/>
        <w:drawing>
          <wp:inline distT="0" distB="0" distL="0" distR="0">
            <wp:extent cx="6119495" cy="3921706"/>
            <wp:effectExtent l="0" t="0" r="0" b="3175"/>
            <wp:docPr id="3" name="Рисунок 3" descr="C:\Users\пользователь\Desktop\Программа комплексного развития Советский ГО\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Программа комплексного развития Советский ГО\Безымянный.png"/>
                    <pic:cNvPicPr>
                      <a:picLocks noChangeAspect="1" noChangeArrowheads="1"/>
                    </pic:cNvPicPr>
                  </pic:nvPicPr>
                  <pic:blipFill>
                    <a:blip r:embed="rId2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19495" cy="3921706"/>
                    </a:xfrm>
                    <a:prstGeom prst="rect">
                      <a:avLst/>
                    </a:prstGeom>
                    <a:noFill/>
                    <a:ln>
                      <a:noFill/>
                    </a:ln>
                  </pic:spPr>
                </pic:pic>
              </a:graphicData>
            </a:graphic>
          </wp:inline>
        </w:drawing>
      </w:r>
    </w:p>
    <w:p w:rsidR="0093353D" w:rsidRPr="00EE0DBE" w:rsidRDefault="0093353D" w:rsidP="00E559DA">
      <w:pPr>
        <w:tabs>
          <w:tab w:val="left" w:pos="3119"/>
        </w:tabs>
        <w:spacing w:line="240" w:lineRule="auto"/>
        <w:rPr>
          <w:rFonts w:ascii="Times New Roman" w:hAnsi="Times New Roman" w:cs="Times New Roman"/>
          <w:sz w:val="24"/>
          <w:szCs w:val="24"/>
        </w:rPr>
      </w:pPr>
      <w:r w:rsidRPr="00EE0DBE">
        <w:rPr>
          <w:rFonts w:ascii="Times New Roman" w:hAnsi="Times New Roman" w:cs="Times New Roman"/>
          <w:sz w:val="24"/>
          <w:szCs w:val="24"/>
        </w:rPr>
        <w:t xml:space="preserve">Рисунок </w:t>
      </w:r>
      <w:r w:rsidR="006A6E06" w:rsidRPr="00EE0DBE">
        <w:rPr>
          <w:rFonts w:ascii="Times New Roman" w:hAnsi="Times New Roman" w:cs="Times New Roman"/>
          <w:sz w:val="24"/>
          <w:szCs w:val="24"/>
        </w:rPr>
        <w:t>2.1.1</w:t>
      </w:r>
      <w:r w:rsidRPr="00EE0DBE">
        <w:rPr>
          <w:rFonts w:ascii="Times New Roman" w:hAnsi="Times New Roman" w:cs="Times New Roman"/>
          <w:sz w:val="24"/>
          <w:szCs w:val="24"/>
        </w:rPr>
        <w:t xml:space="preserve"> Фрагмент карты планируемого размещения объектов регионального значения в области газоснабжения, теплоснабжения, трубопроводного транспорта Схемы территориального планирования Ставропольского края</w:t>
      </w:r>
    </w:p>
    <w:p w:rsidR="0093353D" w:rsidRPr="00EE0DBE" w:rsidRDefault="0093353D" w:rsidP="00E559DA">
      <w:pPr>
        <w:tabs>
          <w:tab w:val="left" w:pos="3119"/>
        </w:tabs>
        <w:spacing w:line="240" w:lineRule="auto"/>
        <w:rPr>
          <w:rFonts w:ascii="Times New Roman" w:hAnsi="Times New Roman" w:cs="Times New Roman"/>
          <w:sz w:val="24"/>
          <w:szCs w:val="24"/>
        </w:rPr>
      </w:pPr>
    </w:p>
    <w:p w:rsidR="0093353D" w:rsidRPr="00EE0DBE" w:rsidRDefault="0093353D" w:rsidP="00E559DA">
      <w:pPr>
        <w:tabs>
          <w:tab w:val="left" w:pos="3119"/>
        </w:tabs>
        <w:spacing w:line="240" w:lineRule="auto"/>
        <w:rPr>
          <w:rFonts w:ascii="Times New Roman" w:hAnsi="Times New Roman" w:cs="Times New Roman"/>
          <w:sz w:val="24"/>
          <w:szCs w:val="24"/>
        </w:rPr>
      </w:pPr>
      <w:r w:rsidRPr="00EE0DBE">
        <w:rPr>
          <w:rFonts w:ascii="Times New Roman" w:hAnsi="Times New Roman" w:cs="Times New Roman"/>
          <w:noProof/>
          <w:sz w:val="24"/>
          <w:szCs w:val="24"/>
          <w:lang w:eastAsia="ru-RU"/>
        </w:rPr>
        <w:drawing>
          <wp:inline distT="0" distB="0" distL="0" distR="0">
            <wp:extent cx="4924800" cy="191880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24800" cy="1918800"/>
                    </a:xfrm>
                    <a:prstGeom prst="rect">
                      <a:avLst/>
                    </a:prstGeom>
                    <a:noFill/>
                    <a:ln>
                      <a:noFill/>
                    </a:ln>
                  </pic:spPr>
                </pic:pic>
              </a:graphicData>
            </a:graphic>
          </wp:inline>
        </w:drawing>
      </w:r>
    </w:p>
    <w:p w:rsidR="0093353D" w:rsidRPr="00EE0DBE" w:rsidRDefault="006A6E06" w:rsidP="00E559DA">
      <w:pPr>
        <w:tabs>
          <w:tab w:val="left" w:pos="3119"/>
        </w:tabs>
        <w:spacing w:line="240" w:lineRule="auto"/>
        <w:rPr>
          <w:rFonts w:ascii="Times New Roman" w:hAnsi="Times New Roman" w:cs="Times New Roman"/>
          <w:sz w:val="24"/>
          <w:szCs w:val="24"/>
        </w:rPr>
      </w:pPr>
      <w:r w:rsidRPr="00EE0DBE">
        <w:rPr>
          <w:rFonts w:ascii="Times New Roman" w:hAnsi="Times New Roman" w:cs="Times New Roman"/>
          <w:sz w:val="24"/>
          <w:szCs w:val="24"/>
        </w:rPr>
        <w:t>Рисунок 2</w:t>
      </w:r>
      <w:r w:rsidR="0093353D" w:rsidRPr="00EE0DBE">
        <w:rPr>
          <w:rFonts w:ascii="Times New Roman" w:hAnsi="Times New Roman" w:cs="Times New Roman"/>
          <w:sz w:val="24"/>
          <w:szCs w:val="24"/>
        </w:rPr>
        <w:t>.1.2 Фрагмент карты планируемого размещения объектов регионального значения в области газоснабжения, теплоснабжения, трубопроводного транспорта Схемы территориального планирования Ставропольского края</w:t>
      </w:r>
    </w:p>
    <w:p w:rsidR="0093353D" w:rsidRPr="00EE0DBE" w:rsidRDefault="0093353D" w:rsidP="0093353D"/>
    <w:p w:rsidR="0093353D" w:rsidRPr="00EE0DBE" w:rsidRDefault="0093353D" w:rsidP="00E559DA">
      <w:pPr>
        <w:spacing w:line="240" w:lineRule="auto"/>
        <w:rPr>
          <w:rFonts w:ascii="Times New Roman" w:hAnsi="Times New Roman" w:cs="Times New Roman"/>
          <w:sz w:val="24"/>
          <w:szCs w:val="24"/>
        </w:rPr>
      </w:pPr>
      <w:r w:rsidRPr="00EE0DBE">
        <w:rPr>
          <w:rFonts w:ascii="Times New Roman" w:hAnsi="Times New Roman" w:cs="Times New Roman"/>
          <w:noProof/>
          <w:sz w:val="24"/>
          <w:szCs w:val="24"/>
          <w:lang w:eastAsia="ru-RU"/>
        </w:rPr>
        <w:lastRenderedPageBreak/>
        <w:drawing>
          <wp:inline distT="0" distB="0" distL="0" distR="0">
            <wp:extent cx="4924800" cy="564480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24800" cy="5644800"/>
                    </a:xfrm>
                    <a:prstGeom prst="rect">
                      <a:avLst/>
                    </a:prstGeom>
                    <a:noFill/>
                    <a:ln>
                      <a:noFill/>
                    </a:ln>
                  </pic:spPr>
                </pic:pic>
              </a:graphicData>
            </a:graphic>
          </wp:inline>
        </w:drawing>
      </w:r>
    </w:p>
    <w:p w:rsidR="0093353D" w:rsidRPr="00EE0DBE" w:rsidRDefault="006A6E06" w:rsidP="00E559DA">
      <w:pPr>
        <w:spacing w:line="240" w:lineRule="auto"/>
        <w:rPr>
          <w:rFonts w:ascii="Times New Roman" w:hAnsi="Times New Roman" w:cs="Times New Roman"/>
          <w:sz w:val="24"/>
          <w:szCs w:val="24"/>
        </w:rPr>
      </w:pPr>
      <w:r w:rsidRPr="00EE0DBE">
        <w:rPr>
          <w:rFonts w:ascii="Times New Roman" w:hAnsi="Times New Roman" w:cs="Times New Roman"/>
          <w:sz w:val="24"/>
          <w:szCs w:val="24"/>
        </w:rPr>
        <w:t>Рисунок 2.</w:t>
      </w:r>
      <w:r w:rsidR="0093353D" w:rsidRPr="00EE0DBE">
        <w:rPr>
          <w:rFonts w:ascii="Times New Roman" w:hAnsi="Times New Roman" w:cs="Times New Roman"/>
          <w:sz w:val="24"/>
          <w:szCs w:val="24"/>
        </w:rPr>
        <w:t>1.3 Фрагмент карты планируемого размещения объектов регионального значения в области газоснабжения, теплоснабжения, трубопроводного транспорта Схемы территориального планирования Ставропольского края</w:t>
      </w:r>
    </w:p>
    <w:p w:rsidR="0093353D" w:rsidRPr="00EE0DBE" w:rsidRDefault="0093353D" w:rsidP="00E559DA">
      <w:pPr>
        <w:spacing w:line="240" w:lineRule="auto"/>
        <w:ind w:firstLine="567"/>
        <w:jc w:val="both"/>
        <w:rPr>
          <w:rFonts w:ascii="Times New Roman" w:hAnsi="Times New Roman" w:cs="Times New Roman"/>
          <w:color w:val="FF0000"/>
          <w:sz w:val="24"/>
          <w:szCs w:val="24"/>
        </w:rPr>
      </w:pPr>
    </w:p>
    <w:p w:rsidR="0093353D" w:rsidRPr="00EE0DBE" w:rsidRDefault="0093353D" w:rsidP="00E559DA">
      <w:pPr>
        <w:spacing w:line="240" w:lineRule="auto"/>
        <w:ind w:firstLine="567"/>
        <w:jc w:val="both"/>
        <w:rPr>
          <w:rFonts w:ascii="Times New Roman" w:hAnsi="Times New Roman" w:cs="Times New Roman"/>
          <w:sz w:val="24"/>
          <w:szCs w:val="24"/>
        </w:rPr>
      </w:pPr>
      <w:r w:rsidRPr="00EE0DBE">
        <w:rPr>
          <w:rFonts w:ascii="Times New Roman" w:hAnsi="Times New Roman" w:cs="Times New Roman"/>
          <w:sz w:val="24"/>
          <w:szCs w:val="24"/>
        </w:rPr>
        <w:t>Автомобильный транспорт. Автомобильный транспорт, представленный сетью автомобильных дорог федерального и регионального значения, является важным элементом планировочный структуры планируемого муниципального образования. По территории городского округа осуществляется движение внешнего пассажирского и межрегионального сообщения.</w:t>
      </w:r>
    </w:p>
    <w:p w:rsidR="0093353D" w:rsidRPr="00EE0DBE" w:rsidRDefault="0093353D" w:rsidP="00E559DA">
      <w:pPr>
        <w:spacing w:line="240" w:lineRule="auto"/>
        <w:ind w:firstLine="567"/>
        <w:jc w:val="both"/>
        <w:rPr>
          <w:rFonts w:ascii="Times New Roman" w:hAnsi="Times New Roman" w:cs="Times New Roman"/>
          <w:color w:val="FF0000"/>
          <w:sz w:val="24"/>
          <w:szCs w:val="24"/>
        </w:rPr>
      </w:pPr>
      <w:r w:rsidRPr="00EE0DBE">
        <w:rPr>
          <w:rFonts w:ascii="Times New Roman" w:hAnsi="Times New Roman" w:cs="Times New Roman"/>
          <w:sz w:val="24"/>
          <w:szCs w:val="24"/>
        </w:rPr>
        <w:t xml:space="preserve">В соответствии с Перечнем автомобильных дорог общего пользования федерального значения, утвержденного Постановлением Правительства Российской Федерации от 17.11.2010 г. № 928 через </w:t>
      </w:r>
      <w:r w:rsidR="00EE1739" w:rsidRPr="00EE0DBE">
        <w:rPr>
          <w:rFonts w:ascii="Times New Roman" w:hAnsi="Times New Roman" w:cs="Times New Roman"/>
          <w:sz w:val="24"/>
          <w:szCs w:val="24"/>
        </w:rPr>
        <w:t>территорию</w:t>
      </w:r>
      <w:r w:rsidRPr="00EE0DBE">
        <w:rPr>
          <w:rFonts w:ascii="Times New Roman" w:hAnsi="Times New Roman" w:cs="Times New Roman"/>
          <w:sz w:val="24"/>
          <w:szCs w:val="24"/>
        </w:rPr>
        <w:t xml:space="preserve"> Советского городского округа проходит автомобильная дорога общего пол</w:t>
      </w:r>
      <w:r w:rsidR="00EE1739" w:rsidRPr="00EE0DBE">
        <w:rPr>
          <w:rFonts w:ascii="Times New Roman" w:hAnsi="Times New Roman" w:cs="Times New Roman"/>
          <w:sz w:val="24"/>
          <w:szCs w:val="24"/>
        </w:rPr>
        <w:t>ьзования федерального значения А-16</w:t>
      </w:r>
      <w:r w:rsidRPr="00EE0DBE">
        <w:rPr>
          <w:rFonts w:ascii="Times New Roman" w:hAnsi="Times New Roman" w:cs="Times New Roman"/>
          <w:sz w:val="24"/>
          <w:szCs w:val="24"/>
        </w:rPr>
        <w:t>7 «Кавказ».</w:t>
      </w:r>
    </w:p>
    <w:p w:rsidR="0093353D" w:rsidRPr="00EE0DBE" w:rsidRDefault="0093353D" w:rsidP="00E559DA">
      <w:pPr>
        <w:spacing w:line="240" w:lineRule="auto"/>
        <w:ind w:firstLine="567"/>
        <w:jc w:val="both"/>
        <w:rPr>
          <w:rFonts w:ascii="Times New Roman" w:hAnsi="Times New Roman" w:cs="Times New Roman"/>
          <w:sz w:val="24"/>
          <w:szCs w:val="24"/>
        </w:rPr>
      </w:pPr>
      <w:r w:rsidRPr="00EE0DBE">
        <w:rPr>
          <w:rFonts w:ascii="Times New Roman" w:hAnsi="Times New Roman" w:cs="Times New Roman"/>
          <w:sz w:val="24"/>
          <w:szCs w:val="24"/>
        </w:rPr>
        <w:t>В соответствии с Перечнем автомобильных дорог общего пользования, являющихся государственной собственностью Ставропольского края (автомобильные дороги общего пользования регионального или межмуниципального значения), утвержденным Постановлением Правительства Ставропольского края от 23.12.2009 г. № 334-п, на территории Советского</w:t>
      </w:r>
      <w:r w:rsidR="000D601A" w:rsidRPr="00EE0DBE">
        <w:rPr>
          <w:rFonts w:ascii="Times New Roman" w:hAnsi="Times New Roman" w:cs="Times New Roman"/>
          <w:sz w:val="24"/>
          <w:szCs w:val="24"/>
        </w:rPr>
        <w:t xml:space="preserve"> городского округа проходят 11</w:t>
      </w:r>
      <w:r w:rsidRPr="00EE0DBE">
        <w:rPr>
          <w:rFonts w:ascii="Times New Roman" w:hAnsi="Times New Roman" w:cs="Times New Roman"/>
          <w:sz w:val="24"/>
          <w:szCs w:val="24"/>
        </w:rPr>
        <w:t xml:space="preserve"> автомобильных дорог общего пользования регион</w:t>
      </w:r>
      <w:r w:rsidR="00B6305C" w:rsidRPr="00EE0DBE">
        <w:rPr>
          <w:rFonts w:ascii="Times New Roman" w:hAnsi="Times New Roman" w:cs="Times New Roman"/>
          <w:sz w:val="24"/>
          <w:szCs w:val="24"/>
        </w:rPr>
        <w:t>ального значения (таблица 2.1.</w:t>
      </w:r>
      <w:r w:rsidRPr="00EE0DBE">
        <w:rPr>
          <w:rFonts w:ascii="Times New Roman" w:hAnsi="Times New Roman" w:cs="Times New Roman"/>
          <w:sz w:val="24"/>
          <w:szCs w:val="24"/>
        </w:rPr>
        <w:t>1).</w:t>
      </w:r>
    </w:p>
    <w:p w:rsidR="0093353D" w:rsidRPr="00EE0DBE" w:rsidRDefault="0093353D" w:rsidP="00E559DA">
      <w:pPr>
        <w:spacing w:line="240" w:lineRule="auto"/>
        <w:jc w:val="right"/>
        <w:rPr>
          <w:rFonts w:ascii="Times New Roman" w:hAnsi="Times New Roman" w:cs="Times New Roman"/>
          <w:sz w:val="24"/>
          <w:szCs w:val="24"/>
        </w:rPr>
      </w:pPr>
      <w:r w:rsidRPr="00EE0DBE">
        <w:rPr>
          <w:rFonts w:ascii="Times New Roman" w:hAnsi="Times New Roman" w:cs="Times New Roman"/>
          <w:sz w:val="24"/>
          <w:szCs w:val="24"/>
        </w:rPr>
        <w:lastRenderedPageBreak/>
        <w:t xml:space="preserve">Таблица </w:t>
      </w:r>
      <w:r w:rsidR="000D601A" w:rsidRPr="00EE0DBE">
        <w:rPr>
          <w:rFonts w:ascii="Times New Roman" w:hAnsi="Times New Roman" w:cs="Times New Roman"/>
          <w:sz w:val="24"/>
          <w:szCs w:val="24"/>
        </w:rPr>
        <w:t>2.1.1</w:t>
      </w:r>
    </w:p>
    <w:p w:rsidR="0093353D" w:rsidRPr="00EE0DBE" w:rsidRDefault="0093353D" w:rsidP="00E559DA">
      <w:pPr>
        <w:spacing w:line="240" w:lineRule="auto"/>
        <w:rPr>
          <w:rFonts w:ascii="Times New Roman" w:hAnsi="Times New Roman" w:cs="Times New Roman"/>
          <w:sz w:val="24"/>
          <w:szCs w:val="24"/>
        </w:rPr>
      </w:pPr>
      <w:r w:rsidRPr="00EE0DBE">
        <w:rPr>
          <w:rFonts w:ascii="Times New Roman" w:hAnsi="Times New Roman" w:cs="Times New Roman"/>
          <w:sz w:val="24"/>
          <w:szCs w:val="24"/>
        </w:rPr>
        <w:t>Перечень автомобильных дорог общего пользования, являющихся государственной собственностью Ставропольского края (автомобильные дороги общего пользования регионального или межмуниципального значения)</w:t>
      </w:r>
    </w:p>
    <w:tbl>
      <w:tblPr>
        <w:tblStyle w:val="a4"/>
        <w:tblW w:w="0" w:type="auto"/>
        <w:tblLook w:val="04A0"/>
      </w:tblPr>
      <w:tblGrid>
        <w:gridCol w:w="534"/>
        <w:gridCol w:w="2551"/>
        <w:gridCol w:w="3119"/>
        <w:gridCol w:w="1604"/>
        <w:gridCol w:w="2045"/>
      </w:tblGrid>
      <w:tr w:rsidR="000D601A" w:rsidRPr="00EE0DBE" w:rsidTr="00857902">
        <w:tc>
          <w:tcPr>
            <w:tcW w:w="534" w:type="dxa"/>
            <w:vAlign w:val="center"/>
          </w:tcPr>
          <w:p w:rsidR="00CD5633" w:rsidRPr="00EE0DBE" w:rsidRDefault="00CD5633" w:rsidP="00CD5633">
            <w:pPr>
              <w:jc w:val="center"/>
              <w:rPr>
                <w:rFonts w:ascii="Times New Roman" w:hAnsi="Times New Roman" w:cs="Times New Roman"/>
                <w:sz w:val="20"/>
                <w:szCs w:val="20"/>
              </w:rPr>
            </w:pPr>
            <w:r w:rsidRPr="00EE0DBE">
              <w:rPr>
                <w:rFonts w:ascii="Times New Roman" w:hAnsi="Times New Roman" w:cs="Times New Roman"/>
                <w:sz w:val="20"/>
                <w:szCs w:val="20"/>
              </w:rPr>
              <w:t>№ п/п</w:t>
            </w:r>
          </w:p>
        </w:tc>
        <w:tc>
          <w:tcPr>
            <w:tcW w:w="2551" w:type="dxa"/>
            <w:vAlign w:val="center"/>
          </w:tcPr>
          <w:p w:rsidR="00CD5633" w:rsidRPr="00EE0DBE" w:rsidRDefault="00CD5633" w:rsidP="00CD5633">
            <w:pPr>
              <w:jc w:val="center"/>
              <w:rPr>
                <w:rFonts w:ascii="Times New Roman" w:hAnsi="Times New Roman" w:cs="Times New Roman"/>
                <w:sz w:val="20"/>
                <w:szCs w:val="20"/>
              </w:rPr>
            </w:pPr>
            <w:r w:rsidRPr="00EE0DBE">
              <w:rPr>
                <w:rFonts w:ascii="Times New Roman" w:hAnsi="Times New Roman" w:cs="Times New Roman"/>
                <w:sz w:val="20"/>
                <w:szCs w:val="20"/>
              </w:rPr>
              <w:t>Наименование населенных пунктов</w:t>
            </w:r>
          </w:p>
        </w:tc>
        <w:tc>
          <w:tcPr>
            <w:tcW w:w="3119" w:type="dxa"/>
            <w:vAlign w:val="center"/>
          </w:tcPr>
          <w:p w:rsidR="00CD5633" w:rsidRPr="00EE0DBE" w:rsidRDefault="00CD5633" w:rsidP="00CD5633">
            <w:pPr>
              <w:jc w:val="center"/>
              <w:rPr>
                <w:rFonts w:ascii="Times New Roman" w:hAnsi="Times New Roman" w:cs="Times New Roman"/>
                <w:sz w:val="20"/>
                <w:szCs w:val="20"/>
              </w:rPr>
            </w:pPr>
            <w:r w:rsidRPr="00EE0DBE">
              <w:rPr>
                <w:rFonts w:ascii="Times New Roman" w:hAnsi="Times New Roman" w:cs="Times New Roman"/>
                <w:sz w:val="20"/>
                <w:szCs w:val="20"/>
              </w:rPr>
              <w:t>Наименования</w:t>
            </w:r>
          </w:p>
          <w:p w:rsidR="00CD5633" w:rsidRPr="00EE0DBE" w:rsidRDefault="00CD5633" w:rsidP="00CD5633">
            <w:pPr>
              <w:jc w:val="center"/>
              <w:rPr>
                <w:rFonts w:ascii="Times New Roman" w:hAnsi="Times New Roman" w:cs="Times New Roman"/>
                <w:sz w:val="20"/>
                <w:szCs w:val="20"/>
              </w:rPr>
            </w:pPr>
            <w:r w:rsidRPr="00EE0DBE">
              <w:rPr>
                <w:rFonts w:ascii="Times New Roman" w:hAnsi="Times New Roman" w:cs="Times New Roman"/>
                <w:sz w:val="20"/>
                <w:szCs w:val="20"/>
              </w:rPr>
              <w:t>автомобильных дорог</w:t>
            </w:r>
          </w:p>
        </w:tc>
        <w:tc>
          <w:tcPr>
            <w:tcW w:w="1604" w:type="dxa"/>
            <w:vAlign w:val="center"/>
          </w:tcPr>
          <w:p w:rsidR="00CD5633" w:rsidRPr="00EE0DBE" w:rsidRDefault="00CD5633" w:rsidP="00CD5633">
            <w:pPr>
              <w:jc w:val="center"/>
              <w:rPr>
                <w:rFonts w:ascii="Times New Roman" w:hAnsi="Times New Roman" w:cs="Times New Roman"/>
                <w:sz w:val="20"/>
                <w:szCs w:val="20"/>
              </w:rPr>
            </w:pPr>
            <w:r w:rsidRPr="00EE0DBE">
              <w:rPr>
                <w:rFonts w:ascii="Times New Roman" w:hAnsi="Times New Roman" w:cs="Times New Roman"/>
                <w:sz w:val="20"/>
                <w:szCs w:val="20"/>
              </w:rPr>
              <w:t>Протяженность, км</w:t>
            </w:r>
          </w:p>
        </w:tc>
        <w:tc>
          <w:tcPr>
            <w:tcW w:w="2045" w:type="dxa"/>
            <w:vAlign w:val="center"/>
          </w:tcPr>
          <w:p w:rsidR="00CD5633" w:rsidRPr="00EE0DBE" w:rsidRDefault="00CD5633" w:rsidP="00CD5633">
            <w:pPr>
              <w:jc w:val="center"/>
              <w:rPr>
                <w:rFonts w:ascii="Times New Roman" w:hAnsi="Times New Roman" w:cs="Times New Roman"/>
                <w:sz w:val="20"/>
                <w:szCs w:val="20"/>
              </w:rPr>
            </w:pPr>
            <w:r w:rsidRPr="00EE0DBE">
              <w:rPr>
                <w:rFonts w:ascii="Times New Roman" w:hAnsi="Times New Roman" w:cs="Times New Roman"/>
                <w:sz w:val="20"/>
                <w:szCs w:val="20"/>
              </w:rPr>
              <w:t>Идентификационный номер автомобильной дороги</w:t>
            </w:r>
          </w:p>
        </w:tc>
      </w:tr>
      <w:tr w:rsidR="00CD5633" w:rsidRPr="00EE0DBE" w:rsidTr="00857902">
        <w:tc>
          <w:tcPr>
            <w:tcW w:w="534" w:type="dxa"/>
            <w:vAlign w:val="center"/>
          </w:tcPr>
          <w:p w:rsidR="00CD5633" w:rsidRPr="00EE0DBE" w:rsidRDefault="00CD5633" w:rsidP="00CD5633">
            <w:pPr>
              <w:jc w:val="center"/>
              <w:rPr>
                <w:rFonts w:ascii="Times New Roman" w:hAnsi="Times New Roman" w:cs="Times New Roman"/>
                <w:sz w:val="20"/>
                <w:szCs w:val="20"/>
              </w:rPr>
            </w:pPr>
            <w:r w:rsidRPr="00EE0DBE">
              <w:rPr>
                <w:rFonts w:ascii="Times New Roman" w:hAnsi="Times New Roman" w:cs="Times New Roman"/>
                <w:sz w:val="20"/>
                <w:szCs w:val="20"/>
              </w:rPr>
              <w:t>1</w:t>
            </w:r>
          </w:p>
        </w:tc>
        <w:tc>
          <w:tcPr>
            <w:tcW w:w="2551" w:type="dxa"/>
            <w:vAlign w:val="center"/>
          </w:tcPr>
          <w:p w:rsidR="00CD5633" w:rsidRPr="00EE0DBE" w:rsidRDefault="00CD5633" w:rsidP="00CD5633">
            <w:pPr>
              <w:jc w:val="center"/>
              <w:rPr>
                <w:rFonts w:ascii="Times New Roman" w:hAnsi="Times New Roman" w:cs="Times New Roman"/>
                <w:sz w:val="20"/>
                <w:szCs w:val="20"/>
              </w:rPr>
            </w:pPr>
            <w:r w:rsidRPr="00EE0DBE">
              <w:rPr>
                <w:rFonts w:ascii="Times New Roman" w:hAnsi="Times New Roman" w:cs="Times New Roman"/>
                <w:sz w:val="20"/>
                <w:szCs w:val="20"/>
              </w:rPr>
              <w:t>Советский городской округ Ставропольского края</w:t>
            </w:r>
          </w:p>
        </w:tc>
        <w:tc>
          <w:tcPr>
            <w:tcW w:w="3119" w:type="dxa"/>
            <w:vAlign w:val="center"/>
          </w:tcPr>
          <w:p w:rsidR="00CD5633" w:rsidRPr="00EE0DBE" w:rsidRDefault="00CD5633" w:rsidP="00CD5633">
            <w:pPr>
              <w:jc w:val="center"/>
              <w:rPr>
                <w:rFonts w:ascii="Times New Roman" w:hAnsi="Times New Roman" w:cs="Times New Roman"/>
                <w:sz w:val="20"/>
                <w:szCs w:val="20"/>
              </w:rPr>
            </w:pPr>
            <w:r w:rsidRPr="00EE0DBE">
              <w:rPr>
                <w:rFonts w:ascii="Times New Roman" w:hAnsi="Times New Roman" w:cs="Times New Roman"/>
                <w:sz w:val="20"/>
                <w:szCs w:val="20"/>
              </w:rPr>
              <w:t>«Горькая Балка – Отказное-примыкание к автомобильной дороге «Кочубей – Зеленокумск – Минводы»</w:t>
            </w:r>
          </w:p>
        </w:tc>
        <w:tc>
          <w:tcPr>
            <w:tcW w:w="1604" w:type="dxa"/>
            <w:vAlign w:val="center"/>
          </w:tcPr>
          <w:p w:rsidR="00CD5633" w:rsidRPr="00EE0DBE" w:rsidRDefault="00CD5633" w:rsidP="00CD5633">
            <w:pPr>
              <w:jc w:val="center"/>
              <w:rPr>
                <w:rFonts w:ascii="Times New Roman" w:hAnsi="Times New Roman" w:cs="Times New Roman"/>
                <w:sz w:val="20"/>
                <w:szCs w:val="20"/>
              </w:rPr>
            </w:pPr>
            <w:r w:rsidRPr="00EE0DBE">
              <w:rPr>
                <w:rFonts w:ascii="Times New Roman" w:hAnsi="Times New Roman" w:cs="Times New Roman"/>
                <w:sz w:val="20"/>
                <w:szCs w:val="20"/>
              </w:rPr>
              <w:t>18,00</w:t>
            </w:r>
          </w:p>
        </w:tc>
        <w:tc>
          <w:tcPr>
            <w:tcW w:w="2045" w:type="dxa"/>
            <w:vAlign w:val="center"/>
          </w:tcPr>
          <w:p w:rsidR="00CD5633" w:rsidRPr="00EE0DBE" w:rsidRDefault="00CD5633" w:rsidP="00CD5633">
            <w:pPr>
              <w:jc w:val="center"/>
              <w:rPr>
                <w:rFonts w:ascii="Times New Roman" w:hAnsi="Times New Roman" w:cs="Times New Roman"/>
                <w:sz w:val="20"/>
                <w:szCs w:val="20"/>
              </w:rPr>
            </w:pPr>
            <w:r w:rsidRPr="00EE0DBE">
              <w:rPr>
                <w:rFonts w:ascii="Times New Roman" w:hAnsi="Times New Roman" w:cs="Times New Roman"/>
                <w:sz w:val="20"/>
                <w:szCs w:val="20"/>
              </w:rPr>
              <w:t>07250 ОП МГ 07Н 001</w:t>
            </w:r>
          </w:p>
        </w:tc>
      </w:tr>
      <w:tr w:rsidR="00CD5633" w:rsidRPr="00EE0DBE" w:rsidTr="00857902">
        <w:tc>
          <w:tcPr>
            <w:tcW w:w="534" w:type="dxa"/>
            <w:vAlign w:val="center"/>
          </w:tcPr>
          <w:p w:rsidR="00CD5633" w:rsidRPr="00EE0DBE" w:rsidRDefault="00CD5633" w:rsidP="00CD5633">
            <w:pPr>
              <w:jc w:val="center"/>
              <w:rPr>
                <w:rFonts w:ascii="Times New Roman" w:hAnsi="Times New Roman" w:cs="Times New Roman"/>
                <w:sz w:val="20"/>
                <w:szCs w:val="20"/>
              </w:rPr>
            </w:pPr>
            <w:r w:rsidRPr="00EE0DBE">
              <w:rPr>
                <w:rFonts w:ascii="Times New Roman" w:hAnsi="Times New Roman" w:cs="Times New Roman"/>
                <w:sz w:val="20"/>
                <w:szCs w:val="20"/>
              </w:rPr>
              <w:t>2</w:t>
            </w:r>
          </w:p>
        </w:tc>
        <w:tc>
          <w:tcPr>
            <w:tcW w:w="2551" w:type="dxa"/>
            <w:vAlign w:val="center"/>
          </w:tcPr>
          <w:p w:rsidR="00CD5633" w:rsidRPr="00EE0DBE" w:rsidRDefault="00CD5633" w:rsidP="00CD5633">
            <w:pPr>
              <w:jc w:val="center"/>
              <w:rPr>
                <w:rFonts w:ascii="Times New Roman" w:hAnsi="Times New Roman" w:cs="Times New Roman"/>
                <w:sz w:val="20"/>
                <w:szCs w:val="20"/>
              </w:rPr>
            </w:pPr>
            <w:r w:rsidRPr="00EE0DBE">
              <w:rPr>
                <w:rFonts w:ascii="Times New Roman" w:hAnsi="Times New Roman" w:cs="Times New Roman"/>
                <w:sz w:val="20"/>
                <w:szCs w:val="20"/>
              </w:rPr>
              <w:t>Советский городской округ Ставропольского края</w:t>
            </w:r>
          </w:p>
        </w:tc>
        <w:tc>
          <w:tcPr>
            <w:tcW w:w="3119" w:type="dxa"/>
            <w:vAlign w:val="center"/>
          </w:tcPr>
          <w:p w:rsidR="00CD5633" w:rsidRPr="00EE0DBE" w:rsidRDefault="00CD5633" w:rsidP="00CD5633">
            <w:pPr>
              <w:jc w:val="center"/>
              <w:rPr>
                <w:rFonts w:ascii="Times New Roman" w:hAnsi="Times New Roman" w:cs="Times New Roman"/>
                <w:sz w:val="20"/>
                <w:szCs w:val="20"/>
              </w:rPr>
            </w:pPr>
            <w:r w:rsidRPr="00EE0DBE">
              <w:rPr>
                <w:rFonts w:ascii="Times New Roman" w:hAnsi="Times New Roman" w:cs="Times New Roman"/>
                <w:sz w:val="20"/>
                <w:szCs w:val="20"/>
              </w:rPr>
              <w:t xml:space="preserve">«Подъезд к хутору Привольный от </w:t>
            </w:r>
            <w:r w:rsidR="00E559DA" w:rsidRPr="00EE0DBE">
              <w:rPr>
                <w:rFonts w:ascii="Times New Roman" w:hAnsi="Times New Roman" w:cs="Times New Roman"/>
                <w:sz w:val="20"/>
                <w:szCs w:val="20"/>
              </w:rPr>
              <w:t xml:space="preserve">автомобильной дороги «Кочубей – Зеленокумск – </w:t>
            </w:r>
            <w:r w:rsidRPr="00EE0DBE">
              <w:rPr>
                <w:rFonts w:ascii="Times New Roman" w:hAnsi="Times New Roman" w:cs="Times New Roman"/>
                <w:sz w:val="20"/>
                <w:szCs w:val="20"/>
              </w:rPr>
              <w:t>Минводы»</w:t>
            </w:r>
          </w:p>
        </w:tc>
        <w:tc>
          <w:tcPr>
            <w:tcW w:w="1604" w:type="dxa"/>
            <w:vAlign w:val="center"/>
          </w:tcPr>
          <w:p w:rsidR="00CD5633" w:rsidRPr="00EE0DBE" w:rsidRDefault="00CD5633" w:rsidP="00CD5633">
            <w:pPr>
              <w:jc w:val="center"/>
              <w:rPr>
                <w:rFonts w:ascii="Times New Roman" w:hAnsi="Times New Roman" w:cs="Times New Roman"/>
                <w:sz w:val="20"/>
                <w:szCs w:val="20"/>
              </w:rPr>
            </w:pPr>
            <w:r w:rsidRPr="00EE0DBE">
              <w:rPr>
                <w:rFonts w:ascii="Times New Roman" w:hAnsi="Times New Roman" w:cs="Times New Roman"/>
                <w:sz w:val="20"/>
                <w:szCs w:val="20"/>
              </w:rPr>
              <w:t>13,40</w:t>
            </w:r>
          </w:p>
        </w:tc>
        <w:tc>
          <w:tcPr>
            <w:tcW w:w="2045" w:type="dxa"/>
            <w:vAlign w:val="center"/>
          </w:tcPr>
          <w:p w:rsidR="00CD5633" w:rsidRPr="00EE0DBE" w:rsidRDefault="00CD5633" w:rsidP="00CD5633">
            <w:pPr>
              <w:jc w:val="center"/>
              <w:rPr>
                <w:rFonts w:ascii="Times New Roman" w:hAnsi="Times New Roman" w:cs="Times New Roman"/>
                <w:sz w:val="20"/>
                <w:szCs w:val="20"/>
              </w:rPr>
            </w:pPr>
            <w:r w:rsidRPr="00EE0DBE">
              <w:rPr>
                <w:rFonts w:ascii="Times New Roman" w:hAnsi="Times New Roman" w:cs="Times New Roman"/>
                <w:sz w:val="20"/>
                <w:szCs w:val="20"/>
              </w:rPr>
              <w:t>07250 ОП МГ 07Н 002</w:t>
            </w:r>
          </w:p>
        </w:tc>
      </w:tr>
      <w:tr w:rsidR="00CD5633" w:rsidRPr="00EE0DBE" w:rsidTr="00857902">
        <w:tc>
          <w:tcPr>
            <w:tcW w:w="534" w:type="dxa"/>
            <w:vAlign w:val="center"/>
          </w:tcPr>
          <w:p w:rsidR="00CD5633" w:rsidRPr="00EE0DBE" w:rsidRDefault="00CD5633" w:rsidP="00CD5633">
            <w:pPr>
              <w:jc w:val="center"/>
              <w:rPr>
                <w:rFonts w:ascii="Times New Roman" w:hAnsi="Times New Roman" w:cs="Times New Roman"/>
                <w:sz w:val="20"/>
                <w:szCs w:val="20"/>
              </w:rPr>
            </w:pPr>
            <w:r w:rsidRPr="00EE0DBE">
              <w:rPr>
                <w:rFonts w:ascii="Times New Roman" w:hAnsi="Times New Roman" w:cs="Times New Roman"/>
                <w:sz w:val="20"/>
                <w:szCs w:val="20"/>
              </w:rPr>
              <w:t>3</w:t>
            </w:r>
          </w:p>
        </w:tc>
        <w:tc>
          <w:tcPr>
            <w:tcW w:w="2551" w:type="dxa"/>
            <w:vAlign w:val="center"/>
          </w:tcPr>
          <w:p w:rsidR="00CD5633" w:rsidRPr="00EE0DBE" w:rsidRDefault="00CD5633" w:rsidP="00CD5633">
            <w:pPr>
              <w:jc w:val="center"/>
              <w:rPr>
                <w:rFonts w:ascii="Times New Roman" w:hAnsi="Times New Roman" w:cs="Times New Roman"/>
                <w:sz w:val="20"/>
                <w:szCs w:val="20"/>
              </w:rPr>
            </w:pPr>
            <w:r w:rsidRPr="00EE0DBE">
              <w:rPr>
                <w:rFonts w:ascii="Times New Roman" w:hAnsi="Times New Roman" w:cs="Times New Roman"/>
                <w:sz w:val="20"/>
                <w:szCs w:val="20"/>
              </w:rPr>
              <w:t>Советский городской округ Ставропольского края</w:t>
            </w:r>
          </w:p>
        </w:tc>
        <w:tc>
          <w:tcPr>
            <w:tcW w:w="3119" w:type="dxa"/>
            <w:vAlign w:val="center"/>
          </w:tcPr>
          <w:p w:rsidR="00CD5633" w:rsidRPr="00EE0DBE" w:rsidRDefault="00E559DA" w:rsidP="00CD5633">
            <w:pPr>
              <w:jc w:val="center"/>
              <w:rPr>
                <w:rFonts w:ascii="Times New Roman" w:hAnsi="Times New Roman" w:cs="Times New Roman"/>
                <w:sz w:val="20"/>
                <w:szCs w:val="20"/>
              </w:rPr>
            </w:pPr>
            <w:r w:rsidRPr="00EE0DBE">
              <w:rPr>
                <w:rFonts w:ascii="Times New Roman" w:hAnsi="Times New Roman" w:cs="Times New Roman"/>
                <w:sz w:val="20"/>
                <w:szCs w:val="20"/>
              </w:rPr>
              <w:t xml:space="preserve">«Зеленокумск – </w:t>
            </w:r>
            <w:r w:rsidR="00CD5633" w:rsidRPr="00EE0DBE">
              <w:rPr>
                <w:rFonts w:ascii="Times New Roman" w:hAnsi="Times New Roman" w:cs="Times New Roman"/>
                <w:sz w:val="20"/>
                <w:szCs w:val="20"/>
              </w:rPr>
              <w:t>Тихомировка»</w:t>
            </w:r>
          </w:p>
        </w:tc>
        <w:tc>
          <w:tcPr>
            <w:tcW w:w="1604" w:type="dxa"/>
            <w:vAlign w:val="center"/>
          </w:tcPr>
          <w:p w:rsidR="00CD5633" w:rsidRPr="00EE0DBE" w:rsidRDefault="00CD5633" w:rsidP="00CD5633">
            <w:pPr>
              <w:jc w:val="center"/>
              <w:rPr>
                <w:rFonts w:ascii="Times New Roman" w:hAnsi="Times New Roman" w:cs="Times New Roman"/>
                <w:sz w:val="20"/>
                <w:szCs w:val="20"/>
              </w:rPr>
            </w:pPr>
            <w:r w:rsidRPr="00EE0DBE">
              <w:rPr>
                <w:rFonts w:ascii="Times New Roman" w:hAnsi="Times New Roman" w:cs="Times New Roman"/>
                <w:sz w:val="20"/>
                <w:szCs w:val="20"/>
              </w:rPr>
              <w:t>5,80</w:t>
            </w:r>
          </w:p>
        </w:tc>
        <w:tc>
          <w:tcPr>
            <w:tcW w:w="2045" w:type="dxa"/>
            <w:vAlign w:val="center"/>
          </w:tcPr>
          <w:p w:rsidR="00CD5633" w:rsidRPr="00EE0DBE" w:rsidRDefault="00CD5633" w:rsidP="00CD5633">
            <w:pPr>
              <w:jc w:val="center"/>
              <w:rPr>
                <w:rFonts w:ascii="Times New Roman" w:hAnsi="Times New Roman" w:cs="Times New Roman"/>
                <w:sz w:val="20"/>
                <w:szCs w:val="20"/>
              </w:rPr>
            </w:pPr>
            <w:r w:rsidRPr="00EE0DBE">
              <w:rPr>
                <w:rFonts w:ascii="Times New Roman" w:hAnsi="Times New Roman" w:cs="Times New Roman"/>
                <w:sz w:val="20"/>
                <w:szCs w:val="20"/>
              </w:rPr>
              <w:t>07250 ОП МГ 07Н 003</w:t>
            </w:r>
          </w:p>
        </w:tc>
      </w:tr>
      <w:tr w:rsidR="00CD5633" w:rsidRPr="00EE0DBE" w:rsidTr="00857902">
        <w:tc>
          <w:tcPr>
            <w:tcW w:w="534" w:type="dxa"/>
            <w:vAlign w:val="center"/>
          </w:tcPr>
          <w:p w:rsidR="00CD5633" w:rsidRPr="00EE0DBE" w:rsidRDefault="00CD5633" w:rsidP="00CD5633">
            <w:pPr>
              <w:jc w:val="center"/>
              <w:rPr>
                <w:rFonts w:ascii="Times New Roman" w:hAnsi="Times New Roman" w:cs="Times New Roman"/>
                <w:sz w:val="20"/>
                <w:szCs w:val="20"/>
              </w:rPr>
            </w:pPr>
            <w:r w:rsidRPr="00EE0DBE">
              <w:rPr>
                <w:rFonts w:ascii="Times New Roman" w:hAnsi="Times New Roman" w:cs="Times New Roman"/>
                <w:sz w:val="20"/>
                <w:szCs w:val="20"/>
              </w:rPr>
              <w:t>4</w:t>
            </w:r>
          </w:p>
        </w:tc>
        <w:tc>
          <w:tcPr>
            <w:tcW w:w="2551" w:type="dxa"/>
            <w:vAlign w:val="center"/>
          </w:tcPr>
          <w:p w:rsidR="00CD5633" w:rsidRPr="00EE0DBE" w:rsidRDefault="00CD5633" w:rsidP="00CD5633">
            <w:pPr>
              <w:jc w:val="center"/>
              <w:rPr>
                <w:rFonts w:ascii="Times New Roman" w:hAnsi="Times New Roman" w:cs="Times New Roman"/>
                <w:sz w:val="20"/>
                <w:szCs w:val="20"/>
              </w:rPr>
            </w:pPr>
            <w:r w:rsidRPr="00EE0DBE">
              <w:rPr>
                <w:rFonts w:ascii="Times New Roman" w:hAnsi="Times New Roman" w:cs="Times New Roman"/>
                <w:sz w:val="20"/>
                <w:szCs w:val="20"/>
              </w:rPr>
              <w:t>Советский городской округ Ставропольского края</w:t>
            </w:r>
          </w:p>
        </w:tc>
        <w:tc>
          <w:tcPr>
            <w:tcW w:w="3119" w:type="dxa"/>
            <w:vAlign w:val="center"/>
          </w:tcPr>
          <w:p w:rsidR="00CD5633" w:rsidRPr="00EE0DBE" w:rsidRDefault="00CD5633" w:rsidP="00CD5633">
            <w:pPr>
              <w:jc w:val="center"/>
              <w:rPr>
                <w:rFonts w:ascii="Times New Roman" w:hAnsi="Times New Roman" w:cs="Times New Roman"/>
                <w:sz w:val="20"/>
                <w:szCs w:val="20"/>
              </w:rPr>
            </w:pPr>
            <w:r w:rsidRPr="00EE0DBE">
              <w:rPr>
                <w:rFonts w:ascii="Times New Roman" w:hAnsi="Times New Roman" w:cs="Times New Roman"/>
                <w:sz w:val="20"/>
                <w:szCs w:val="20"/>
              </w:rPr>
              <w:t>«Подъезд к хутору Кононов от автомобильной дороги «Зеленокумск – Соломенское – Степное»</w:t>
            </w:r>
          </w:p>
        </w:tc>
        <w:tc>
          <w:tcPr>
            <w:tcW w:w="1604" w:type="dxa"/>
            <w:vAlign w:val="center"/>
          </w:tcPr>
          <w:p w:rsidR="00CD5633" w:rsidRPr="00EE0DBE" w:rsidRDefault="00CD5633" w:rsidP="00CD5633">
            <w:pPr>
              <w:jc w:val="center"/>
              <w:rPr>
                <w:rFonts w:ascii="Times New Roman" w:hAnsi="Times New Roman" w:cs="Times New Roman"/>
                <w:sz w:val="20"/>
                <w:szCs w:val="20"/>
              </w:rPr>
            </w:pPr>
            <w:r w:rsidRPr="00EE0DBE">
              <w:rPr>
                <w:rFonts w:ascii="Times New Roman" w:hAnsi="Times New Roman" w:cs="Times New Roman"/>
                <w:sz w:val="20"/>
                <w:szCs w:val="20"/>
              </w:rPr>
              <w:t>4,80</w:t>
            </w:r>
          </w:p>
        </w:tc>
        <w:tc>
          <w:tcPr>
            <w:tcW w:w="2045" w:type="dxa"/>
            <w:vAlign w:val="center"/>
          </w:tcPr>
          <w:p w:rsidR="00CD5633" w:rsidRPr="00EE0DBE" w:rsidRDefault="00CD5633" w:rsidP="00CD5633">
            <w:pPr>
              <w:jc w:val="center"/>
              <w:rPr>
                <w:rFonts w:ascii="Times New Roman" w:hAnsi="Times New Roman" w:cs="Times New Roman"/>
                <w:sz w:val="20"/>
                <w:szCs w:val="20"/>
              </w:rPr>
            </w:pPr>
            <w:r w:rsidRPr="00EE0DBE">
              <w:rPr>
                <w:rFonts w:ascii="Times New Roman" w:hAnsi="Times New Roman" w:cs="Times New Roman"/>
                <w:sz w:val="20"/>
                <w:szCs w:val="20"/>
              </w:rPr>
              <w:t>07250 ОП МГ 07Н 004</w:t>
            </w:r>
          </w:p>
        </w:tc>
      </w:tr>
      <w:tr w:rsidR="00CD5633" w:rsidRPr="00EE0DBE" w:rsidTr="00857902">
        <w:tc>
          <w:tcPr>
            <w:tcW w:w="534" w:type="dxa"/>
            <w:vAlign w:val="center"/>
          </w:tcPr>
          <w:p w:rsidR="00CD5633" w:rsidRPr="00EE0DBE" w:rsidRDefault="00CD5633" w:rsidP="00CD5633">
            <w:pPr>
              <w:jc w:val="center"/>
              <w:rPr>
                <w:rFonts w:ascii="Times New Roman" w:hAnsi="Times New Roman" w:cs="Times New Roman"/>
                <w:sz w:val="20"/>
                <w:szCs w:val="20"/>
              </w:rPr>
            </w:pPr>
            <w:r w:rsidRPr="00EE0DBE">
              <w:rPr>
                <w:rFonts w:ascii="Times New Roman" w:hAnsi="Times New Roman" w:cs="Times New Roman"/>
                <w:sz w:val="20"/>
                <w:szCs w:val="20"/>
              </w:rPr>
              <w:t>5</w:t>
            </w:r>
          </w:p>
        </w:tc>
        <w:tc>
          <w:tcPr>
            <w:tcW w:w="2551" w:type="dxa"/>
            <w:vAlign w:val="center"/>
          </w:tcPr>
          <w:p w:rsidR="00CD5633" w:rsidRPr="00EE0DBE" w:rsidRDefault="00CD5633" w:rsidP="00CD5633">
            <w:pPr>
              <w:jc w:val="center"/>
              <w:rPr>
                <w:rFonts w:ascii="Times New Roman" w:hAnsi="Times New Roman" w:cs="Times New Roman"/>
                <w:sz w:val="20"/>
                <w:szCs w:val="20"/>
              </w:rPr>
            </w:pPr>
            <w:r w:rsidRPr="00EE0DBE">
              <w:rPr>
                <w:rFonts w:ascii="Times New Roman" w:hAnsi="Times New Roman" w:cs="Times New Roman"/>
                <w:sz w:val="20"/>
                <w:szCs w:val="20"/>
              </w:rPr>
              <w:t>Советский городской округ Ставропольского края</w:t>
            </w:r>
          </w:p>
        </w:tc>
        <w:tc>
          <w:tcPr>
            <w:tcW w:w="3119" w:type="dxa"/>
            <w:vAlign w:val="center"/>
          </w:tcPr>
          <w:p w:rsidR="00CD5633" w:rsidRPr="00EE0DBE" w:rsidRDefault="00CD5633" w:rsidP="00E559DA">
            <w:pPr>
              <w:jc w:val="center"/>
              <w:rPr>
                <w:rFonts w:ascii="Times New Roman" w:hAnsi="Times New Roman" w:cs="Times New Roman"/>
                <w:sz w:val="20"/>
                <w:szCs w:val="20"/>
              </w:rPr>
            </w:pPr>
            <w:r w:rsidRPr="00EE0DBE">
              <w:rPr>
                <w:rFonts w:ascii="Times New Roman" w:hAnsi="Times New Roman" w:cs="Times New Roman"/>
                <w:sz w:val="20"/>
                <w:szCs w:val="20"/>
              </w:rPr>
              <w:t>«Подъезд к хутору Восточный от ав</w:t>
            </w:r>
            <w:r w:rsidR="00E559DA" w:rsidRPr="00EE0DBE">
              <w:rPr>
                <w:rFonts w:ascii="Times New Roman" w:hAnsi="Times New Roman" w:cs="Times New Roman"/>
                <w:sz w:val="20"/>
                <w:szCs w:val="20"/>
              </w:rPr>
              <w:t>томобильной дороги «Зеленокумск – Соломенское –</w:t>
            </w:r>
            <w:r w:rsidRPr="00EE0DBE">
              <w:rPr>
                <w:rFonts w:ascii="Times New Roman" w:hAnsi="Times New Roman" w:cs="Times New Roman"/>
                <w:sz w:val="20"/>
                <w:szCs w:val="20"/>
              </w:rPr>
              <w:t>Степное»</w:t>
            </w:r>
          </w:p>
        </w:tc>
        <w:tc>
          <w:tcPr>
            <w:tcW w:w="1604" w:type="dxa"/>
            <w:vAlign w:val="center"/>
          </w:tcPr>
          <w:p w:rsidR="00CD5633" w:rsidRPr="00EE0DBE" w:rsidRDefault="00CD5633" w:rsidP="00E559DA">
            <w:pPr>
              <w:jc w:val="center"/>
              <w:rPr>
                <w:rFonts w:ascii="Times New Roman" w:hAnsi="Times New Roman" w:cs="Times New Roman"/>
                <w:sz w:val="20"/>
                <w:szCs w:val="20"/>
              </w:rPr>
            </w:pPr>
            <w:r w:rsidRPr="00EE0DBE">
              <w:rPr>
                <w:rFonts w:ascii="Times New Roman" w:hAnsi="Times New Roman" w:cs="Times New Roman"/>
                <w:sz w:val="20"/>
                <w:szCs w:val="20"/>
              </w:rPr>
              <w:t>6,00</w:t>
            </w:r>
          </w:p>
        </w:tc>
        <w:tc>
          <w:tcPr>
            <w:tcW w:w="2045" w:type="dxa"/>
            <w:vAlign w:val="center"/>
          </w:tcPr>
          <w:p w:rsidR="00CD5633" w:rsidRPr="00EE0DBE" w:rsidRDefault="00CD5633" w:rsidP="00E559DA">
            <w:pPr>
              <w:jc w:val="center"/>
              <w:rPr>
                <w:rFonts w:ascii="Times New Roman" w:hAnsi="Times New Roman" w:cs="Times New Roman"/>
                <w:sz w:val="20"/>
                <w:szCs w:val="20"/>
              </w:rPr>
            </w:pPr>
            <w:r w:rsidRPr="00EE0DBE">
              <w:rPr>
                <w:rFonts w:ascii="Times New Roman" w:hAnsi="Times New Roman" w:cs="Times New Roman"/>
                <w:sz w:val="20"/>
                <w:szCs w:val="20"/>
              </w:rPr>
              <w:t xml:space="preserve">07250 ОП МГ 07Н </w:t>
            </w:r>
            <w:r w:rsidR="00E559DA" w:rsidRPr="00EE0DBE">
              <w:rPr>
                <w:rFonts w:ascii="Times New Roman" w:hAnsi="Times New Roman" w:cs="Times New Roman"/>
                <w:sz w:val="20"/>
                <w:szCs w:val="20"/>
              </w:rPr>
              <w:t>005</w:t>
            </w:r>
          </w:p>
        </w:tc>
      </w:tr>
      <w:tr w:rsidR="00CD5633" w:rsidRPr="00EE0DBE" w:rsidTr="00857902">
        <w:tc>
          <w:tcPr>
            <w:tcW w:w="534" w:type="dxa"/>
            <w:vAlign w:val="center"/>
          </w:tcPr>
          <w:p w:rsidR="00CD5633" w:rsidRPr="00EE0DBE" w:rsidRDefault="00CD5633" w:rsidP="00CD5633">
            <w:pPr>
              <w:jc w:val="center"/>
              <w:rPr>
                <w:rFonts w:ascii="Times New Roman" w:hAnsi="Times New Roman" w:cs="Times New Roman"/>
                <w:sz w:val="20"/>
                <w:szCs w:val="20"/>
              </w:rPr>
            </w:pPr>
            <w:r w:rsidRPr="00EE0DBE">
              <w:rPr>
                <w:rFonts w:ascii="Times New Roman" w:hAnsi="Times New Roman" w:cs="Times New Roman"/>
                <w:sz w:val="20"/>
                <w:szCs w:val="20"/>
              </w:rPr>
              <w:t>6</w:t>
            </w:r>
          </w:p>
        </w:tc>
        <w:tc>
          <w:tcPr>
            <w:tcW w:w="2551" w:type="dxa"/>
            <w:vAlign w:val="center"/>
          </w:tcPr>
          <w:p w:rsidR="00CD5633" w:rsidRPr="00EE0DBE" w:rsidRDefault="00CD5633" w:rsidP="00CD5633">
            <w:pPr>
              <w:jc w:val="center"/>
              <w:rPr>
                <w:rFonts w:ascii="Times New Roman" w:hAnsi="Times New Roman" w:cs="Times New Roman"/>
                <w:sz w:val="20"/>
                <w:szCs w:val="20"/>
              </w:rPr>
            </w:pPr>
            <w:r w:rsidRPr="00EE0DBE">
              <w:rPr>
                <w:rFonts w:ascii="Times New Roman" w:hAnsi="Times New Roman" w:cs="Times New Roman"/>
                <w:sz w:val="20"/>
                <w:szCs w:val="20"/>
              </w:rPr>
              <w:t>Советский городской округ Ставропольского края</w:t>
            </w:r>
          </w:p>
        </w:tc>
        <w:tc>
          <w:tcPr>
            <w:tcW w:w="3119" w:type="dxa"/>
            <w:vAlign w:val="center"/>
          </w:tcPr>
          <w:p w:rsidR="00CD5633" w:rsidRPr="00EE0DBE" w:rsidRDefault="00E559DA" w:rsidP="00CD5633">
            <w:pPr>
              <w:jc w:val="center"/>
              <w:rPr>
                <w:rFonts w:ascii="Times New Roman" w:hAnsi="Times New Roman" w:cs="Times New Roman"/>
                <w:sz w:val="20"/>
                <w:szCs w:val="20"/>
              </w:rPr>
            </w:pPr>
            <w:r w:rsidRPr="00EE0DBE">
              <w:rPr>
                <w:rFonts w:ascii="Times New Roman" w:hAnsi="Times New Roman" w:cs="Times New Roman"/>
                <w:sz w:val="20"/>
                <w:szCs w:val="20"/>
              </w:rPr>
              <w:t xml:space="preserve">«Восточный  – </w:t>
            </w:r>
            <w:r w:rsidR="00CD5633" w:rsidRPr="00EE0DBE">
              <w:rPr>
                <w:rFonts w:ascii="Times New Roman" w:hAnsi="Times New Roman" w:cs="Times New Roman"/>
                <w:sz w:val="20"/>
                <w:szCs w:val="20"/>
              </w:rPr>
              <w:t>Кавказский – Примерный»</w:t>
            </w:r>
          </w:p>
        </w:tc>
        <w:tc>
          <w:tcPr>
            <w:tcW w:w="1604" w:type="dxa"/>
            <w:vAlign w:val="center"/>
          </w:tcPr>
          <w:p w:rsidR="00CD5633" w:rsidRPr="00EE0DBE" w:rsidRDefault="00CD5633" w:rsidP="00CD5633">
            <w:pPr>
              <w:jc w:val="center"/>
              <w:rPr>
                <w:rFonts w:ascii="Times New Roman" w:hAnsi="Times New Roman" w:cs="Times New Roman"/>
                <w:sz w:val="20"/>
                <w:szCs w:val="20"/>
              </w:rPr>
            </w:pPr>
            <w:r w:rsidRPr="00EE0DBE">
              <w:rPr>
                <w:rFonts w:ascii="Times New Roman" w:hAnsi="Times New Roman" w:cs="Times New Roman"/>
                <w:sz w:val="20"/>
                <w:szCs w:val="20"/>
              </w:rPr>
              <w:t>10,50</w:t>
            </w:r>
          </w:p>
        </w:tc>
        <w:tc>
          <w:tcPr>
            <w:tcW w:w="2045" w:type="dxa"/>
            <w:vAlign w:val="center"/>
          </w:tcPr>
          <w:p w:rsidR="00CD5633" w:rsidRPr="00EE0DBE" w:rsidRDefault="00CD5633" w:rsidP="00CD5633">
            <w:pPr>
              <w:jc w:val="center"/>
              <w:rPr>
                <w:rFonts w:ascii="Times New Roman" w:hAnsi="Times New Roman" w:cs="Times New Roman"/>
                <w:sz w:val="20"/>
                <w:szCs w:val="20"/>
              </w:rPr>
            </w:pPr>
            <w:r w:rsidRPr="00EE0DBE">
              <w:rPr>
                <w:rFonts w:ascii="Times New Roman" w:hAnsi="Times New Roman" w:cs="Times New Roman"/>
                <w:sz w:val="20"/>
                <w:szCs w:val="20"/>
              </w:rPr>
              <w:t>07250 ОП МГ 07Н 006</w:t>
            </w:r>
          </w:p>
        </w:tc>
      </w:tr>
      <w:tr w:rsidR="00CD5633" w:rsidRPr="00EE0DBE" w:rsidTr="00857902">
        <w:tc>
          <w:tcPr>
            <w:tcW w:w="534" w:type="dxa"/>
            <w:vAlign w:val="center"/>
          </w:tcPr>
          <w:p w:rsidR="00CD5633" w:rsidRPr="00EE0DBE" w:rsidRDefault="00CD5633" w:rsidP="00CD5633">
            <w:pPr>
              <w:jc w:val="center"/>
              <w:rPr>
                <w:rFonts w:ascii="Times New Roman" w:hAnsi="Times New Roman" w:cs="Times New Roman"/>
                <w:sz w:val="20"/>
                <w:szCs w:val="20"/>
              </w:rPr>
            </w:pPr>
            <w:r w:rsidRPr="00EE0DBE">
              <w:rPr>
                <w:rFonts w:ascii="Times New Roman" w:hAnsi="Times New Roman" w:cs="Times New Roman"/>
                <w:sz w:val="20"/>
                <w:szCs w:val="20"/>
              </w:rPr>
              <w:t>7</w:t>
            </w:r>
          </w:p>
        </w:tc>
        <w:tc>
          <w:tcPr>
            <w:tcW w:w="2551" w:type="dxa"/>
            <w:vAlign w:val="center"/>
          </w:tcPr>
          <w:p w:rsidR="00CD5633" w:rsidRPr="00EE0DBE" w:rsidRDefault="00CD5633" w:rsidP="00CD5633">
            <w:pPr>
              <w:jc w:val="center"/>
              <w:rPr>
                <w:rFonts w:ascii="Times New Roman" w:hAnsi="Times New Roman" w:cs="Times New Roman"/>
                <w:sz w:val="20"/>
                <w:szCs w:val="20"/>
              </w:rPr>
            </w:pPr>
            <w:r w:rsidRPr="00EE0DBE">
              <w:rPr>
                <w:rFonts w:ascii="Times New Roman" w:hAnsi="Times New Roman" w:cs="Times New Roman"/>
                <w:sz w:val="20"/>
                <w:szCs w:val="20"/>
              </w:rPr>
              <w:t>Советский городской округ Ставропольского края</w:t>
            </w:r>
          </w:p>
        </w:tc>
        <w:tc>
          <w:tcPr>
            <w:tcW w:w="3119" w:type="dxa"/>
            <w:vAlign w:val="center"/>
          </w:tcPr>
          <w:p w:rsidR="00CD5633" w:rsidRPr="00EE0DBE" w:rsidRDefault="00E559DA" w:rsidP="00CD5633">
            <w:pPr>
              <w:jc w:val="center"/>
              <w:rPr>
                <w:rFonts w:ascii="Times New Roman" w:hAnsi="Times New Roman" w:cs="Times New Roman"/>
                <w:sz w:val="20"/>
                <w:szCs w:val="20"/>
              </w:rPr>
            </w:pPr>
            <w:r w:rsidRPr="00EE0DBE">
              <w:rPr>
                <w:rFonts w:ascii="Times New Roman" w:hAnsi="Times New Roman" w:cs="Times New Roman"/>
                <w:sz w:val="20"/>
                <w:szCs w:val="20"/>
              </w:rPr>
              <w:t xml:space="preserve">«Правокумское – </w:t>
            </w:r>
            <w:r w:rsidR="00CD5633" w:rsidRPr="00EE0DBE">
              <w:rPr>
                <w:rFonts w:ascii="Times New Roman" w:hAnsi="Times New Roman" w:cs="Times New Roman"/>
                <w:sz w:val="20"/>
                <w:szCs w:val="20"/>
              </w:rPr>
              <w:t>Глубокий – примыкание к автомобильной дороге «Зеленокумск</w:t>
            </w:r>
            <w:r w:rsidRPr="00EE0DBE">
              <w:rPr>
                <w:rFonts w:ascii="Times New Roman" w:hAnsi="Times New Roman" w:cs="Times New Roman"/>
                <w:sz w:val="20"/>
                <w:szCs w:val="20"/>
              </w:rPr>
              <w:t xml:space="preserve"> –</w:t>
            </w:r>
            <w:r w:rsidR="00CD5633" w:rsidRPr="00EE0DBE">
              <w:rPr>
                <w:rFonts w:ascii="Times New Roman" w:hAnsi="Times New Roman" w:cs="Times New Roman"/>
                <w:sz w:val="20"/>
                <w:szCs w:val="20"/>
              </w:rPr>
              <w:t xml:space="preserve"> Степное»</w:t>
            </w:r>
          </w:p>
        </w:tc>
        <w:tc>
          <w:tcPr>
            <w:tcW w:w="1604" w:type="dxa"/>
            <w:vAlign w:val="center"/>
          </w:tcPr>
          <w:p w:rsidR="00CD5633" w:rsidRPr="00EE0DBE" w:rsidRDefault="00CD5633" w:rsidP="00CD5633">
            <w:pPr>
              <w:jc w:val="center"/>
              <w:rPr>
                <w:rFonts w:ascii="Times New Roman" w:hAnsi="Times New Roman" w:cs="Times New Roman"/>
                <w:sz w:val="20"/>
                <w:szCs w:val="20"/>
              </w:rPr>
            </w:pPr>
            <w:r w:rsidRPr="00EE0DBE">
              <w:rPr>
                <w:rFonts w:ascii="Times New Roman" w:hAnsi="Times New Roman" w:cs="Times New Roman"/>
                <w:sz w:val="20"/>
                <w:szCs w:val="20"/>
              </w:rPr>
              <w:t>14,00</w:t>
            </w:r>
          </w:p>
        </w:tc>
        <w:tc>
          <w:tcPr>
            <w:tcW w:w="2045" w:type="dxa"/>
            <w:vAlign w:val="center"/>
          </w:tcPr>
          <w:p w:rsidR="00CD5633" w:rsidRPr="00EE0DBE" w:rsidRDefault="00CD5633" w:rsidP="00CD5633">
            <w:pPr>
              <w:jc w:val="center"/>
              <w:rPr>
                <w:rFonts w:ascii="Times New Roman" w:hAnsi="Times New Roman" w:cs="Times New Roman"/>
                <w:sz w:val="20"/>
                <w:szCs w:val="20"/>
              </w:rPr>
            </w:pPr>
            <w:r w:rsidRPr="00EE0DBE">
              <w:rPr>
                <w:rFonts w:ascii="Times New Roman" w:hAnsi="Times New Roman" w:cs="Times New Roman"/>
                <w:sz w:val="20"/>
                <w:szCs w:val="20"/>
              </w:rPr>
              <w:t>07250 ОП МГ 07Н 007</w:t>
            </w:r>
          </w:p>
        </w:tc>
      </w:tr>
      <w:tr w:rsidR="00CD5633" w:rsidRPr="00EE0DBE" w:rsidTr="00857902">
        <w:tc>
          <w:tcPr>
            <w:tcW w:w="534" w:type="dxa"/>
            <w:vAlign w:val="center"/>
          </w:tcPr>
          <w:p w:rsidR="00CD5633" w:rsidRPr="00EE0DBE" w:rsidRDefault="00CD5633" w:rsidP="00CD5633">
            <w:pPr>
              <w:jc w:val="center"/>
              <w:rPr>
                <w:rFonts w:ascii="Times New Roman" w:hAnsi="Times New Roman" w:cs="Times New Roman"/>
                <w:sz w:val="20"/>
                <w:szCs w:val="20"/>
              </w:rPr>
            </w:pPr>
            <w:r w:rsidRPr="00EE0DBE">
              <w:rPr>
                <w:rFonts w:ascii="Times New Roman" w:hAnsi="Times New Roman" w:cs="Times New Roman"/>
                <w:sz w:val="20"/>
                <w:szCs w:val="20"/>
              </w:rPr>
              <w:t>8</w:t>
            </w:r>
          </w:p>
        </w:tc>
        <w:tc>
          <w:tcPr>
            <w:tcW w:w="2551" w:type="dxa"/>
            <w:vAlign w:val="center"/>
          </w:tcPr>
          <w:p w:rsidR="00CD5633" w:rsidRPr="00EE0DBE" w:rsidRDefault="00CD5633" w:rsidP="00CD5633">
            <w:pPr>
              <w:jc w:val="center"/>
              <w:rPr>
                <w:rFonts w:ascii="Times New Roman" w:hAnsi="Times New Roman" w:cs="Times New Roman"/>
                <w:sz w:val="20"/>
                <w:szCs w:val="20"/>
              </w:rPr>
            </w:pPr>
            <w:r w:rsidRPr="00EE0DBE">
              <w:rPr>
                <w:rFonts w:ascii="Times New Roman" w:hAnsi="Times New Roman" w:cs="Times New Roman"/>
                <w:sz w:val="20"/>
                <w:szCs w:val="20"/>
              </w:rPr>
              <w:t>Советский городской округ Ставропольского края</w:t>
            </w:r>
          </w:p>
        </w:tc>
        <w:tc>
          <w:tcPr>
            <w:tcW w:w="3119" w:type="dxa"/>
            <w:vAlign w:val="center"/>
          </w:tcPr>
          <w:p w:rsidR="00CD5633" w:rsidRPr="00EE0DBE" w:rsidRDefault="00CD5633" w:rsidP="00CD5633">
            <w:pPr>
              <w:jc w:val="center"/>
              <w:rPr>
                <w:rFonts w:ascii="Times New Roman" w:hAnsi="Times New Roman" w:cs="Times New Roman"/>
                <w:sz w:val="20"/>
                <w:szCs w:val="20"/>
              </w:rPr>
            </w:pPr>
            <w:r w:rsidRPr="00EE0DBE">
              <w:rPr>
                <w:rFonts w:ascii="Times New Roman" w:hAnsi="Times New Roman" w:cs="Times New Roman"/>
                <w:sz w:val="20"/>
                <w:szCs w:val="20"/>
              </w:rPr>
              <w:t>«Михайловка – Колтуновский»</w:t>
            </w:r>
          </w:p>
        </w:tc>
        <w:tc>
          <w:tcPr>
            <w:tcW w:w="1604" w:type="dxa"/>
            <w:vAlign w:val="center"/>
          </w:tcPr>
          <w:p w:rsidR="00CD5633" w:rsidRPr="00EE0DBE" w:rsidRDefault="00CD5633" w:rsidP="00CD5633">
            <w:pPr>
              <w:jc w:val="center"/>
              <w:rPr>
                <w:rFonts w:ascii="Times New Roman" w:hAnsi="Times New Roman" w:cs="Times New Roman"/>
                <w:sz w:val="20"/>
                <w:szCs w:val="20"/>
              </w:rPr>
            </w:pPr>
            <w:r w:rsidRPr="00EE0DBE">
              <w:rPr>
                <w:rFonts w:ascii="Times New Roman" w:hAnsi="Times New Roman" w:cs="Times New Roman"/>
                <w:sz w:val="20"/>
                <w:szCs w:val="20"/>
              </w:rPr>
              <w:t>3,00</w:t>
            </w:r>
          </w:p>
        </w:tc>
        <w:tc>
          <w:tcPr>
            <w:tcW w:w="2045" w:type="dxa"/>
            <w:vAlign w:val="center"/>
          </w:tcPr>
          <w:p w:rsidR="00CD5633" w:rsidRPr="00EE0DBE" w:rsidRDefault="00CD5633" w:rsidP="00CD5633">
            <w:pPr>
              <w:jc w:val="center"/>
              <w:rPr>
                <w:rFonts w:ascii="Times New Roman" w:hAnsi="Times New Roman" w:cs="Times New Roman"/>
                <w:sz w:val="20"/>
                <w:szCs w:val="20"/>
              </w:rPr>
            </w:pPr>
            <w:r w:rsidRPr="00EE0DBE">
              <w:rPr>
                <w:rFonts w:ascii="Times New Roman" w:hAnsi="Times New Roman" w:cs="Times New Roman"/>
                <w:sz w:val="20"/>
                <w:szCs w:val="20"/>
              </w:rPr>
              <w:t>07250 ОП МГ 07Н 008</w:t>
            </w:r>
          </w:p>
        </w:tc>
      </w:tr>
      <w:tr w:rsidR="00CD5633" w:rsidRPr="00EE0DBE" w:rsidTr="00857902">
        <w:tc>
          <w:tcPr>
            <w:tcW w:w="534" w:type="dxa"/>
            <w:vAlign w:val="center"/>
          </w:tcPr>
          <w:p w:rsidR="00CD5633" w:rsidRPr="00EE0DBE" w:rsidRDefault="00CD5633" w:rsidP="00CD5633">
            <w:pPr>
              <w:jc w:val="center"/>
              <w:rPr>
                <w:rFonts w:ascii="Times New Roman" w:hAnsi="Times New Roman" w:cs="Times New Roman"/>
                <w:sz w:val="20"/>
                <w:szCs w:val="20"/>
              </w:rPr>
            </w:pPr>
            <w:r w:rsidRPr="00EE0DBE">
              <w:rPr>
                <w:rFonts w:ascii="Times New Roman" w:hAnsi="Times New Roman" w:cs="Times New Roman"/>
                <w:sz w:val="20"/>
                <w:szCs w:val="20"/>
              </w:rPr>
              <w:t>9</w:t>
            </w:r>
          </w:p>
        </w:tc>
        <w:tc>
          <w:tcPr>
            <w:tcW w:w="2551" w:type="dxa"/>
            <w:vAlign w:val="center"/>
          </w:tcPr>
          <w:p w:rsidR="00CD5633" w:rsidRPr="00EE0DBE" w:rsidRDefault="00CD5633" w:rsidP="00CD5633">
            <w:pPr>
              <w:jc w:val="center"/>
              <w:rPr>
                <w:rFonts w:ascii="Times New Roman" w:hAnsi="Times New Roman" w:cs="Times New Roman"/>
                <w:sz w:val="20"/>
                <w:szCs w:val="20"/>
              </w:rPr>
            </w:pPr>
            <w:r w:rsidRPr="00EE0DBE">
              <w:rPr>
                <w:rFonts w:ascii="Times New Roman" w:hAnsi="Times New Roman" w:cs="Times New Roman"/>
                <w:sz w:val="20"/>
                <w:szCs w:val="20"/>
              </w:rPr>
              <w:t>Советский городской округ Ставропольского края</w:t>
            </w:r>
          </w:p>
        </w:tc>
        <w:tc>
          <w:tcPr>
            <w:tcW w:w="3119" w:type="dxa"/>
            <w:vAlign w:val="center"/>
          </w:tcPr>
          <w:p w:rsidR="00CD5633" w:rsidRPr="00EE0DBE" w:rsidRDefault="00CD5633" w:rsidP="00CD5633">
            <w:pPr>
              <w:jc w:val="center"/>
              <w:rPr>
                <w:rFonts w:ascii="Times New Roman" w:hAnsi="Times New Roman" w:cs="Times New Roman"/>
                <w:sz w:val="20"/>
                <w:szCs w:val="20"/>
              </w:rPr>
            </w:pPr>
            <w:r w:rsidRPr="00EE0DBE">
              <w:rPr>
                <w:rFonts w:ascii="Times New Roman" w:hAnsi="Times New Roman" w:cs="Times New Roman"/>
                <w:sz w:val="20"/>
                <w:szCs w:val="20"/>
              </w:rPr>
              <w:t>«Подъезд к хутору Кавказский от ав</w:t>
            </w:r>
            <w:r w:rsidR="00E559DA" w:rsidRPr="00EE0DBE">
              <w:rPr>
                <w:rFonts w:ascii="Times New Roman" w:hAnsi="Times New Roman" w:cs="Times New Roman"/>
                <w:sz w:val="20"/>
                <w:szCs w:val="20"/>
              </w:rPr>
              <w:t>томобильной дороги «Зеленокумск – Соломенское –</w:t>
            </w:r>
            <w:r w:rsidRPr="00EE0DBE">
              <w:rPr>
                <w:rFonts w:ascii="Times New Roman" w:hAnsi="Times New Roman" w:cs="Times New Roman"/>
                <w:sz w:val="20"/>
                <w:szCs w:val="20"/>
              </w:rPr>
              <w:t>Степное»</w:t>
            </w:r>
          </w:p>
        </w:tc>
        <w:tc>
          <w:tcPr>
            <w:tcW w:w="1604" w:type="dxa"/>
            <w:vAlign w:val="center"/>
          </w:tcPr>
          <w:p w:rsidR="00CD5633" w:rsidRPr="00EE0DBE" w:rsidRDefault="00CD5633" w:rsidP="00CD5633">
            <w:pPr>
              <w:jc w:val="center"/>
              <w:rPr>
                <w:rFonts w:ascii="Times New Roman" w:hAnsi="Times New Roman" w:cs="Times New Roman"/>
                <w:sz w:val="20"/>
                <w:szCs w:val="20"/>
              </w:rPr>
            </w:pPr>
            <w:r w:rsidRPr="00EE0DBE">
              <w:rPr>
                <w:rFonts w:ascii="Times New Roman" w:hAnsi="Times New Roman" w:cs="Times New Roman"/>
                <w:sz w:val="20"/>
                <w:szCs w:val="20"/>
              </w:rPr>
              <w:t>2,20</w:t>
            </w:r>
          </w:p>
        </w:tc>
        <w:tc>
          <w:tcPr>
            <w:tcW w:w="2045" w:type="dxa"/>
            <w:vAlign w:val="center"/>
          </w:tcPr>
          <w:p w:rsidR="00CD5633" w:rsidRPr="00EE0DBE" w:rsidRDefault="00CD5633" w:rsidP="00CD5633">
            <w:pPr>
              <w:jc w:val="center"/>
              <w:rPr>
                <w:rFonts w:ascii="Times New Roman" w:hAnsi="Times New Roman" w:cs="Times New Roman"/>
                <w:sz w:val="20"/>
                <w:szCs w:val="20"/>
              </w:rPr>
            </w:pPr>
            <w:r w:rsidRPr="00EE0DBE">
              <w:rPr>
                <w:rFonts w:ascii="Times New Roman" w:hAnsi="Times New Roman" w:cs="Times New Roman"/>
                <w:sz w:val="20"/>
                <w:szCs w:val="20"/>
              </w:rPr>
              <w:t>07250 ОП МГ 07Н 009</w:t>
            </w:r>
          </w:p>
        </w:tc>
      </w:tr>
      <w:tr w:rsidR="00CD5633" w:rsidRPr="00EE0DBE" w:rsidTr="00857902">
        <w:tc>
          <w:tcPr>
            <w:tcW w:w="534" w:type="dxa"/>
            <w:vAlign w:val="center"/>
          </w:tcPr>
          <w:p w:rsidR="00CD5633" w:rsidRPr="00EE0DBE" w:rsidRDefault="00CD5633" w:rsidP="00CD5633">
            <w:pPr>
              <w:jc w:val="center"/>
              <w:rPr>
                <w:rFonts w:ascii="Times New Roman" w:hAnsi="Times New Roman" w:cs="Times New Roman"/>
                <w:sz w:val="20"/>
                <w:szCs w:val="20"/>
              </w:rPr>
            </w:pPr>
            <w:r w:rsidRPr="00EE0DBE">
              <w:rPr>
                <w:rFonts w:ascii="Times New Roman" w:hAnsi="Times New Roman" w:cs="Times New Roman"/>
                <w:sz w:val="20"/>
                <w:szCs w:val="20"/>
              </w:rPr>
              <w:t>10</w:t>
            </w:r>
          </w:p>
        </w:tc>
        <w:tc>
          <w:tcPr>
            <w:tcW w:w="2551" w:type="dxa"/>
            <w:vAlign w:val="center"/>
          </w:tcPr>
          <w:p w:rsidR="00CD5633" w:rsidRPr="00EE0DBE" w:rsidRDefault="00CD5633" w:rsidP="00CD5633">
            <w:pPr>
              <w:jc w:val="center"/>
              <w:rPr>
                <w:rFonts w:ascii="Times New Roman" w:hAnsi="Times New Roman" w:cs="Times New Roman"/>
                <w:sz w:val="20"/>
                <w:szCs w:val="20"/>
              </w:rPr>
            </w:pPr>
            <w:r w:rsidRPr="00EE0DBE">
              <w:rPr>
                <w:rFonts w:ascii="Times New Roman" w:hAnsi="Times New Roman" w:cs="Times New Roman"/>
                <w:sz w:val="20"/>
                <w:szCs w:val="20"/>
              </w:rPr>
              <w:t>Советский городской округ Ставропольского края</w:t>
            </w:r>
          </w:p>
        </w:tc>
        <w:tc>
          <w:tcPr>
            <w:tcW w:w="3119" w:type="dxa"/>
            <w:vAlign w:val="center"/>
          </w:tcPr>
          <w:p w:rsidR="00CD5633" w:rsidRPr="00EE0DBE" w:rsidRDefault="00CD5633" w:rsidP="00CD5633">
            <w:pPr>
              <w:jc w:val="center"/>
              <w:rPr>
                <w:rFonts w:ascii="Times New Roman" w:hAnsi="Times New Roman" w:cs="Times New Roman"/>
                <w:sz w:val="20"/>
                <w:szCs w:val="20"/>
              </w:rPr>
            </w:pPr>
            <w:r w:rsidRPr="00EE0DBE">
              <w:rPr>
                <w:rFonts w:ascii="Times New Roman" w:hAnsi="Times New Roman" w:cs="Times New Roman"/>
                <w:sz w:val="20"/>
                <w:szCs w:val="20"/>
              </w:rPr>
              <w:t>«Поселок Селивановка – поселок Брусиловка»</w:t>
            </w:r>
          </w:p>
        </w:tc>
        <w:tc>
          <w:tcPr>
            <w:tcW w:w="1604" w:type="dxa"/>
            <w:vAlign w:val="center"/>
          </w:tcPr>
          <w:p w:rsidR="00CD5633" w:rsidRPr="00EE0DBE" w:rsidRDefault="00CD5633" w:rsidP="00CD5633">
            <w:pPr>
              <w:jc w:val="center"/>
              <w:rPr>
                <w:rFonts w:ascii="Times New Roman" w:hAnsi="Times New Roman" w:cs="Times New Roman"/>
                <w:sz w:val="20"/>
                <w:szCs w:val="20"/>
              </w:rPr>
            </w:pPr>
            <w:r w:rsidRPr="00EE0DBE">
              <w:rPr>
                <w:rFonts w:ascii="Times New Roman" w:hAnsi="Times New Roman" w:cs="Times New Roman"/>
                <w:sz w:val="20"/>
                <w:szCs w:val="20"/>
              </w:rPr>
              <w:t>3,00</w:t>
            </w:r>
          </w:p>
        </w:tc>
        <w:tc>
          <w:tcPr>
            <w:tcW w:w="2045" w:type="dxa"/>
            <w:vAlign w:val="center"/>
          </w:tcPr>
          <w:p w:rsidR="00CD5633" w:rsidRPr="00EE0DBE" w:rsidRDefault="00CD5633" w:rsidP="00CD5633">
            <w:pPr>
              <w:jc w:val="center"/>
              <w:rPr>
                <w:rFonts w:ascii="Times New Roman" w:hAnsi="Times New Roman" w:cs="Times New Roman"/>
                <w:sz w:val="20"/>
                <w:szCs w:val="20"/>
              </w:rPr>
            </w:pPr>
            <w:r w:rsidRPr="00EE0DBE">
              <w:rPr>
                <w:rFonts w:ascii="Times New Roman" w:hAnsi="Times New Roman" w:cs="Times New Roman"/>
                <w:sz w:val="20"/>
                <w:szCs w:val="20"/>
              </w:rPr>
              <w:t>07250 ОП МГ 07Н 010</w:t>
            </w:r>
          </w:p>
        </w:tc>
      </w:tr>
      <w:tr w:rsidR="00CD5633" w:rsidRPr="00EE0DBE" w:rsidTr="00857902">
        <w:tc>
          <w:tcPr>
            <w:tcW w:w="534" w:type="dxa"/>
            <w:vAlign w:val="center"/>
          </w:tcPr>
          <w:p w:rsidR="00CD5633" w:rsidRPr="00EE0DBE" w:rsidRDefault="00CD5633" w:rsidP="00CD5633">
            <w:pPr>
              <w:jc w:val="center"/>
              <w:rPr>
                <w:rFonts w:ascii="Times New Roman" w:hAnsi="Times New Roman" w:cs="Times New Roman"/>
                <w:sz w:val="20"/>
                <w:szCs w:val="20"/>
              </w:rPr>
            </w:pPr>
            <w:r w:rsidRPr="00EE0DBE">
              <w:rPr>
                <w:rFonts w:ascii="Times New Roman" w:hAnsi="Times New Roman" w:cs="Times New Roman"/>
                <w:sz w:val="20"/>
                <w:szCs w:val="20"/>
              </w:rPr>
              <w:t>11</w:t>
            </w:r>
          </w:p>
        </w:tc>
        <w:tc>
          <w:tcPr>
            <w:tcW w:w="2551" w:type="dxa"/>
            <w:vAlign w:val="center"/>
          </w:tcPr>
          <w:p w:rsidR="00CD5633" w:rsidRPr="00EE0DBE" w:rsidRDefault="00CD5633" w:rsidP="00CD5633">
            <w:pPr>
              <w:jc w:val="center"/>
              <w:rPr>
                <w:rFonts w:ascii="Times New Roman" w:hAnsi="Times New Roman" w:cs="Times New Roman"/>
                <w:sz w:val="20"/>
                <w:szCs w:val="20"/>
              </w:rPr>
            </w:pPr>
            <w:r w:rsidRPr="00EE0DBE">
              <w:rPr>
                <w:rFonts w:ascii="Times New Roman" w:hAnsi="Times New Roman" w:cs="Times New Roman"/>
                <w:sz w:val="20"/>
                <w:szCs w:val="20"/>
              </w:rPr>
              <w:t>Советский городской округ Ставропольского края</w:t>
            </w:r>
          </w:p>
        </w:tc>
        <w:tc>
          <w:tcPr>
            <w:tcW w:w="3119" w:type="dxa"/>
            <w:vAlign w:val="center"/>
          </w:tcPr>
          <w:p w:rsidR="00CD5633" w:rsidRPr="00EE0DBE" w:rsidRDefault="00CD5633" w:rsidP="00CD5633">
            <w:pPr>
              <w:jc w:val="center"/>
              <w:rPr>
                <w:rFonts w:ascii="Times New Roman" w:hAnsi="Times New Roman" w:cs="Times New Roman"/>
                <w:sz w:val="20"/>
                <w:szCs w:val="20"/>
              </w:rPr>
            </w:pPr>
            <w:r w:rsidRPr="00EE0DBE">
              <w:rPr>
                <w:rFonts w:ascii="Times New Roman" w:hAnsi="Times New Roman" w:cs="Times New Roman"/>
                <w:sz w:val="20"/>
                <w:szCs w:val="20"/>
              </w:rPr>
              <w:t>«Село Солдато-Александровское – хутор Колесников»</w:t>
            </w:r>
          </w:p>
        </w:tc>
        <w:tc>
          <w:tcPr>
            <w:tcW w:w="1604" w:type="dxa"/>
            <w:vAlign w:val="center"/>
          </w:tcPr>
          <w:p w:rsidR="00CD5633" w:rsidRPr="00EE0DBE" w:rsidRDefault="00CD5633" w:rsidP="00CD5633">
            <w:pPr>
              <w:jc w:val="center"/>
              <w:rPr>
                <w:rFonts w:ascii="Times New Roman" w:hAnsi="Times New Roman" w:cs="Times New Roman"/>
                <w:sz w:val="20"/>
                <w:szCs w:val="20"/>
              </w:rPr>
            </w:pPr>
            <w:r w:rsidRPr="00EE0DBE">
              <w:rPr>
                <w:rFonts w:ascii="Times New Roman" w:hAnsi="Times New Roman" w:cs="Times New Roman"/>
                <w:sz w:val="20"/>
                <w:szCs w:val="20"/>
              </w:rPr>
              <w:t>3,117</w:t>
            </w:r>
          </w:p>
        </w:tc>
        <w:tc>
          <w:tcPr>
            <w:tcW w:w="2045" w:type="dxa"/>
            <w:vAlign w:val="center"/>
          </w:tcPr>
          <w:p w:rsidR="00CD5633" w:rsidRPr="00EE0DBE" w:rsidRDefault="00CD5633" w:rsidP="00CD5633">
            <w:pPr>
              <w:jc w:val="center"/>
              <w:rPr>
                <w:rFonts w:ascii="Times New Roman" w:hAnsi="Times New Roman" w:cs="Times New Roman"/>
                <w:sz w:val="20"/>
                <w:szCs w:val="20"/>
              </w:rPr>
            </w:pPr>
            <w:r w:rsidRPr="00EE0DBE">
              <w:rPr>
                <w:rFonts w:ascii="Times New Roman" w:hAnsi="Times New Roman" w:cs="Times New Roman"/>
                <w:sz w:val="20"/>
                <w:szCs w:val="20"/>
              </w:rPr>
              <w:t>07250 ОП МГ 07Н 011</w:t>
            </w:r>
          </w:p>
        </w:tc>
      </w:tr>
    </w:tbl>
    <w:p w:rsidR="0093353D" w:rsidRPr="00EE0DBE" w:rsidRDefault="0093353D" w:rsidP="008434C1">
      <w:pPr>
        <w:spacing w:line="240" w:lineRule="auto"/>
        <w:jc w:val="both"/>
        <w:rPr>
          <w:rFonts w:ascii="Times New Roman" w:hAnsi="Times New Roman" w:cs="Times New Roman"/>
          <w:sz w:val="24"/>
          <w:szCs w:val="24"/>
        </w:rPr>
      </w:pPr>
    </w:p>
    <w:p w:rsidR="0093353D" w:rsidRPr="00EE0DBE" w:rsidRDefault="0093353D" w:rsidP="008434C1">
      <w:pPr>
        <w:spacing w:line="240" w:lineRule="auto"/>
        <w:ind w:firstLine="567"/>
        <w:jc w:val="both"/>
        <w:rPr>
          <w:rFonts w:ascii="Times New Roman" w:hAnsi="Times New Roman" w:cs="Times New Roman"/>
          <w:sz w:val="24"/>
          <w:szCs w:val="24"/>
        </w:rPr>
      </w:pPr>
      <w:r w:rsidRPr="00EE0DBE">
        <w:rPr>
          <w:rFonts w:ascii="Times New Roman" w:hAnsi="Times New Roman" w:cs="Times New Roman"/>
          <w:sz w:val="24"/>
          <w:szCs w:val="24"/>
        </w:rPr>
        <w:t>В соответствии с реестром межмуниципальных маршрутов регулярных перевозок пассажиров автомобильным транспортом в Ставропольском крае, опубликованном на официальном сайте Министерства дорожного хозяйства и транспорта Ставропольского края (</w:t>
      </w:r>
      <w:r w:rsidRPr="00EE0DBE">
        <w:rPr>
          <w:rFonts w:ascii="Times New Roman" w:hAnsi="Times New Roman" w:cs="Times New Roman"/>
          <w:sz w:val="24"/>
          <w:szCs w:val="24"/>
          <w:lang w:val="en-US"/>
        </w:rPr>
        <w:t>www</w:t>
      </w:r>
      <w:r w:rsidRPr="00EE0DBE">
        <w:rPr>
          <w:rFonts w:ascii="Times New Roman" w:hAnsi="Times New Roman" w:cs="Times New Roman"/>
          <w:sz w:val="24"/>
          <w:szCs w:val="24"/>
        </w:rPr>
        <w:t xml:space="preserve">. dorogisk.ru) по территории планируемого Советского городского округа Ставропольского края проходит </w:t>
      </w:r>
      <w:r w:rsidR="003F4426" w:rsidRPr="00EE0DBE">
        <w:rPr>
          <w:rFonts w:ascii="Times New Roman" w:hAnsi="Times New Roman" w:cs="Times New Roman"/>
          <w:sz w:val="24"/>
          <w:szCs w:val="24"/>
        </w:rPr>
        <w:t>54 межмуниципальных маршрута (таблица 2.1.</w:t>
      </w:r>
      <w:r w:rsidRPr="00EE0DBE">
        <w:rPr>
          <w:rFonts w:ascii="Times New Roman" w:hAnsi="Times New Roman" w:cs="Times New Roman"/>
          <w:sz w:val="24"/>
          <w:szCs w:val="24"/>
        </w:rPr>
        <w:t>2).</w:t>
      </w:r>
    </w:p>
    <w:p w:rsidR="0093353D" w:rsidRPr="00EE0DBE" w:rsidRDefault="0093353D" w:rsidP="0093353D">
      <w:pPr>
        <w:ind w:firstLine="567"/>
        <w:jc w:val="both"/>
        <w:rPr>
          <w:color w:val="FF0000"/>
        </w:rPr>
      </w:pPr>
    </w:p>
    <w:p w:rsidR="0093353D" w:rsidRPr="00EE0DBE" w:rsidRDefault="0093353D" w:rsidP="0093353D">
      <w:pPr>
        <w:spacing w:after="160" w:line="259" w:lineRule="auto"/>
        <w:rPr>
          <w:color w:val="FF0000"/>
        </w:rPr>
      </w:pPr>
      <w:r w:rsidRPr="00EE0DBE">
        <w:rPr>
          <w:color w:val="FF0000"/>
        </w:rPr>
        <w:br w:type="page"/>
      </w:r>
    </w:p>
    <w:p w:rsidR="0093353D" w:rsidRPr="00EE0DBE" w:rsidRDefault="0093353D" w:rsidP="0093353D">
      <w:pPr>
        <w:ind w:firstLine="567"/>
        <w:jc w:val="both"/>
        <w:rPr>
          <w:color w:val="FF0000"/>
        </w:rPr>
        <w:sectPr w:rsidR="0093353D" w:rsidRPr="00EE0DBE" w:rsidSect="0093353D">
          <w:pgSz w:w="11906" w:h="16838" w:code="9"/>
          <w:pgMar w:top="1418" w:right="851" w:bottom="1134" w:left="1418" w:header="510" w:footer="510" w:gutter="0"/>
          <w:cols w:space="708"/>
          <w:docGrid w:linePitch="360"/>
        </w:sectPr>
      </w:pPr>
    </w:p>
    <w:p w:rsidR="0093353D" w:rsidRPr="00EE0DBE" w:rsidRDefault="0093353D" w:rsidP="0093353D">
      <w:pPr>
        <w:ind w:firstLine="567"/>
        <w:jc w:val="right"/>
        <w:rPr>
          <w:rFonts w:ascii="Times New Roman" w:hAnsi="Times New Roman" w:cs="Times New Roman"/>
          <w:sz w:val="24"/>
          <w:szCs w:val="24"/>
        </w:rPr>
      </w:pPr>
      <w:r w:rsidRPr="00EE0DBE">
        <w:rPr>
          <w:rFonts w:ascii="Times New Roman" w:hAnsi="Times New Roman" w:cs="Times New Roman"/>
          <w:sz w:val="24"/>
          <w:szCs w:val="24"/>
        </w:rPr>
        <w:lastRenderedPageBreak/>
        <w:t xml:space="preserve">Таблица </w:t>
      </w:r>
      <w:r w:rsidR="003F4426" w:rsidRPr="00EE0DBE">
        <w:rPr>
          <w:rFonts w:ascii="Times New Roman" w:hAnsi="Times New Roman" w:cs="Times New Roman"/>
          <w:sz w:val="24"/>
          <w:szCs w:val="24"/>
        </w:rPr>
        <w:t>2.1.2</w:t>
      </w:r>
    </w:p>
    <w:p w:rsidR="0093353D" w:rsidRPr="00EE0DBE" w:rsidRDefault="0093353D" w:rsidP="0093353D">
      <w:pPr>
        <w:rPr>
          <w:rFonts w:ascii="Times New Roman" w:hAnsi="Times New Roman" w:cs="Times New Roman"/>
          <w:sz w:val="24"/>
          <w:szCs w:val="24"/>
        </w:rPr>
      </w:pPr>
      <w:r w:rsidRPr="00EE0DBE">
        <w:rPr>
          <w:rFonts w:ascii="Times New Roman" w:hAnsi="Times New Roman" w:cs="Times New Roman"/>
          <w:sz w:val="24"/>
          <w:szCs w:val="24"/>
        </w:rPr>
        <w:t>Реестр межмуниципальных маршрутов регулярных перевозок пассажиров</w:t>
      </w:r>
      <w:r w:rsidR="00560B32" w:rsidRPr="00EE0DBE">
        <w:rPr>
          <w:rFonts w:ascii="Times New Roman" w:hAnsi="Times New Roman" w:cs="Times New Roman"/>
          <w:sz w:val="24"/>
          <w:szCs w:val="24"/>
        </w:rPr>
        <w:t>, проходящих через территорию Советского городского округа</w:t>
      </w:r>
    </w:p>
    <w:tbl>
      <w:tblPr>
        <w:tblStyle w:val="a4"/>
        <w:tblW w:w="0" w:type="auto"/>
        <w:tblLook w:val="04A0"/>
      </w:tblPr>
      <w:tblGrid>
        <w:gridCol w:w="655"/>
        <w:gridCol w:w="1740"/>
        <w:gridCol w:w="2864"/>
        <w:gridCol w:w="2859"/>
        <w:gridCol w:w="4757"/>
        <w:gridCol w:w="1627"/>
      </w:tblGrid>
      <w:tr w:rsidR="0093353D" w:rsidRPr="00EE0DBE" w:rsidTr="00535AF1">
        <w:tc>
          <w:tcPr>
            <w:tcW w:w="655" w:type="dxa"/>
            <w:vMerge w:val="restart"/>
            <w:vAlign w:val="center"/>
          </w:tcPr>
          <w:p w:rsidR="0093353D" w:rsidRPr="00EE0DBE" w:rsidRDefault="0093353D" w:rsidP="00535AF1">
            <w:pPr>
              <w:jc w:val="center"/>
              <w:rPr>
                <w:rFonts w:ascii="Times New Roman" w:hAnsi="Times New Roman" w:cs="Times New Roman"/>
                <w:sz w:val="20"/>
                <w:szCs w:val="20"/>
              </w:rPr>
            </w:pPr>
            <w:bookmarkStart w:id="5" w:name="_Hlk52807340"/>
            <w:r w:rsidRPr="00EE0DBE">
              <w:rPr>
                <w:rFonts w:ascii="Times New Roman" w:hAnsi="Times New Roman" w:cs="Times New Roman"/>
                <w:sz w:val="20"/>
                <w:szCs w:val="20"/>
              </w:rPr>
              <w:t>№</w:t>
            </w:r>
          </w:p>
          <w:p w:rsidR="0093353D" w:rsidRPr="00EE0DBE" w:rsidRDefault="0093353D" w:rsidP="00535AF1">
            <w:pPr>
              <w:jc w:val="center"/>
              <w:rPr>
                <w:rFonts w:ascii="Times New Roman" w:hAnsi="Times New Roman" w:cs="Times New Roman"/>
                <w:sz w:val="20"/>
                <w:szCs w:val="20"/>
              </w:rPr>
            </w:pPr>
            <w:r w:rsidRPr="00EE0DBE">
              <w:rPr>
                <w:rFonts w:ascii="Times New Roman" w:hAnsi="Times New Roman" w:cs="Times New Roman"/>
                <w:sz w:val="20"/>
                <w:szCs w:val="20"/>
              </w:rPr>
              <w:t>п/п</w:t>
            </w:r>
          </w:p>
        </w:tc>
        <w:tc>
          <w:tcPr>
            <w:tcW w:w="1740" w:type="dxa"/>
            <w:vMerge w:val="restart"/>
            <w:vAlign w:val="center"/>
          </w:tcPr>
          <w:p w:rsidR="0093353D" w:rsidRPr="00EE0DBE" w:rsidRDefault="0093353D" w:rsidP="00535AF1">
            <w:pPr>
              <w:jc w:val="center"/>
              <w:rPr>
                <w:rFonts w:ascii="Times New Roman" w:hAnsi="Times New Roman" w:cs="Times New Roman"/>
                <w:sz w:val="20"/>
                <w:szCs w:val="20"/>
              </w:rPr>
            </w:pPr>
            <w:r w:rsidRPr="00EE0DBE">
              <w:rPr>
                <w:rFonts w:ascii="Times New Roman" w:hAnsi="Times New Roman" w:cs="Times New Roman"/>
                <w:sz w:val="20"/>
                <w:szCs w:val="20"/>
              </w:rPr>
              <w:t>Регистрационный номер маршрута регулярных перевозок</w:t>
            </w:r>
          </w:p>
        </w:tc>
        <w:tc>
          <w:tcPr>
            <w:tcW w:w="5723" w:type="dxa"/>
            <w:gridSpan w:val="2"/>
            <w:vAlign w:val="center"/>
          </w:tcPr>
          <w:p w:rsidR="0093353D" w:rsidRPr="00EE0DBE" w:rsidRDefault="0093353D" w:rsidP="00535AF1">
            <w:pPr>
              <w:jc w:val="center"/>
              <w:rPr>
                <w:rFonts w:ascii="Times New Roman" w:hAnsi="Times New Roman" w:cs="Times New Roman"/>
                <w:sz w:val="20"/>
                <w:szCs w:val="20"/>
              </w:rPr>
            </w:pPr>
            <w:r w:rsidRPr="00EE0DBE">
              <w:rPr>
                <w:rFonts w:ascii="Times New Roman" w:hAnsi="Times New Roman" w:cs="Times New Roman"/>
                <w:sz w:val="20"/>
                <w:szCs w:val="20"/>
              </w:rPr>
              <w:t>Наименование маршрута регулярных перевозок в виде наименований начального остановочного пункта и конечного остановочного пункта по маршруту регулярных перевозок или в виде наименований поселений, в границах которых расположены начальный остановочный пункт и конечный остановочный пункт по данному маршруту</w:t>
            </w:r>
          </w:p>
        </w:tc>
        <w:tc>
          <w:tcPr>
            <w:tcW w:w="4757" w:type="dxa"/>
            <w:vMerge w:val="restart"/>
            <w:vAlign w:val="center"/>
          </w:tcPr>
          <w:p w:rsidR="0093353D" w:rsidRPr="00EE0DBE" w:rsidRDefault="0093353D" w:rsidP="00535AF1">
            <w:pPr>
              <w:jc w:val="center"/>
              <w:rPr>
                <w:rFonts w:ascii="Times New Roman" w:hAnsi="Times New Roman" w:cs="Times New Roman"/>
                <w:sz w:val="20"/>
                <w:szCs w:val="20"/>
              </w:rPr>
            </w:pPr>
            <w:r w:rsidRPr="00EE0DBE">
              <w:rPr>
                <w:rFonts w:ascii="Times New Roman" w:hAnsi="Times New Roman" w:cs="Times New Roman"/>
                <w:sz w:val="20"/>
                <w:szCs w:val="20"/>
              </w:rPr>
              <w:t>Наименования промежуточных остановочных пунктов по маршруту регулярных перевозок или наименования поселений, в границах которых расположены промежуточные остановочные пункты</w:t>
            </w:r>
          </w:p>
        </w:tc>
        <w:tc>
          <w:tcPr>
            <w:tcW w:w="1627" w:type="dxa"/>
            <w:vMerge w:val="restart"/>
            <w:vAlign w:val="center"/>
          </w:tcPr>
          <w:p w:rsidR="0093353D" w:rsidRPr="00EE0DBE" w:rsidRDefault="0093353D" w:rsidP="00535AF1">
            <w:pPr>
              <w:jc w:val="center"/>
              <w:rPr>
                <w:rFonts w:ascii="Times New Roman" w:hAnsi="Times New Roman" w:cs="Times New Roman"/>
                <w:sz w:val="20"/>
                <w:szCs w:val="20"/>
              </w:rPr>
            </w:pPr>
            <w:r w:rsidRPr="00EE0DBE">
              <w:rPr>
                <w:rFonts w:ascii="Times New Roman" w:hAnsi="Times New Roman" w:cs="Times New Roman"/>
                <w:sz w:val="20"/>
                <w:szCs w:val="20"/>
              </w:rPr>
              <w:t>Протяженность маршрута регулярных перевозок, км</w:t>
            </w:r>
          </w:p>
        </w:tc>
      </w:tr>
      <w:tr w:rsidR="0093353D" w:rsidRPr="00EE0DBE" w:rsidTr="00535AF1">
        <w:tc>
          <w:tcPr>
            <w:tcW w:w="655" w:type="dxa"/>
            <w:vMerge/>
            <w:vAlign w:val="center"/>
          </w:tcPr>
          <w:p w:rsidR="0093353D" w:rsidRPr="00EE0DBE" w:rsidRDefault="0093353D" w:rsidP="00535AF1">
            <w:pPr>
              <w:jc w:val="center"/>
              <w:rPr>
                <w:rFonts w:ascii="Times New Roman" w:hAnsi="Times New Roman" w:cs="Times New Roman"/>
                <w:sz w:val="20"/>
                <w:szCs w:val="20"/>
              </w:rPr>
            </w:pPr>
          </w:p>
        </w:tc>
        <w:tc>
          <w:tcPr>
            <w:tcW w:w="1740" w:type="dxa"/>
            <w:vMerge/>
            <w:vAlign w:val="center"/>
          </w:tcPr>
          <w:p w:rsidR="0093353D" w:rsidRPr="00EE0DBE" w:rsidRDefault="0093353D" w:rsidP="00535AF1">
            <w:pPr>
              <w:jc w:val="center"/>
              <w:rPr>
                <w:rFonts w:ascii="Times New Roman" w:hAnsi="Times New Roman" w:cs="Times New Roman"/>
                <w:sz w:val="20"/>
                <w:szCs w:val="20"/>
              </w:rPr>
            </w:pPr>
          </w:p>
        </w:tc>
        <w:tc>
          <w:tcPr>
            <w:tcW w:w="2864" w:type="dxa"/>
            <w:vAlign w:val="center"/>
          </w:tcPr>
          <w:p w:rsidR="0093353D" w:rsidRPr="00EE0DBE" w:rsidRDefault="0093353D" w:rsidP="00535AF1">
            <w:pPr>
              <w:jc w:val="center"/>
              <w:rPr>
                <w:rFonts w:ascii="Times New Roman" w:hAnsi="Times New Roman" w:cs="Times New Roman"/>
                <w:sz w:val="20"/>
                <w:szCs w:val="20"/>
              </w:rPr>
            </w:pPr>
            <w:r w:rsidRPr="00EE0DBE">
              <w:rPr>
                <w:rFonts w:ascii="Times New Roman" w:hAnsi="Times New Roman" w:cs="Times New Roman"/>
                <w:sz w:val="20"/>
                <w:szCs w:val="20"/>
              </w:rPr>
              <w:t>Начальный пункт</w:t>
            </w:r>
          </w:p>
        </w:tc>
        <w:tc>
          <w:tcPr>
            <w:tcW w:w="2859" w:type="dxa"/>
            <w:vAlign w:val="center"/>
          </w:tcPr>
          <w:p w:rsidR="0093353D" w:rsidRPr="00EE0DBE" w:rsidRDefault="0093353D" w:rsidP="00535AF1">
            <w:pPr>
              <w:jc w:val="center"/>
              <w:rPr>
                <w:rFonts w:ascii="Times New Roman" w:hAnsi="Times New Roman" w:cs="Times New Roman"/>
                <w:sz w:val="20"/>
                <w:szCs w:val="20"/>
              </w:rPr>
            </w:pPr>
            <w:r w:rsidRPr="00EE0DBE">
              <w:rPr>
                <w:rFonts w:ascii="Times New Roman" w:hAnsi="Times New Roman" w:cs="Times New Roman"/>
                <w:sz w:val="20"/>
                <w:szCs w:val="20"/>
              </w:rPr>
              <w:t>Конечный пункт</w:t>
            </w:r>
          </w:p>
        </w:tc>
        <w:tc>
          <w:tcPr>
            <w:tcW w:w="4757" w:type="dxa"/>
            <w:vMerge/>
            <w:vAlign w:val="center"/>
          </w:tcPr>
          <w:p w:rsidR="0093353D" w:rsidRPr="00EE0DBE" w:rsidRDefault="0093353D" w:rsidP="00535AF1">
            <w:pPr>
              <w:jc w:val="center"/>
              <w:rPr>
                <w:rFonts w:ascii="Times New Roman" w:hAnsi="Times New Roman" w:cs="Times New Roman"/>
                <w:sz w:val="20"/>
                <w:szCs w:val="20"/>
              </w:rPr>
            </w:pPr>
          </w:p>
        </w:tc>
        <w:tc>
          <w:tcPr>
            <w:tcW w:w="1627" w:type="dxa"/>
            <w:vMerge/>
            <w:vAlign w:val="center"/>
          </w:tcPr>
          <w:p w:rsidR="0093353D" w:rsidRPr="00EE0DBE" w:rsidRDefault="0093353D" w:rsidP="00535AF1">
            <w:pPr>
              <w:jc w:val="center"/>
              <w:rPr>
                <w:rFonts w:ascii="Times New Roman" w:hAnsi="Times New Roman" w:cs="Times New Roman"/>
                <w:sz w:val="20"/>
                <w:szCs w:val="20"/>
              </w:rPr>
            </w:pPr>
          </w:p>
        </w:tc>
      </w:tr>
      <w:tr w:rsidR="0093353D" w:rsidRPr="00EE0DBE" w:rsidTr="00535AF1">
        <w:tc>
          <w:tcPr>
            <w:tcW w:w="655" w:type="dxa"/>
            <w:vAlign w:val="center"/>
          </w:tcPr>
          <w:p w:rsidR="0093353D" w:rsidRPr="00EE0DBE" w:rsidRDefault="0093353D" w:rsidP="00535AF1">
            <w:pPr>
              <w:jc w:val="center"/>
              <w:rPr>
                <w:rFonts w:ascii="Times New Roman" w:hAnsi="Times New Roman" w:cs="Times New Roman"/>
                <w:sz w:val="20"/>
                <w:szCs w:val="20"/>
              </w:rPr>
            </w:pPr>
            <w:r w:rsidRPr="00EE0DBE">
              <w:rPr>
                <w:rFonts w:ascii="Times New Roman" w:hAnsi="Times New Roman" w:cs="Times New Roman"/>
                <w:sz w:val="20"/>
                <w:szCs w:val="20"/>
              </w:rPr>
              <w:t>1</w:t>
            </w:r>
          </w:p>
        </w:tc>
        <w:tc>
          <w:tcPr>
            <w:tcW w:w="1740" w:type="dxa"/>
            <w:vAlign w:val="center"/>
          </w:tcPr>
          <w:p w:rsidR="0093353D" w:rsidRPr="00EE0DBE" w:rsidRDefault="00EC0659" w:rsidP="00535AF1">
            <w:pPr>
              <w:jc w:val="center"/>
              <w:rPr>
                <w:rFonts w:ascii="Times New Roman" w:hAnsi="Times New Roman" w:cs="Times New Roman"/>
                <w:sz w:val="20"/>
                <w:szCs w:val="20"/>
              </w:rPr>
            </w:pPr>
            <w:r w:rsidRPr="00EE0DBE">
              <w:rPr>
                <w:rFonts w:ascii="Times New Roman" w:hAnsi="Times New Roman" w:cs="Times New Roman"/>
                <w:sz w:val="20"/>
                <w:szCs w:val="20"/>
              </w:rPr>
              <w:t>57</w:t>
            </w:r>
          </w:p>
        </w:tc>
        <w:tc>
          <w:tcPr>
            <w:tcW w:w="2864" w:type="dxa"/>
            <w:vAlign w:val="center"/>
          </w:tcPr>
          <w:p w:rsidR="0093353D" w:rsidRPr="00EE0DBE" w:rsidRDefault="00EC0659" w:rsidP="00535AF1">
            <w:pPr>
              <w:jc w:val="center"/>
              <w:rPr>
                <w:rFonts w:ascii="Times New Roman" w:hAnsi="Times New Roman" w:cs="Times New Roman"/>
                <w:sz w:val="20"/>
                <w:szCs w:val="20"/>
              </w:rPr>
            </w:pPr>
            <w:r w:rsidRPr="00EE0DBE">
              <w:rPr>
                <w:rFonts w:ascii="Times New Roman" w:hAnsi="Times New Roman" w:cs="Times New Roman"/>
                <w:sz w:val="20"/>
                <w:szCs w:val="20"/>
              </w:rPr>
              <w:t>Зеленокумск, ОП</w:t>
            </w:r>
          </w:p>
        </w:tc>
        <w:tc>
          <w:tcPr>
            <w:tcW w:w="2859" w:type="dxa"/>
            <w:vAlign w:val="center"/>
          </w:tcPr>
          <w:p w:rsidR="0093353D" w:rsidRPr="00EE0DBE" w:rsidRDefault="00EC0659" w:rsidP="00535AF1">
            <w:pPr>
              <w:jc w:val="center"/>
              <w:rPr>
                <w:rFonts w:ascii="Times New Roman" w:hAnsi="Times New Roman" w:cs="Times New Roman"/>
                <w:sz w:val="20"/>
                <w:szCs w:val="20"/>
              </w:rPr>
            </w:pPr>
            <w:r w:rsidRPr="00EE0DBE">
              <w:rPr>
                <w:rFonts w:ascii="Times New Roman" w:hAnsi="Times New Roman" w:cs="Times New Roman"/>
                <w:sz w:val="20"/>
                <w:szCs w:val="20"/>
              </w:rPr>
              <w:t>Минеральные Воды, АВ</w:t>
            </w:r>
          </w:p>
        </w:tc>
        <w:tc>
          <w:tcPr>
            <w:tcW w:w="4757" w:type="dxa"/>
            <w:vAlign w:val="center"/>
          </w:tcPr>
          <w:p w:rsidR="0093353D" w:rsidRPr="00EE0DBE" w:rsidRDefault="00EC0659" w:rsidP="00535AF1">
            <w:pPr>
              <w:jc w:val="center"/>
              <w:rPr>
                <w:rFonts w:ascii="Times New Roman" w:hAnsi="Times New Roman" w:cs="Times New Roman"/>
                <w:sz w:val="20"/>
                <w:szCs w:val="20"/>
              </w:rPr>
            </w:pPr>
            <w:r w:rsidRPr="00EE0DBE">
              <w:rPr>
                <w:rFonts w:ascii="Times New Roman" w:hAnsi="Times New Roman" w:cs="Times New Roman"/>
                <w:sz w:val="20"/>
                <w:szCs w:val="20"/>
              </w:rPr>
              <w:t>отсутствуют</w:t>
            </w:r>
          </w:p>
        </w:tc>
        <w:tc>
          <w:tcPr>
            <w:tcW w:w="1627" w:type="dxa"/>
            <w:vAlign w:val="center"/>
          </w:tcPr>
          <w:p w:rsidR="0093353D" w:rsidRPr="00EE0DBE" w:rsidRDefault="00EC0659" w:rsidP="00535AF1">
            <w:pPr>
              <w:jc w:val="center"/>
              <w:rPr>
                <w:rFonts w:ascii="Times New Roman" w:hAnsi="Times New Roman" w:cs="Times New Roman"/>
                <w:sz w:val="20"/>
                <w:szCs w:val="20"/>
              </w:rPr>
            </w:pPr>
            <w:r w:rsidRPr="00EE0DBE">
              <w:rPr>
                <w:rFonts w:ascii="Times New Roman" w:hAnsi="Times New Roman" w:cs="Times New Roman"/>
                <w:sz w:val="20"/>
                <w:szCs w:val="20"/>
              </w:rPr>
              <w:t>81</w:t>
            </w:r>
          </w:p>
        </w:tc>
      </w:tr>
      <w:tr w:rsidR="00EC0659" w:rsidRPr="00EE0DBE" w:rsidTr="00535AF1">
        <w:tc>
          <w:tcPr>
            <w:tcW w:w="655" w:type="dxa"/>
            <w:vAlign w:val="center"/>
          </w:tcPr>
          <w:p w:rsidR="00EC0659" w:rsidRPr="00EE0DBE" w:rsidRDefault="00EC0659" w:rsidP="00535AF1">
            <w:pPr>
              <w:jc w:val="center"/>
              <w:rPr>
                <w:rFonts w:ascii="Times New Roman" w:hAnsi="Times New Roman" w:cs="Times New Roman"/>
                <w:sz w:val="20"/>
                <w:szCs w:val="20"/>
              </w:rPr>
            </w:pPr>
            <w:r w:rsidRPr="00EE0DBE">
              <w:rPr>
                <w:rFonts w:ascii="Times New Roman" w:hAnsi="Times New Roman" w:cs="Times New Roman"/>
                <w:sz w:val="20"/>
                <w:szCs w:val="20"/>
              </w:rPr>
              <w:t>2</w:t>
            </w:r>
          </w:p>
        </w:tc>
        <w:tc>
          <w:tcPr>
            <w:tcW w:w="1740" w:type="dxa"/>
            <w:vAlign w:val="center"/>
          </w:tcPr>
          <w:p w:rsidR="00EC0659" w:rsidRPr="00EE0DBE" w:rsidRDefault="00EC0659" w:rsidP="00535AF1">
            <w:pPr>
              <w:jc w:val="center"/>
              <w:rPr>
                <w:rFonts w:ascii="Times New Roman" w:hAnsi="Times New Roman" w:cs="Times New Roman"/>
                <w:sz w:val="20"/>
                <w:szCs w:val="20"/>
              </w:rPr>
            </w:pPr>
            <w:r w:rsidRPr="00EE0DBE">
              <w:rPr>
                <w:rFonts w:ascii="Times New Roman" w:hAnsi="Times New Roman" w:cs="Times New Roman"/>
                <w:sz w:val="20"/>
                <w:szCs w:val="20"/>
              </w:rPr>
              <w:t>58</w:t>
            </w:r>
          </w:p>
        </w:tc>
        <w:tc>
          <w:tcPr>
            <w:tcW w:w="2864" w:type="dxa"/>
            <w:vAlign w:val="center"/>
          </w:tcPr>
          <w:p w:rsidR="00EC0659" w:rsidRPr="00EE0DBE" w:rsidRDefault="00EC0659" w:rsidP="00535AF1">
            <w:pPr>
              <w:jc w:val="center"/>
              <w:rPr>
                <w:rFonts w:ascii="Times New Roman" w:hAnsi="Times New Roman" w:cs="Times New Roman"/>
                <w:sz w:val="20"/>
                <w:szCs w:val="20"/>
              </w:rPr>
            </w:pPr>
            <w:r w:rsidRPr="00EE0DBE">
              <w:rPr>
                <w:rFonts w:ascii="Times New Roman" w:hAnsi="Times New Roman" w:cs="Times New Roman"/>
                <w:sz w:val="20"/>
                <w:szCs w:val="20"/>
              </w:rPr>
              <w:t>Зеленокумск, ОП</w:t>
            </w:r>
          </w:p>
        </w:tc>
        <w:tc>
          <w:tcPr>
            <w:tcW w:w="2859" w:type="dxa"/>
            <w:vAlign w:val="center"/>
          </w:tcPr>
          <w:p w:rsidR="00EC0659" w:rsidRPr="00EE0DBE" w:rsidRDefault="00EC0659" w:rsidP="00535AF1">
            <w:pPr>
              <w:jc w:val="center"/>
              <w:rPr>
                <w:rFonts w:ascii="Times New Roman" w:hAnsi="Times New Roman" w:cs="Times New Roman"/>
                <w:sz w:val="20"/>
                <w:szCs w:val="20"/>
              </w:rPr>
            </w:pPr>
            <w:r w:rsidRPr="00EE0DBE">
              <w:rPr>
                <w:rFonts w:ascii="Times New Roman" w:hAnsi="Times New Roman" w:cs="Times New Roman"/>
                <w:sz w:val="20"/>
                <w:szCs w:val="20"/>
              </w:rPr>
              <w:t>Пятигорск, АВ</w:t>
            </w:r>
          </w:p>
        </w:tc>
        <w:tc>
          <w:tcPr>
            <w:tcW w:w="4757" w:type="dxa"/>
            <w:vAlign w:val="center"/>
          </w:tcPr>
          <w:p w:rsidR="00EC0659" w:rsidRPr="00EE0DBE" w:rsidRDefault="00EC0659" w:rsidP="00535AF1">
            <w:pPr>
              <w:jc w:val="center"/>
              <w:rPr>
                <w:rFonts w:ascii="Times New Roman" w:hAnsi="Times New Roman" w:cs="Times New Roman"/>
                <w:sz w:val="20"/>
                <w:szCs w:val="20"/>
              </w:rPr>
            </w:pPr>
            <w:r w:rsidRPr="00EE0DBE">
              <w:rPr>
                <w:rFonts w:ascii="Times New Roman" w:hAnsi="Times New Roman" w:cs="Times New Roman"/>
                <w:sz w:val="20"/>
                <w:szCs w:val="20"/>
              </w:rPr>
              <w:t>отсутствуют</w:t>
            </w:r>
          </w:p>
        </w:tc>
        <w:tc>
          <w:tcPr>
            <w:tcW w:w="1627" w:type="dxa"/>
            <w:vAlign w:val="center"/>
          </w:tcPr>
          <w:p w:rsidR="00EC0659" w:rsidRPr="00EE0DBE" w:rsidRDefault="00EC0659" w:rsidP="00535AF1">
            <w:pPr>
              <w:jc w:val="center"/>
              <w:rPr>
                <w:rFonts w:ascii="Times New Roman" w:hAnsi="Times New Roman" w:cs="Times New Roman"/>
                <w:sz w:val="20"/>
                <w:szCs w:val="20"/>
              </w:rPr>
            </w:pPr>
            <w:r w:rsidRPr="00EE0DBE">
              <w:rPr>
                <w:rFonts w:ascii="Times New Roman" w:hAnsi="Times New Roman" w:cs="Times New Roman"/>
                <w:sz w:val="20"/>
                <w:szCs w:val="20"/>
              </w:rPr>
              <w:t>95</w:t>
            </w:r>
          </w:p>
        </w:tc>
      </w:tr>
      <w:tr w:rsidR="00EC0659" w:rsidRPr="00EE0DBE" w:rsidTr="00535AF1">
        <w:tc>
          <w:tcPr>
            <w:tcW w:w="655" w:type="dxa"/>
            <w:vAlign w:val="center"/>
          </w:tcPr>
          <w:p w:rsidR="00EC0659" w:rsidRPr="00EE0DBE" w:rsidRDefault="00EC0659" w:rsidP="00535AF1">
            <w:pPr>
              <w:jc w:val="center"/>
              <w:rPr>
                <w:rFonts w:ascii="Times New Roman" w:hAnsi="Times New Roman" w:cs="Times New Roman"/>
                <w:sz w:val="20"/>
                <w:szCs w:val="20"/>
              </w:rPr>
            </w:pPr>
            <w:r w:rsidRPr="00EE0DBE">
              <w:rPr>
                <w:rFonts w:ascii="Times New Roman" w:hAnsi="Times New Roman" w:cs="Times New Roman"/>
                <w:sz w:val="20"/>
                <w:szCs w:val="20"/>
              </w:rPr>
              <w:t>3</w:t>
            </w:r>
          </w:p>
        </w:tc>
        <w:tc>
          <w:tcPr>
            <w:tcW w:w="1740" w:type="dxa"/>
            <w:vAlign w:val="center"/>
          </w:tcPr>
          <w:p w:rsidR="00EC0659" w:rsidRPr="00EE0DBE" w:rsidRDefault="00EC0659" w:rsidP="00535AF1">
            <w:pPr>
              <w:jc w:val="center"/>
              <w:rPr>
                <w:rFonts w:ascii="Times New Roman" w:hAnsi="Times New Roman" w:cs="Times New Roman"/>
                <w:sz w:val="20"/>
                <w:szCs w:val="20"/>
              </w:rPr>
            </w:pPr>
            <w:r w:rsidRPr="00EE0DBE">
              <w:rPr>
                <w:rFonts w:ascii="Times New Roman" w:hAnsi="Times New Roman" w:cs="Times New Roman"/>
                <w:sz w:val="20"/>
                <w:szCs w:val="20"/>
              </w:rPr>
              <w:t>59</w:t>
            </w:r>
          </w:p>
        </w:tc>
        <w:tc>
          <w:tcPr>
            <w:tcW w:w="2864" w:type="dxa"/>
            <w:vAlign w:val="center"/>
          </w:tcPr>
          <w:p w:rsidR="00EC0659" w:rsidRPr="00EE0DBE" w:rsidRDefault="00EC0659" w:rsidP="00535AF1">
            <w:pPr>
              <w:jc w:val="center"/>
              <w:rPr>
                <w:rFonts w:ascii="Times New Roman" w:hAnsi="Times New Roman" w:cs="Times New Roman"/>
                <w:sz w:val="20"/>
                <w:szCs w:val="20"/>
              </w:rPr>
            </w:pPr>
            <w:r w:rsidRPr="00EE0DBE">
              <w:rPr>
                <w:rFonts w:ascii="Times New Roman" w:hAnsi="Times New Roman" w:cs="Times New Roman"/>
                <w:sz w:val="20"/>
                <w:szCs w:val="20"/>
              </w:rPr>
              <w:t>Ставрополь, АВ</w:t>
            </w:r>
          </w:p>
        </w:tc>
        <w:tc>
          <w:tcPr>
            <w:tcW w:w="2859" w:type="dxa"/>
            <w:vAlign w:val="center"/>
          </w:tcPr>
          <w:p w:rsidR="00EC0659" w:rsidRPr="00EE0DBE" w:rsidRDefault="00EC0659" w:rsidP="00535AF1">
            <w:pPr>
              <w:jc w:val="center"/>
              <w:rPr>
                <w:rFonts w:ascii="Times New Roman" w:hAnsi="Times New Roman" w:cs="Times New Roman"/>
                <w:sz w:val="20"/>
                <w:szCs w:val="20"/>
              </w:rPr>
            </w:pPr>
            <w:r w:rsidRPr="00EE0DBE">
              <w:rPr>
                <w:rFonts w:ascii="Times New Roman" w:hAnsi="Times New Roman" w:cs="Times New Roman"/>
                <w:sz w:val="20"/>
                <w:szCs w:val="20"/>
              </w:rPr>
              <w:t>Зеленокумск, ОП</w:t>
            </w:r>
          </w:p>
        </w:tc>
        <w:tc>
          <w:tcPr>
            <w:tcW w:w="4757" w:type="dxa"/>
            <w:vAlign w:val="center"/>
          </w:tcPr>
          <w:p w:rsidR="00EC0659" w:rsidRPr="00EE0DBE" w:rsidRDefault="00EC0659" w:rsidP="00535AF1">
            <w:pPr>
              <w:jc w:val="center"/>
              <w:rPr>
                <w:rFonts w:ascii="Times New Roman" w:hAnsi="Times New Roman" w:cs="Times New Roman"/>
                <w:sz w:val="20"/>
                <w:szCs w:val="20"/>
              </w:rPr>
            </w:pPr>
            <w:r w:rsidRPr="00EE0DBE">
              <w:rPr>
                <w:rFonts w:ascii="Times New Roman" w:hAnsi="Times New Roman" w:cs="Times New Roman"/>
                <w:sz w:val="20"/>
                <w:szCs w:val="20"/>
              </w:rPr>
              <w:t>отсутствуют</w:t>
            </w:r>
          </w:p>
        </w:tc>
        <w:tc>
          <w:tcPr>
            <w:tcW w:w="1627" w:type="dxa"/>
            <w:vAlign w:val="center"/>
          </w:tcPr>
          <w:p w:rsidR="00EC0659" w:rsidRPr="00EE0DBE" w:rsidRDefault="00EC0659" w:rsidP="00535AF1">
            <w:pPr>
              <w:jc w:val="center"/>
              <w:rPr>
                <w:rFonts w:ascii="Times New Roman" w:hAnsi="Times New Roman" w:cs="Times New Roman"/>
                <w:sz w:val="20"/>
                <w:szCs w:val="20"/>
              </w:rPr>
            </w:pPr>
            <w:r w:rsidRPr="00EE0DBE">
              <w:rPr>
                <w:rFonts w:ascii="Times New Roman" w:hAnsi="Times New Roman" w:cs="Times New Roman"/>
                <w:sz w:val="20"/>
                <w:szCs w:val="20"/>
              </w:rPr>
              <w:t>238</w:t>
            </w:r>
          </w:p>
        </w:tc>
      </w:tr>
      <w:tr w:rsidR="00EC0659" w:rsidRPr="00EE0DBE" w:rsidTr="00535AF1">
        <w:tc>
          <w:tcPr>
            <w:tcW w:w="655" w:type="dxa"/>
            <w:vAlign w:val="center"/>
          </w:tcPr>
          <w:p w:rsidR="00EC0659" w:rsidRPr="00EE0DBE" w:rsidRDefault="00EC0659" w:rsidP="00535AF1">
            <w:pPr>
              <w:jc w:val="center"/>
              <w:rPr>
                <w:rFonts w:ascii="Times New Roman" w:hAnsi="Times New Roman" w:cs="Times New Roman"/>
                <w:sz w:val="20"/>
                <w:szCs w:val="20"/>
              </w:rPr>
            </w:pPr>
            <w:r w:rsidRPr="00EE0DBE">
              <w:rPr>
                <w:rFonts w:ascii="Times New Roman" w:hAnsi="Times New Roman" w:cs="Times New Roman"/>
                <w:sz w:val="20"/>
                <w:szCs w:val="20"/>
              </w:rPr>
              <w:t>4</w:t>
            </w:r>
          </w:p>
        </w:tc>
        <w:tc>
          <w:tcPr>
            <w:tcW w:w="1740" w:type="dxa"/>
            <w:vAlign w:val="center"/>
          </w:tcPr>
          <w:p w:rsidR="00EC0659" w:rsidRPr="00EE0DBE" w:rsidRDefault="00EC0659" w:rsidP="00535AF1">
            <w:pPr>
              <w:jc w:val="center"/>
              <w:rPr>
                <w:rFonts w:ascii="Times New Roman" w:hAnsi="Times New Roman" w:cs="Times New Roman"/>
                <w:sz w:val="20"/>
                <w:szCs w:val="20"/>
              </w:rPr>
            </w:pPr>
            <w:r w:rsidRPr="00EE0DBE">
              <w:rPr>
                <w:rFonts w:ascii="Times New Roman" w:hAnsi="Times New Roman" w:cs="Times New Roman"/>
                <w:sz w:val="20"/>
                <w:szCs w:val="20"/>
              </w:rPr>
              <w:t>60</w:t>
            </w:r>
          </w:p>
        </w:tc>
        <w:tc>
          <w:tcPr>
            <w:tcW w:w="2864" w:type="dxa"/>
            <w:vAlign w:val="center"/>
          </w:tcPr>
          <w:p w:rsidR="00EC0659" w:rsidRPr="00EE0DBE" w:rsidRDefault="00EC0659" w:rsidP="00535AF1">
            <w:pPr>
              <w:jc w:val="center"/>
              <w:rPr>
                <w:rFonts w:ascii="Times New Roman" w:hAnsi="Times New Roman" w:cs="Times New Roman"/>
                <w:sz w:val="20"/>
                <w:szCs w:val="20"/>
              </w:rPr>
            </w:pPr>
            <w:r w:rsidRPr="00EE0DBE">
              <w:rPr>
                <w:rFonts w:ascii="Times New Roman" w:hAnsi="Times New Roman" w:cs="Times New Roman"/>
                <w:sz w:val="20"/>
                <w:szCs w:val="20"/>
              </w:rPr>
              <w:t>Зеленокумск, ОП</w:t>
            </w:r>
          </w:p>
        </w:tc>
        <w:tc>
          <w:tcPr>
            <w:tcW w:w="2859" w:type="dxa"/>
            <w:vAlign w:val="center"/>
          </w:tcPr>
          <w:p w:rsidR="00EC0659" w:rsidRPr="00EE0DBE" w:rsidRDefault="00EC0659" w:rsidP="00535AF1">
            <w:pPr>
              <w:jc w:val="center"/>
              <w:rPr>
                <w:rFonts w:ascii="Times New Roman" w:hAnsi="Times New Roman" w:cs="Times New Roman"/>
                <w:sz w:val="20"/>
                <w:szCs w:val="20"/>
              </w:rPr>
            </w:pPr>
            <w:r w:rsidRPr="00EE0DBE">
              <w:rPr>
                <w:rFonts w:ascii="Times New Roman" w:hAnsi="Times New Roman" w:cs="Times New Roman"/>
                <w:sz w:val="20"/>
                <w:szCs w:val="20"/>
              </w:rPr>
              <w:t>Ставрополь, АВ</w:t>
            </w:r>
          </w:p>
        </w:tc>
        <w:tc>
          <w:tcPr>
            <w:tcW w:w="4757" w:type="dxa"/>
            <w:vAlign w:val="center"/>
          </w:tcPr>
          <w:p w:rsidR="00EC0659" w:rsidRPr="00EE0DBE" w:rsidRDefault="00EC0659" w:rsidP="00535AF1">
            <w:pPr>
              <w:jc w:val="center"/>
              <w:rPr>
                <w:rFonts w:ascii="Times New Roman" w:hAnsi="Times New Roman" w:cs="Times New Roman"/>
                <w:sz w:val="20"/>
                <w:szCs w:val="20"/>
              </w:rPr>
            </w:pPr>
            <w:r w:rsidRPr="00EE0DBE">
              <w:rPr>
                <w:rFonts w:ascii="Times New Roman" w:hAnsi="Times New Roman" w:cs="Times New Roman"/>
                <w:sz w:val="20"/>
                <w:szCs w:val="20"/>
              </w:rPr>
              <w:t>Стародубское, АП; Чернолесское, ОП а/д; Новоселицкое, ОП а/д; Китаевское, ОП а/д; Журавское, ОП; Александровское, АС; Северное, ОП а/д; Сергиевское, АК; Базовый, АП;</w:t>
            </w:r>
          </w:p>
        </w:tc>
        <w:tc>
          <w:tcPr>
            <w:tcW w:w="1627" w:type="dxa"/>
            <w:vAlign w:val="center"/>
          </w:tcPr>
          <w:p w:rsidR="00EC0659" w:rsidRPr="00EE0DBE" w:rsidRDefault="00EC0659" w:rsidP="00535AF1">
            <w:pPr>
              <w:jc w:val="center"/>
              <w:rPr>
                <w:rFonts w:ascii="Times New Roman" w:hAnsi="Times New Roman" w:cs="Times New Roman"/>
                <w:sz w:val="20"/>
                <w:szCs w:val="20"/>
              </w:rPr>
            </w:pPr>
            <w:r w:rsidRPr="00EE0DBE">
              <w:rPr>
                <w:rFonts w:ascii="Times New Roman" w:hAnsi="Times New Roman" w:cs="Times New Roman"/>
                <w:sz w:val="20"/>
                <w:szCs w:val="20"/>
              </w:rPr>
              <w:t>246</w:t>
            </w:r>
          </w:p>
        </w:tc>
      </w:tr>
      <w:tr w:rsidR="00D829C2" w:rsidRPr="00EE0DBE" w:rsidTr="00535AF1">
        <w:tc>
          <w:tcPr>
            <w:tcW w:w="655" w:type="dxa"/>
            <w:vAlign w:val="center"/>
          </w:tcPr>
          <w:p w:rsidR="00D829C2" w:rsidRPr="00EE0DBE" w:rsidRDefault="00D829C2" w:rsidP="00535AF1">
            <w:pPr>
              <w:jc w:val="center"/>
              <w:rPr>
                <w:rFonts w:ascii="Times New Roman" w:hAnsi="Times New Roman" w:cs="Times New Roman"/>
                <w:sz w:val="20"/>
                <w:szCs w:val="20"/>
              </w:rPr>
            </w:pPr>
            <w:r w:rsidRPr="00EE0DBE">
              <w:rPr>
                <w:rFonts w:ascii="Times New Roman" w:hAnsi="Times New Roman" w:cs="Times New Roman"/>
                <w:sz w:val="20"/>
                <w:szCs w:val="20"/>
              </w:rPr>
              <w:t>5</w:t>
            </w:r>
          </w:p>
        </w:tc>
        <w:tc>
          <w:tcPr>
            <w:tcW w:w="1740" w:type="dxa"/>
            <w:vAlign w:val="center"/>
          </w:tcPr>
          <w:p w:rsidR="00D829C2" w:rsidRPr="00EE0DBE" w:rsidRDefault="00D829C2" w:rsidP="00535AF1">
            <w:pPr>
              <w:jc w:val="center"/>
              <w:rPr>
                <w:rFonts w:ascii="Times New Roman" w:hAnsi="Times New Roman" w:cs="Times New Roman"/>
                <w:sz w:val="20"/>
                <w:szCs w:val="20"/>
              </w:rPr>
            </w:pPr>
            <w:r w:rsidRPr="00EE0DBE">
              <w:rPr>
                <w:rFonts w:ascii="Times New Roman" w:hAnsi="Times New Roman" w:cs="Times New Roman"/>
                <w:sz w:val="20"/>
                <w:szCs w:val="20"/>
              </w:rPr>
              <w:t>259</w:t>
            </w:r>
          </w:p>
        </w:tc>
        <w:tc>
          <w:tcPr>
            <w:tcW w:w="2864" w:type="dxa"/>
            <w:vAlign w:val="center"/>
          </w:tcPr>
          <w:p w:rsidR="00D829C2" w:rsidRPr="00EE0DBE" w:rsidRDefault="00D829C2" w:rsidP="00535AF1">
            <w:pPr>
              <w:jc w:val="center"/>
              <w:rPr>
                <w:rFonts w:ascii="Times New Roman" w:hAnsi="Times New Roman" w:cs="Times New Roman"/>
                <w:sz w:val="20"/>
                <w:szCs w:val="20"/>
              </w:rPr>
            </w:pPr>
            <w:r w:rsidRPr="00EE0DBE">
              <w:rPr>
                <w:rFonts w:ascii="Times New Roman" w:hAnsi="Times New Roman" w:cs="Times New Roman"/>
                <w:sz w:val="20"/>
                <w:szCs w:val="20"/>
              </w:rPr>
              <w:t>Зеленокумск, ОП</w:t>
            </w:r>
          </w:p>
        </w:tc>
        <w:tc>
          <w:tcPr>
            <w:tcW w:w="2859" w:type="dxa"/>
            <w:vAlign w:val="center"/>
          </w:tcPr>
          <w:p w:rsidR="00D829C2" w:rsidRPr="00EE0DBE" w:rsidRDefault="00D829C2" w:rsidP="00535AF1">
            <w:pPr>
              <w:jc w:val="center"/>
              <w:rPr>
                <w:rFonts w:ascii="Times New Roman" w:hAnsi="Times New Roman" w:cs="Times New Roman"/>
                <w:sz w:val="20"/>
                <w:szCs w:val="20"/>
              </w:rPr>
            </w:pPr>
            <w:r w:rsidRPr="00EE0DBE">
              <w:rPr>
                <w:rFonts w:ascii="Times New Roman" w:hAnsi="Times New Roman" w:cs="Times New Roman"/>
                <w:sz w:val="20"/>
                <w:szCs w:val="20"/>
              </w:rPr>
              <w:t>Ставрополь, АС-1</w:t>
            </w:r>
          </w:p>
        </w:tc>
        <w:tc>
          <w:tcPr>
            <w:tcW w:w="4757" w:type="dxa"/>
            <w:vAlign w:val="center"/>
          </w:tcPr>
          <w:p w:rsidR="00D829C2" w:rsidRPr="00EE0DBE" w:rsidRDefault="00D829C2" w:rsidP="00535AF1">
            <w:pPr>
              <w:jc w:val="center"/>
              <w:rPr>
                <w:rFonts w:ascii="Times New Roman" w:hAnsi="Times New Roman" w:cs="Times New Roman"/>
                <w:sz w:val="20"/>
                <w:szCs w:val="20"/>
              </w:rPr>
            </w:pPr>
            <w:r w:rsidRPr="00EE0DBE">
              <w:rPr>
                <w:rFonts w:ascii="Times New Roman" w:hAnsi="Times New Roman" w:cs="Times New Roman"/>
                <w:sz w:val="20"/>
                <w:szCs w:val="20"/>
              </w:rPr>
              <w:t>Солдато-Александровское, АП,  Минеральные Воды, АВ, Курсавка, ОП, Невинномысск, АС</w:t>
            </w:r>
          </w:p>
        </w:tc>
        <w:tc>
          <w:tcPr>
            <w:tcW w:w="1627" w:type="dxa"/>
            <w:vAlign w:val="center"/>
          </w:tcPr>
          <w:p w:rsidR="00D829C2" w:rsidRPr="00EE0DBE" w:rsidRDefault="00D829C2" w:rsidP="00535AF1">
            <w:pPr>
              <w:jc w:val="center"/>
              <w:rPr>
                <w:rFonts w:ascii="Times New Roman" w:hAnsi="Times New Roman" w:cs="Times New Roman"/>
                <w:sz w:val="20"/>
                <w:szCs w:val="20"/>
              </w:rPr>
            </w:pPr>
            <w:r w:rsidRPr="00EE0DBE">
              <w:rPr>
                <w:rFonts w:ascii="Times New Roman" w:hAnsi="Times New Roman" w:cs="Times New Roman"/>
                <w:sz w:val="20"/>
                <w:szCs w:val="20"/>
              </w:rPr>
              <w:t>249</w:t>
            </w:r>
          </w:p>
        </w:tc>
      </w:tr>
      <w:tr w:rsidR="001862EE" w:rsidRPr="00EE0DBE" w:rsidTr="00535AF1">
        <w:tc>
          <w:tcPr>
            <w:tcW w:w="655" w:type="dxa"/>
            <w:vAlign w:val="center"/>
          </w:tcPr>
          <w:p w:rsidR="001862EE" w:rsidRPr="00EE0DBE" w:rsidRDefault="001862EE" w:rsidP="00535AF1">
            <w:pPr>
              <w:jc w:val="center"/>
              <w:rPr>
                <w:rFonts w:ascii="Times New Roman" w:hAnsi="Times New Roman" w:cs="Times New Roman"/>
                <w:sz w:val="20"/>
                <w:szCs w:val="20"/>
              </w:rPr>
            </w:pPr>
            <w:r w:rsidRPr="00EE0DBE">
              <w:rPr>
                <w:rFonts w:ascii="Times New Roman" w:hAnsi="Times New Roman" w:cs="Times New Roman"/>
                <w:sz w:val="20"/>
                <w:szCs w:val="20"/>
              </w:rPr>
              <w:t>6</w:t>
            </w:r>
          </w:p>
        </w:tc>
        <w:tc>
          <w:tcPr>
            <w:tcW w:w="1740" w:type="dxa"/>
            <w:vAlign w:val="center"/>
          </w:tcPr>
          <w:p w:rsidR="001862EE" w:rsidRPr="00EE0DBE" w:rsidRDefault="001862EE" w:rsidP="00535AF1">
            <w:pPr>
              <w:jc w:val="center"/>
              <w:rPr>
                <w:rFonts w:ascii="Times New Roman" w:hAnsi="Times New Roman" w:cs="Times New Roman"/>
                <w:sz w:val="20"/>
                <w:szCs w:val="20"/>
              </w:rPr>
            </w:pPr>
            <w:r w:rsidRPr="00EE0DBE">
              <w:rPr>
                <w:rFonts w:ascii="Times New Roman" w:hAnsi="Times New Roman" w:cs="Times New Roman"/>
                <w:sz w:val="20"/>
                <w:szCs w:val="20"/>
              </w:rPr>
              <w:t>260</w:t>
            </w:r>
          </w:p>
        </w:tc>
        <w:tc>
          <w:tcPr>
            <w:tcW w:w="2864" w:type="dxa"/>
            <w:vAlign w:val="center"/>
          </w:tcPr>
          <w:p w:rsidR="001862EE" w:rsidRPr="00EE0DBE" w:rsidRDefault="001862EE" w:rsidP="00535AF1">
            <w:pPr>
              <w:jc w:val="center"/>
              <w:rPr>
                <w:rFonts w:ascii="Times New Roman" w:hAnsi="Times New Roman" w:cs="Times New Roman"/>
                <w:sz w:val="20"/>
                <w:szCs w:val="20"/>
              </w:rPr>
            </w:pPr>
            <w:r w:rsidRPr="00EE0DBE">
              <w:rPr>
                <w:rFonts w:ascii="Times New Roman" w:hAnsi="Times New Roman" w:cs="Times New Roman"/>
                <w:sz w:val="20"/>
                <w:szCs w:val="20"/>
              </w:rPr>
              <w:t>Ставрополь, АС-1</w:t>
            </w:r>
          </w:p>
        </w:tc>
        <w:tc>
          <w:tcPr>
            <w:tcW w:w="2859" w:type="dxa"/>
            <w:vAlign w:val="center"/>
          </w:tcPr>
          <w:p w:rsidR="001862EE" w:rsidRPr="00EE0DBE" w:rsidRDefault="001862EE" w:rsidP="00535AF1">
            <w:pPr>
              <w:jc w:val="center"/>
              <w:rPr>
                <w:rFonts w:ascii="Times New Roman" w:hAnsi="Times New Roman" w:cs="Times New Roman"/>
                <w:sz w:val="20"/>
                <w:szCs w:val="20"/>
              </w:rPr>
            </w:pPr>
            <w:r w:rsidRPr="00EE0DBE">
              <w:rPr>
                <w:rFonts w:ascii="Times New Roman" w:hAnsi="Times New Roman" w:cs="Times New Roman"/>
                <w:sz w:val="20"/>
                <w:szCs w:val="20"/>
              </w:rPr>
              <w:t>Зеленокумск, ОП</w:t>
            </w:r>
          </w:p>
        </w:tc>
        <w:tc>
          <w:tcPr>
            <w:tcW w:w="4757" w:type="dxa"/>
            <w:vAlign w:val="center"/>
          </w:tcPr>
          <w:p w:rsidR="001862EE" w:rsidRPr="00EE0DBE" w:rsidRDefault="001862EE" w:rsidP="00535AF1">
            <w:pPr>
              <w:jc w:val="center"/>
              <w:rPr>
                <w:rFonts w:ascii="Times New Roman" w:hAnsi="Times New Roman" w:cs="Times New Roman"/>
                <w:sz w:val="20"/>
                <w:szCs w:val="20"/>
              </w:rPr>
            </w:pPr>
            <w:r w:rsidRPr="00EE0DBE">
              <w:rPr>
                <w:rFonts w:ascii="Times New Roman" w:hAnsi="Times New Roman" w:cs="Times New Roman"/>
                <w:sz w:val="20"/>
                <w:szCs w:val="20"/>
              </w:rPr>
              <w:t>Извещательный, ОП; Невинномысск, АС; Канглы, ОП; Минеральные Воды, АВ; Солдато-Александровское, ОА а/д</w:t>
            </w:r>
          </w:p>
        </w:tc>
        <w:tc>
          <w:tcPr>
            <w:tcW w:w="1627" w:type="dxa"/>
            <w:vAlign w:val="center"/>
          </w:tcPr>
          <w:p w:rsidR="001862EE" w:rsidRPr="00EE0DBE" w:rsidRDefault="001862EE" w:rsidP="00535AF1">
            <w:pPr>
              <w:jc w:val="center"/>
              <w:rPr>
                <w:rFonts w:ascii="Times New Roman" w:hAnsi="Times New Roman" w:cs="Times New Roman"/>
                <w:sz w:val="20"/>
                <w:szCs w:val="20"/>
              </w:rPr>
            </w:pPr>
            <w:r w:rsidRPr="00EE0DBE">
              <w:rPr>
                <w:rFonts w:ascii="Times New Roman" w:hAnsi="Times New Roman" w:cs="Times New Roman"/>
                <w:sz w:val="20"/>
                <w:szCs w:val="20"/>
              </w:rPr>
              <w:t>249</w:t>
            </w:r>
          </w:p>
        </w:tc>
      </w:tr>
      <w:tr w:rsidR="003F06F7" w:rsidRPr="00EE0DBE" w:rsidTr="00535AF1">
        <w:tc>
          <w:tcPr>
            <w:tcW w:w="655" w:type="dxa"/>
            <w:vAlign w:val="center"/>
          </w:tcPr>
          <w:p w:rsidR="003F06F7" w:rsidRPr="00EE0DBE" w:rsidRDefault="003F06F7" w:rsidP="00535AF1">
            <w:pPr>
              <w:jc w:val="center"/>
              <w:rPr>
                <w:rFonts w:ascii="Times New Roman" w:hAnsi="Times New Roman" w:cs="Times New Roman"/>
                <w:sz w:val="20"/>
                <w:szCs w:val="20"/>
              </w:rPr>
            </w:pPr>
            <w:r w:rsidRPr="00EE0DBE">
              <w:rPr>
                <w:rFonts w:ascii="Times New Roman" w:hAnsi="Times New Roman" w:cs="Times New Roman"/>
                <w:sz w:val="20"/>
                <w:szCs w:val="20"/>
              </w:rPr>
              <w:t>7</w:t>
            </w:r>
          </w:p>
        </w:tc>
        <w:tc>
          <w:tcPr>
            <w:tcW w:w="1740" w:type="dxa"/>
            <w:vAlign w:val="center"/>
          </w:tcPr>
          <w:p w:rsidR="003F06F7" w:rsidRPr="00EE0DBE" w:rsidRDefault="003F06F7" w:rsidP="00535AF1">
            <w:pPr>
              <w:jc w:val="center"/>
              <w:rPr>
                <w:rFonts w:ascii="Times New Roman" w:hAnsi="Times New Roman" w:cs="Times New Roman"/>
                <w:sz w:val="20"/>
                <w:szCs w:val="20"/>
              </w:rPr>
            </w:pPr>
            <w:r w:rsidRPr="00EE0DBE">
              <w:rPr>
                <w:rFonts w:ascii="Times New Roman" w:hAnsi="Times New Roman" w:cs="Times New Roman"/>
                <w:sz w:val="20"/>
                <w:szCs w:val="20"/>
              </w:rPr>
              <w:t>365</w:t>
            </w:r>
          </w:p>
        </w:tc>
        <w:tc>
          <w:tcPr>
            <w:tcW w:w="2864" w:type="dxa"/>
            <w:vAlign w:val="center"/>
          </w:tcPr>
          <w:p w:rsidR="003F06F7" w:rsidRPr="00EE0DBE" w:rsidRDefault="003F06F7" w:rsidP="00535AF1">
            <w:pPr>
              <w:jc w:val="center"/>
              <w:rPr>
                <w:rFonts w:ascii="Times New Roman" w:hAnsi="Times New Roman" w:cs="Times New Roman"/>
                <w:sz w:val="20"/>
                <w:szCs w:val="20"/>
              </w:rPr>
            </w:pPr>
            <w:r w:rsidRPr="00EE0DBE">
              <w:rPr>
                <w:rFonts w:ascii="Times New Roman" w:hAnsi="Times New Roman" w:cs="Times New Roman"/>
                <w:sz w:val="20"/>
                <w:szCs w:val="20"/>
              </w:rPr>
              <w:t>Нефтекумск, ОП</w:t>
            </w:r>
          </w:p>
        </w:tc>
        <w:tc>
          <w:tcPr>
            <w:tcW w:w="2859" w:type="dxa"/>
            <w:vAlign w:val="center"/>
          </w:tcPr>
          <w:p w:rsidR="003F06F7" w:rsidRPr="00EE0DBE" w:rsidRDefault="003F06F7" w:rsidP="00535AF1">
            <w:pPr>
              <w:jc w:val="center"/>
              <w:rPr>
                <w:rFonts w:ascii="Times New Roman" w:hAnsi="Times New Roman" w:cs="Times New Roman"/>
                <w:sz w:val="20"/>
                <w:szCs w:val="20"/>
              </w:rPr>
            </w:pPr>
            <w:r w:rsidRPr="00EE0DBE">
              <w:rPr>
                <w:rFonts w:ascii="Times New Roman" w:hAnsi="Times New Roman" w:cs="Times New Roman"/>
                <w:sz w:val="20"/>
                <w:szCs w:val="20"/>
              </w:rPr>
              <w:t>Кисловодск, АВ</w:t>
            </w:r>
          </w:p>
        </w:tc>
        <w:tc>
          <w:tcPr>
            <w:tcW w:w="4757" w:type="dxa"/>
            <w:vAlign w:val="center"/>
          </w:tcPr>
          <w:p w:rsidR="003F06F7" w:rsidRPr="00EE0DBE" w:rsidRDefault="003F06F7" w:rsidP="00535AF1">
            <w:pPr>
              <w:jc w:val="center"/>
              <w:rPr>
                <w:rFonts w:ascii="Times New Roman" w:hAnsi="Times New Roman" w:cs="Times New Roman"/>
                <w:sz w:val="20"/>
                <w:szCs w:val="20"/>
              </w:rPr>
            </w:pPr>
            <w:r w:rsidRPr="00EE0DBE">
              <w:rPr>
                <w:rFonts w:ascii="Times New Roman" w:hAnsi="Times New Roman" w:cs="Times New Roman"/>
                <w:sz w:val="20"/>
                <w:szCs w:val="20"/>
              </w:rPr>
              <w:t>отсутствуют</w:t>
            </w:r>
          </w:p>
        </w:tc>
        <w:tc>
          <w:tcPr>
            <w:tcW w:w="1627" w:type="dxa"/>
            <w:vAlign w:val="center"/>
          </w:tcPr>
          <w:p w:rsidR="003F06F7" w:rsidRPr="00EE0DBE" w:rsidRDefault="003F06F7" w:rsidP="00535AF1">
            <w:pPr>
              <w:jc w:val="center"/>
              <w:rPr>
                <w:rFonts w:ascii="Times New Roman" w:hAnsi="Times New Roman" w:cs="Times New Roman"/>
                <w:sz w:val="20"/>
                <w:szCs w:val="20"/>
              </w:rPr>
            </w:pPr>
            <w:r w:rsidRPr="00EE0DBE">
              <w:rPr>
                <w:rFonts w:ascii="Times New Roman" w:hAnsi="Times New Roman" w:cs="Times New Roman"/>
                <w:sz w:val="20"/>
                <w:szCs w:val="20"/>
              </w:rPr>
              <w:t>258</w:t>
            </w:r>
          </w:p>
        </w:tc>
      </w:tr>
      <w:tr w:rsidR="00560B32" w:rsidRPr="00EE0DBE" w:rsidTr="00535AF1">
        <w:tc>
          <w:tcPr>
            <w:tcW w:w="655" w:type="dxa"/>
            <w:vAlign w:val="center"/>
          </w:tcPr>
          <w:p w:rsidR="00560B32" w:rsidRPr="00EE0DBE" w:rsidRDefault="00560B32" w:rsidP="00535AF1">
            <w:pPr>
              <w:jc w:val="center"/>
              <w:rPr>
                <w:rFonts w:ascii="Times New Roman" w:hAnsi="Times New Roman" w:cs="Times New Roman"/>
                <w:sz w:val="20"/>
                <w:szCs w:val="20"/>
              </w:rPr>
            </w:pPr>
            <w:r w:rsidRPr="00EE0DBE">
              <w:rPr>
                <w:rFonts w:ascii="Times New Roman" w:hAnsi="Times New Roman" w:cs="Times New Roman"/>
                <w:sz w:val="20"/>
                <w:szCs w:val="20"/>
              </w:rPr>
              <w:t>8</w:t>
            </w:r>
          </w:p>
        </w:tc>
        <w:tc>
          <w:tcPr>
            <w:tcW w:w="1740" w:type="dxa"/>
            <w:vAlign w:val="center"/>
          </w:tcPr>
          <w:p w:rsidR="00560B32" w:rsidRPr="00EE0DBE" w:rsidRDefault="00560B32" w:rsidP="00535AF1">
            <w:pPr>
              <w:jc w:val="center"/>
              <w:rPr>
                <w:rFonts w:ascii="Times New Roman" w:hAnsi="Times New Roman" w:cs="Times New Roman"/>
                <w:sz w:val="20"/>
                <w:szCs w:val="20"/>
              </w:rPr>
            </w:pPr>
            <w:r w:rsidRPr="00EE0DBE">
              <w:rPr>
                <w:rFonts w:ascii="Times New Roman" w:hAnsi="Times New Roman" w:cs="Times New Roman"/>
                <w:sz w:val="20"/>
                <w:szCs w:val="20"/>
              </w:rPr>
              <w:t>368</w:t>
            </w:r>
          </w:p>
        </w:tc>
        <w:tc>
          <w:tcPr>
            <w:tcW w:w="2864" w:type="dxa"/>
            <w:vAlign w:val="center"/>
          </w:tcPr>
          <w:p w:rsidR="00560B32" w:rsidRPr="00EE0DBE" w:rsidRDefault="00560B32" w:rsidP="00535AF1">
            <w:pPr>
              <w:jc w:val="center"/>
              <w:rPr>
                <w:rFonts w:ascii="Times New Roman" w:hAnsi="Times New Roman" w:cs="Times New Roman"/>
                <w:sz w:val="20"/>
                <w:szCs w:val="20"/>
              </w:rPr>
            </w:pPr>
            <w:r w:rsidRPr="00EE0DBE">
              <w:rPr>
                <w:rFonts w:ascii="Times New Roman" w:hAnsi="Times New Roman" w:cs="Times New Roman"/>
                <w:sz w:val="20"/>
                <w:szCs w:val="20"/>
              </w:rPr>
              <w:t>Георгиевск, АВ</w:t>
            </w:r>
          </w:p>
        </w:tc>
        <w:tc>
          <w:tcPr>
            <w:tcW w:w="2859" w:type="dxa"/>
            <w:vAlign w:val="center"/>
          </w:tcPr>
          <w:p w:rsidR="00560B32" w:rsidRPr="00EE0DBE" w:rsidRDefault="00560B32" w:rsidP="00535AF1">
            <w:pPr>
              <w:jc w:val="center"/>
              <w:rPr>
                <w:rFonts w:ascii="Times New Roman" w:hAnsi="Times New Roman" w:cs="Times New Roman"/>
                <w:sz w:val="20"/>
                <w:szCs w:val="20"/>
              </w:rPr>
            </w:pPr>
            <w:r w:rsidRPr="00EE0DBE">
              <w:rPr>
                <w:rFonts w:ascii="Times New Roman" w:hAnsi="Times New Roman" w:cs="Times New Roman"/>
                <w:sz w:val="20"/>
                <w:szCs w:val="20"/>
              </w:rPr>
              <w:t>Арзгир, ОП</w:t>
            </w:r>
          </w:p>
        </w:tc>
        <w:tc>
          <w:tcPr>
            <w:tcW w:w="4757" w:type="dxa"/>
            <w:vAlign w:val="center"/>
          </w:tcPr>
          <w:p w:rsidR="00560B32" w:rsidRPr="00EE0DBE" w:rsidRDefault="00560B32" w:rsidP="00535AF1">
            <w:pPr>
              <w:jc w:val="center"/>
              <w:rPr>
                <w:rFonts w:ascii="Times New Roman" w:hAnsi="Times New Roman" w:cs="Times New Roman"/>
                <w:sz w:val="20"/>
                <w:szCs w:val="20"/>
              </w:rPr>
            </w:pPr>
            <w:r w:rsidRPr="00EE0DBE">
              <w:rPr>
                <w:rFonts w:ascii="Times New Roman" w:hAnsi="Times New Roman" w:cs="Times New Roman"/>
                <w:sz w:val="20"/>
                <w:szCs w:val="20"/>
              </w:rPr>
              <w:t>Зеленокумск, ОП, Буденновск, АС</w:t>
            </w:r>
          </w:p>
        </w:tc>
        <w:tc>
          <w:tcPr>
            <w:tcW w:w="1627" w:type="dxa"/>
            <w:vAlign w:val="center"/>
          </w:tcPr>
          <w:p w:rsidR="00560B32" w:rsidRPr="00EE0DBE" w:rsidRDefault="00560B32" w:rsidP="00535AF1">
            <w:pPr>
              <w:jc w:val="center"/>
              <w:rPr>
                <w:rFonts w:ascii="Times New Roman" w:hAnsi="Times New Roman" w:cs="Times New Roman"/>
                <w:sz w:val="20"/>
                <w:szCs w:val="20"/>
              </w:rPr>
            </w:pPr>
            <w:r w:rsidRPr="00EE0DBE">
              <w:rPr>
                <w:rFonts w:ascii="Times New Roman" w:hAnsi="Times New Roman" w:cs="Times New Roman"/>
                <w:sz w:val="20"/>
                <w:szCs w:val="20"/>
              </w:rPr>
              <w:t>182</w:t>
            </w:r>
          </w:p>
        </w:tc>
      </w:tr>
      <w:tr w:rsidR="00560B32" w:rsidRPr="00EE0DBE" w:rsidTr="00535AF1">
        <w:tc>
          <w:tcPr>
            <w:tcW w:w="655" w:type="dxa"/>
            <w:vAlign w:val="center"/>
          </w:tcPr>
          <w:p w:rsidR="00560B32" w:rsidRPr="00EE0DBE" w:rsidRDefault="00560B32" w:rsidP="00535AF1">
            <w:pPr>
              <w:jc w:val="center"/>
              <w:rPr>
                <w:rFonts w:ascii="Times New Roman" w:hAnsi="Times New Roman" w:cs="Times New Roman"/>
                <w:sz w:val="20"/>
                <w:szCs w:val="20"/>
              </w:rPr>
            </w:pPr>
            <w:r w:rsidRPr="00EE0DBE">
              <w:rPr>
                <w:rFonts w:ascii="Times New Roman" w:hAnsi="Times New Roman" w:cs="Times New Roman"/>
                <w:sz w:val="20"/>
                <w:szCs w:val="20"/>
              </w:rPr>
              <w:t>9</w:t>
            </w:r>
          </w:p>
        </w:tc>
        <w:tc>
          <w:tcPr>
            <w:tcW w:w="1740" w:type="dxa"/>
            <w:vAlign w:val="center"/>
          </w:tcPr>
          <w:p w:rsidR="00560B32" w:rsidRPr="00EE0DBE" w:rsidRDefault="00560B32" w:rsidP="00535AF1">
            <w:pPr>
              <w:jc w:val="center"/>
              <w:rPr>
                <w:rFonts w:ascii="Times New Roman" w:hAnsi="Times New Roman" w:cs="Times New Roman"/>
                <w:sz w:val="20"/>
                <w:szCs w:val="20"/>
              </w:rPr>
            </w:pPr>
            <w:r w:rsidRPr="00EE0DBE">
              <w:rPr>
                <w:rFonts w:ascii="Times New Roman" w:hAnsi="Times New Roman" w:cs="Times New Roman"/>
                <w:sz w:val="20"/>
                <w:szCs w:val="20"/>
              </w:rPr>
              <w:t>376</w:t>
            </w:r>
          </w:p>
        </w:tc>
        <w:tc>
          <w:tcPr>
            <w:tcW w:w="2864" w:type="dxa"/>
            <w:vAlign w:val="center"/>
          </w:tcPr>
          <w:p w:rsidR="00560B32" w:rsidRPr="00EE0DBE" w:rsidRDefault="00560B32" w:rsidP="00535AF1">
            <w:pPr>
              <w:jc w:val="center"/>
              <w:rPr>
                <w:rFonts w:ascii="Times New Roman" w:hAnsi="Times New Roman" w:cs="Times New Roman"/>
                <w:sz w:val="20"/>
                <w:szCs w:val="20"/>
              </w:rPr>
            </w:pPr>
            <w:r w:rsidRPr="00EE0DBE">
              <w:rPr>
                <w:rFonts w:ascii="Times New Roman" w:hAnsi="Times New Roman" w:cs="Times New Roman"/>
                <w:sz w:val="20"/>
                <w:szCs w:val="20"/>
              </w:rPr>
              <w:t>Нефтекумск, ОП</w:t>
            </w:r>
          </w:p>
        </w:tc>
        <w:tc>
          <w:tcPr>
            <w:tcW w:w="2859" w:type="dxa"/>
            <w:vAlign w:val="center"/>
          </w:tcPr>
          <w:p w:rsidR="00560B32" w:rsidRPr="00EE0DBE" w:rsidRDefault="00560B32" w:rsidP="00535AF1">
            <w:pPr>
              <w:jc w:val="center"/>
              <w:rPr>
                <w:rFonts w:ascii="Times New Roman" w:hAnsi="Times New Roman" w:cs="Times New Roman"/>
                <w:sz w:val="20"/>
                <w:szCs w:val="20"/>
              </w:rPr>
            </w:pPr>
            <w:r w:rsidRPr="00EE0DBE">
              <w:rPr>
                <w:rFonts w:ascii="Times New Roman" w:hAnsi="Times New Roman" w:cs="Times New Roman"/>
                <w:sz w:val="20"/>
                <w:szCs w:val="20"/>
              </w:rPr>
              <w:t>Ставрополь, АВ</w:t>
            </w:r>
          </w:p>
        </w:tc>
        <w:tc>
          <w:tcPr>
            <w:tcW w:w="4757" w:type="dxa"/>
            <w:vAlign w:val="center"/>
          </w:tcPr>
          <w:p w:rsidR="00560B32" w:rsidRPr="00EE0DBE" w:rsidRDefault="00560B32" w:rsidP="00535AF1">
            <w:pPr>
              <w:jc w:val="center"/>
              <w:rPr>
                <w:rFonts w:ascii="Times New Roman" w:hAnsi="Times New Roman" w:cs="Times New Roman"/>
                <w:sz w:val="20"/>
                <w:szCs w:val="20"/>
              </w:rPr>
            </w:pPr>
            <w:r w:rsidRPr="00EE0DBE">
              <w:rPr>
                <w:rFonts w:ascii="Times New Roman" w:hAnsi="Times New Roman" w:cs="Times New Roman"/>
                <w:sz w:val="20"/>
                <w:szCs w:val="20"/>
              </w:rPr>
              <w:t>Левокумское, ОП, Буденновск, АС, Благодарный, АС Светлоград, ОП, Грачевка,ОП</w:t>
            </w:r>
          </w:p>
        </w:tc>
        <w:tc>
          <w:tcPr>
            <w:tcW w:w="1627" w:type="dxa"/>
            <w:vAlign w:val="center"/>
          </w:tcPr>
          <w:p w:rsidR="00560B32" w:rsidRPr="00EE0DBE" w:rsidRDefault="0069079B" w:rsidP="00535AF1">
            <w:pPr>
              <w:jc w:val="center"/>
              <w:rPr>
                <w:rFonts w:ascii="Times New Roman" w:hAnsi="Times New Roman" w:cs="Times New Roman"/>
                <w:sz w:val="20"/>
                <w:szCs w:val="20"/>
              </w:rPr>
            </w:pPr>
            <w:r w:rsidRPr="00EE0DBE">
              <w:rPr>
                <w:rFonts w:ascii="Times New Roman" w:hAnsi="Times New Roman" w:cs="Times New Roman"/>
                <w:sz w:val="20"/>
                <w:szCs w:val="20"/>
              </w:rPr>
              <w:t>301</w:t>
            </w:r>
          </w:p>
        </w:tc>
      </w:tr>
      <w:tr w:rsidR="0069079B" w:rsidRPr="00EE0DBE" w:rsidTr="00535AF1">
        <w:tc>
          <w:tcPr>
            <w:tcW w:w="655" w:type="dxa"/>
            <w:vAlign w:val="center"/>
          </w:tcPr>
          <w:p w:rsidR="0069079B" w:rsidRPr="00EE0DBE" w:rsidRDefault="0069079B" w:rsidP="00535AF1">
            <w:pPr>
              <w:jc w:val="center"/>
              <w:rPr>
                <w:rFonts w:ascii="Times New Roman" w:hAnsi="Times New Roman" w:cs="Times New Roman"/>
                <w:sz w:val="20"/>
                <w:szCs w:val="20"/>
              </w:rPr>
            </w:pPr>
            <w:r w:rsidRPr="00EE0DBE">
              <w:rPr>
                <w:rFonts w:ascii="Times New Roman" w:hAnsi="Times New Roman" w:cs="Times New Roman"/>
                <w:sz w:val="20"/>
                <w:szCs w:val="20"/>
              </w:rPr>
              <w:t>10</w:t>
            </w:r>
          </w:p>
        </w:tc>
        <w:tc>
          <w:tcPr>
            <w:tcW w:w="1740" w:type="dxa"/>
            <w:vAlign w:val="center"/>
          </w:tcPr>
          <w:p w:rsidR="0069079B" w:rsidRPr="00EE0DBE" w:rsidRDefault="0069079B" w:rsidP="00535AF1">
            <w:pPr>
              <w:jc w:val="center"/>
              <w:rPr>
                <w:rFonts w:ascii="Times New Roman" w:hAnsi="Times New Roman" w:cs="Times New Roman"/>
                <w:sz w:val="20"/>
                <w:szCs w:val="20"/>
              </w:rPr>
            </w:pPr>
            <w:r w:rsidRPr="00EE0DBE">
              <w:rPr>
                <w:rFonts w:ascii="Times New Roman" w:hAnsi="Times New Roman" w:cs="Times New Roman"/>
                <w:sz w:val="20"/>
                <w:szCs w:val="20"/>
              </w:rPr>
              <w:t>7</w:t>
            </w:r>
          </w:p>
        </w:tc>
        <w:tc>
          <w:tcPr>
            <w:tcW w:w="2864" w:type="dxa"/>
            <w:vAlign w:val="center"/>
          </w:tcPr>
          <w:p w:rsidR="0069079B" w:rsidRPr="00EE0DBE" w:rsidRDefault="0069079B" w:rsidP="00535AF1">
            <w:pPr>
              <w:jc w:val="center"/>
              <w:rPr>
                <w:rFonts w:ascii="Times New Roman" w:hAnsi="Times New Roman" w:cs="Times New Roman"/>
                <w:sz w:val="20"/>
                <w:szCs w:val="20"/>
              </w:rPr>
            </w:pPr>
            <w:r w:rsidRPr="00EE0DBE">
              <w:rPr>
                <w:rFonts w:ascii="Times New Roman" w:hAnsi="Times New Roman" w:cs="Times New Roman"/>
                <w:sz w:val="20"/>
                <w:szCs w:val="20"/>
              </w:rPr>
              <w:t>Ставрополь, АВ</w:t>
            </w:r>
          </w:p>
        </w:tc>
        <w:tc>
          <w:tcPr>
            <w:tcW w:w="2859" w:type="dxa"/>
            <w:vAlign w:val="center"/>
          </w:tcPr>
          <w:p w:rsidR="0069079B" w:rsidRPr="00EE0DBE" w:rsidRDefault="0069079B" w:rsidP="00535AF1">
            <w:pPr>
              <w:jc w:val="center"/>
              <w:rPr>
                <w:rFonts w:ascii="Times New Roman" w:hAnsi="Times New Roman" w:cs="Times New Roman"/>
                <w:sz w:val="20"/>
                <w:szCs w:val="20"/>
              </w:rPr>
            </w:pPr>
            <w:r w:rsidRPr="00EE0DBE">
              <w:rPr>
                <w:rFonts w:ascii="Times New Roman" w:hAnsi="Times New Roman" w:cs="Times New Roman"/>
                <w:sz w:val="20"/>
                <w:szCs w:val="20"/>
              </w:rPr>
              <w:t>Зеленокумск, ОП</w:t>
            </w:r>
          </w:p>
        </w:tc>
        <w:tc>
          <w:tcPr>
            <w:tcW w:w="4757" w:type="dxa"/>
            <w:vAlign w:val="center"/>
          </w:tcPr>
          <w:p w:rsidR="0069079B" w:rsidRPr="00EE0DBE" w:rsidRDefault="0069079B" w:rsidP="00535AF1">
            <w:pPr>
              <w:jc w:val="center"/>
              <w:rPr>
                <w:rFonts w:ascii="Times New Roman" w:hAnsi="Times New Roman" w:cs="Times New Roman"/>
                <w:sz w:val="20"/>
                <w:szCs w:val="20"/>
              </w:rPr>
            </w:pPr>
            <w:r w:rsidRPr="00EE0DBE">
              <w:rPr>
                <w:rFonts w:ascii="Times New Roman" w:hAnsi="Times New Roman" w:cs="Times New Roman"/>
                <w:sz w:val="20"/>
                <w:szCs w:val="20"/>
              </w:rPr>
              <w:t>Сергиевское, АК; Северное, ОП а/д; Александровское, АС; Китаевское, ОП а/д; Новоселицкое, ОП а/д; Чернолесское, ОП а/д</w:t>
            </w:r>
          </w:p>
        </w:tc>
        <w:tc>
          <w:tcPr>
            <w:tcW w:w="1627" w:type="dxa"/>
            <w:vAlign w:val="center"/>
          </w:tcPr>
          <w:p w:rsidR="0069079B" w:rsidRPr="00EE0DBE" w:rsidRDefault="0069079B" w:rsidP="00535AF1">
            <w:pPr>
              <w:jc w:val="center"/>
              <w:rPr>
                <w:rFonts w:ascii="Times New Roman" w:hAnsi="Times New Roman" w:cs="Times New Roman"/>
                <w:sz w:val="20"/>
                <w:szCs w:val="20"/>
              </w:rPr>
            </w:pPr>
            <w:r w:rsidRPr="00EE0DBE">
              <w:rPr>
                <w:rFonts w:ascii="Times New Roman" w:hAnsi="Times New Roman" w:cs="Times New Roman"/>
                <w:sz w:val="20"/>
                <w:szCs w:val="20"/>
              </w:rPr>
              <w:t>238</w:t>
            </w:r>
          </w:p>
        </w:tc>
      </w:tr>
      <w:tr w:rsidR="00977741" w:rsidRPr="00EE0DBE" w:rsidTr="00535AF1">
        <w:tc>
          <w:tcPr>
            <w:tcW w:w="655" w:type="dxa"/>
            <w:vAlign w:val="center"/>
          </w:tcPr>
          <w:p w:rsidR="00977741" w:rsidRPr="00EE0DBE" w:rsidRDefault="00977741" w:rsidP="00535AF1">
            <w:pPr>
              <w:jc w:val="center"/>
              <w:rPr>
                <w:rFonts w:ascii="Times New Roman" w:hAnsi="Times New Roman" w:cs="Times New Roman"/>
                <w:sz w:val="20"/>
                <w:szCs w:val="20"/>
              </w:rPr>
            </w:pPr>
            <w:r w:rsidRPr="00EE0DBE">
              <w:rPr>
                <w:rFonts w:ascii="Times New Roman" w:hAnsi="Times New Roman" w:cs="Times New Roman"/>
                <w:sz w:val="20"/>
                <w:szCs w:val="20"/>
              </w:rPr>
              <w:t>11</w:t>
            </w:r>
          </w:p>
        </w:tc>
        <w:tc>
          <w:tcPr>
            <w:tcW w:w="1740" w:type="dxa"/>
            <w:vAlign w:val="center"/>
          </w:tcPr>
          <w:p w:rsidR="00977741" w:rsidRPr="00EE0DBE" w:rsidRDefault="00977741" w:rsidP="00535AF1">
            <w:pPr>
              <w:jc w:val="center"/>
              <w:rPr>
                <w:rFonts w:ascii="Times New Roman" w:hAnsi="Times New Roman" w:cs="Times New Roman"/>
                <w:sz w:val="20"/>
                <w:szCs w:val="20"/>
              </w:rPr>
            </w:pPr>
            <w:r w:rsidRPr="00EE0DBE">
              <w:rPr>
                <w:rFonts w:ascii="Times New Roman" w:hAnsi="Times New Roman" w:cs="Times New Roman"/>
                <w:sz w:val="20"/>
                <w:szCs w:val="20"/>
              </w:rPr>
              <w:t>12</w:t>
            </w:r>
          </w:p>
        </w:tc>
        <w:tc>
          <w:tcPr>
            <w:tcW w:w="2864" w:type="dxa"/>
            <w:vAlign w:val="center"/>
          </w:tcPr>
          <w:p w:rsidR="00977741" w:rsidRPr="00EE0DBE" w:rsidRDefault="00977741" w:rsidP="00535AF1">
            <w:pPr>
              <w:jc w:val="center"/>
              <w:rPr>
                <w:rFonts w:ascii="Times New Roman" w:hAnsi="Times New Roman" w:cs="Times New Roman"/>
                <w:sz w:val="20"/>
                <w:szCs w:val="20"/>
              </w:rPr>
            </w:pPr>
            <w:r w:rsidRPr="00EE0DBE">
              <w:rPr>
                <w:rFonts w:ascii="Times New Roman" w:hAnsi="Times New Roman" w:cs="Times New Roman"/>
                <w:sz w:val="20"/>
                <w:szCs w:val="20"/>
              </w:rPr>
              <w:t>Арзгир, ОП</w:t>
            </w:r>
          </w:p>
        </w:tc>
        <w:tc>
          <w:tcPr>
            <w:tcW w:w="2859" w:type="dxa"/>
            <w:vAlign w:val="center"/>
          </w:tcPr>
          <w:p w:rsidR="00977741" w:rsidRPr="00EE0DBE" w:rsidRDefault="00977741" w:rsidP="00535AF1">
            <w:pPr>
              <w:jc w:val="center"/>
              <w:rPr>
                <w:rFonts w:ascii="Times New Roman" w:hAnsi="Times New Roman" w:cs="Times New Roman"/>
                <w:sz w:val="20"/>
                <w:szCs w:val="20"/>
              </w:rPr>
            </w:pPr>
            <w:r w:rsidRPr="00EE0DBE">
              <w:rPr>
                <w:rFonts w:ascii="Times New Roman" w:hAnsi="Times New Roman" w:cs="Times New Roman"/>
                <w:sz w:val="20"/>
                <w:szCs w:val="20"/>
              </w:rPr>
              <w:t>Пятигорск, АВ</w:t>
            </w:r>
          </w:p>
        </w:tc>
        <w:tc>
          <w:tcPr>
            <w:tcW w:w="4757" w:type="dxa"/>
            <w:vAlign w:val="center"/>
          </w:tcPr>
          <w:p w:rsidR="00977741" w:rsidRPr="00EE0DBE" w:rsidRDefault="00977741" w:rsidP="00535AF1">
            <w:pPr>
              <w:jc w:val="center"/>
              <w:rPr>
                <w:rFonts w:ascii="Times New Roman" w:hAnsi="Times New Roman" w:cs="Times New Roman"/>
                <w:sz w:val="20"/>
                <w:szCs w:val="20"/>
              </w:rPr>
            </w:pPr>
            <w:r w:rsidRPr="00EE0DBE">
              <w:rPr>
                <w:rFonts w:ascii="Times New Roman" w:hAnsi="Times New Roman" w:cs="Times New Roman"/>
                <w:sz w:val="20"/>
                <w:szCs w:val="20"/>
              </w:rPr>
              <w:t>Петропавловское, АП, Буденновск, АС, Зеленокумск, ОП</w:t>
            </w:r>
          </w:p>
        </w:tc>
        <w:tc>
          <w:tcPr>
            <w:tcW w:w="1627" w:type="dxa"/>
            <w:vAlign w:val="center"/>
          </w:tcPr>
          <w:p w:rsidR="00977741" w:rsidRPr="00EE0DBE" w:rsidRDefault="00977741" w:rsidP="00535AF1">
            <w:pPr>
              <w:jc w:val="center"/>
              <w:rPr>
                <w:rFonts w:ascii="Times New Roman" w:hAnsi="Times New Roman" w:cs="Times New Roman"/>
                <w:sz w:val="20"/>
                <w:szCs w:val="20"/>
              </w:rPr>
            </w:pPr>
            <w:r w:rsidRPr="00EE0DBE">
              <w:rPr>
                <w:rFonts w:ascii="Times New Roman" w:hAnsi="Times New Roman" w:cs="Times New Roman"/>
                <w:sz w:val="20"/>
                <w:szCs w:val="20"/>
              </w:rPr>
              <w:t>222</w:t>
            </w:r>
          </w:p>
        </w:tc>
      </w:tr>
      <w:tr w:rsidR="004B2AED" w:rsidRPr="00EE0DBE" w:rsidTr="00535AF1">
        <w:tc>
          <w:tcPr>
            <w:tcW w:w="655" w:type="dxa"/>
            <w:vAlign w:val="center"/>
          </w:tcPr>
          <w:p w:rsidR="004B2AED" w:rsidRPr="00EE0DBE" w:rsidRDefault="004B2AED" w:rsidP="00535AF1">
            <w:pPr>
              <w:jc w:val="center"/>
              <w:rPr>
                <w:rFonts w:ascii="Times New Roman" w:hAnsi="Times New Roman" w:cs="Times New Roman"/>
                <w:sz w:val="20"/>
                <w:szCs w:val="20"/>
              </w:rPr>
            </w:pPr>
            <w:r w:rsidRPr="00EE0DBE">
              <w:rPr>
                <w:rFonts w:ascii="Times New Roman" w:hAnsi="Times New Roman" w:cs="Times New Roman"/>
                <w:sz w:val="20"/>
                <w:szCs w:val="20"/>
              </w:rPr>
              <w:t>12</w:t>
            </w:r>
          </w:p>
        </w:tc>
        <w:tc>
          <w:tcPr>
            <w:tcW w:w="1740" w:type="dxa"/>
            <w:vAlign w:val="center"/>
          </w:tcPr>
          <w:p w:rsidR="004B2AED" w:rsidRPr="00EE0DBE" w:rsidRDefault="004B2AED" w:rsidP="00535AF1">
            <w:pPr>
              <w:jc w:val="center"/>
              <w:rPr>
                <w:rFonts w:ascii="Times New Roman" w:hAnsi="Times New Roman" w:cs="Times New Roman"/>
                <w:sz w:val="20"/>
                <w:szCs w:val="20"/>
              </w:rPr>
            </w:pPr>
            <w:r w:rsidRPr="00EE0DBE">
              <w:rPr>
                <w:rFonts w:ascii="Times New Roman" w:hAnsi="Times New Roman" w:cs="Times New Roman"/>
                <w:sz w:val="20"/>
                <w:szCs w:val="20"/>
              </w:rPr>
              <w:t>23</w:t>
            </w:r>
          </w:p>
        </w:tc>
        <w:tc>
          <w:tcPr>
            <w:tcW w:w="2864" w:type="dxa"/>
            <w:vAlign w:val="center"/>
          </w:tcPr>
          <w:p w:rsidR="004B2AED" w:rsidRPr="00EE0DBE" w:rsidRDefault="004B2AED" w:rsidP="00535AF1">
            <w:pPr>
              <w:jc w:val="center"/>
              <w:rPr>
                <w:rFonts w:ascii="Times New Roman" w:hAnsi="Times New Roman" w:cs="Times New Roman"/>
                <w:sz w:val="20"/>
                <w:szCs w:val="20"/>
              </w:rPr>
            </w:pPr>
            <w:r w:rsidRPr="00EE0DBE">
              <w:rPr>
                <w:rFonts w:ascii="Times New Roman" w:hAnsi="Times New Roman" w:cs="Times New Roman"/>
                <w:sz w:val="20"/>
                <w:szCs w:val="20"/>
              </w:rPr>
              <w:t>Буденновск, АС</w:t>
            </w:r>
          </w:p>
        </w:tc>
        <w:tc>
          <w:tcPr>
            <w:tcW w:w="2859" w:type="dxa"/>
            <w:vAlign w:val="center"/>
          </w:tcPr>
          <w:p w:rsidR="004B2AED" w:rsidRPr="00EE0DBE" w:rsidRDefault="004B2AED" w:rsidP="00535AF1">
            <w:pPr>
              <w:jc w:val="center"/>
              <w:rPr>
                <w:rFonts w:ascii="Times New Roman" w:hAnsi="Times New Roman" w:cs="Times New Roman"/>
                <w:sz w:val="20"/>
                <w:szCs w:val="20"/>
              </w:rPr>
            </w:pPr>
            <w:r w:rsidRPr="00EE0DBE">
              <w:rPr>
                <w:rFonts w:ascii="Times New Roman" w:hAnsi="Times New Roman" w:cs="Times New Roman"/>
                <w:sz w:val="20"/>
                <w:szCs w:val="20"/>
              </w:rPr>
              <w:t>Ессентуки, АВ</w:t>
            </w:r>
          </w:p>
        </w:tc>
        <w:tc>
          <w:tcPr>
            <w:tcW w:w="4757" w:type="dxa"/>
            <w:vAlign w:val="center"/>
          </w:tcPr>
          <w:p w:rsidR="004B2AED" w:rsidRPr="00EE0DBE" w:rsidRDefault="004B2AED" w:rsidP="00535AF1">
            <w:pPr>
              <w:jc w:val="center"/>
              <w:rPr>
                <w:rFonts w:ascii="Times New Roman" w:hAnsi="Times New Roman" w:cs="Times New Roman"/>
                <w:sz w:val="20"/>
                <w:szCs w:val="20"/>
              </w:rPr>
            </w:pPr>
            <w:r w:rsidRPr="00EE0DBE">
              <w:rPr>
                <w:rFonts w:ascii="Times New Roman" w:hAnsi="Times New Roman" w:cs="Times New Roman"/>
                <w:sz w:val="20"/>
                <w:szCs w:val="20"/>
              </w:rPr>
              <w:t>Стародубское, АП; Зеленокумск, ОП; Минеральные Воды, АВ; Минеральные Воды, ОП аэропорт</w:t>
            </w:r>
          </w:p>
        </w:tc>
        <w:tc>
          <w:tcPr>
            <w:tcW w:w="1627" w:type="dxa"/>
            <w:vAlign w:val="center"/>
          </w:tcPr>
          <w:p w:rsidR="004B2AED" w:rsidRPr="00EE0DBE" w:rsidRDefault="004B2AED" w:rsidP="00535AF1">
            <w:pPr>
              <w:jc w:val="center"/>
              <w:rPr>
                <w:rFonts w:ascii="Times New Roman" w:hAnsi="Times New Roman" w:cs="Times New Roman"/>
                <w:sz w:val="20"/>
                <w:szCs w:val="20"/>
              </w:rPr>
            </w:pPr>
            <w:r w:rsidRPr="00EE0DBE">
              <w:rPr>
                <w:rFonts w:ascii="Times New Roman" w:hAnsi="Times New Roman" w:cs="Times New Roman"/>
                <w:sz w:val="20"/>
                <w:szCs w:val="20"/>
              </w:rPr>
              <w:t>172</w:t>
            </w:r>
          </w:p>
        </w:tc>
      </w:tr>
      <w:tr w:rsidR="005A4CE5" w:rsidRPr="00EE0DBE" w:rsidTr="00535AF1">
        <w:tc>
          <w:tcPr>
            <w:tcW w:w="655" w:type="dxa"/>
            <w:vAlign w:val="center"/>
          </w:tcPr>
          <w:p w:rsidR="005A4CE5" w:rsidRPr="00EE0DBE" w:rsidRDefault="005A4CE5" w:rsidP="00535AF1">
            <w:pPr>
              <w:jc w:val="center"/>
              <w:rPr>
                <w:rFonts w:ascii="Times New Roman" w:hAnsi="Times New Roman" w:cs="Times New Roman"/>
                <w:sz w:val="20"/>
                <w:szCs w:val="20"/>
              </w:rPr>
            </w:pPr>
            <w:r w:rsidRPr="00EE0DBE">
              <w:rPr>
                <w:rFonts w:ascii="Times New Roman" w:hAnsi="Times New Roman" w:cs="Times New Roman"/>
                <w:sz w:val="20"/>
                <w:szCs w:val="20"/>
              </w:rPr>
              <w:t>13</w:t>
            </w:r>
          </w:p>
        </w:tc>
        <w:tc>
          <w:tcPr>
            <w:tcW w:w="1740" w:type="dxa"/>
            <w:vAlign w:val="center"/>
          </w:tcPr>
          <w:p w:rsidR="005A4CE5" w:rsidRPr="00EE0DBE" w:rsidRDefault="005A4CE5" w:rsidP="00535AF1">
            <w:pPr>
              <w:jc w:val="center"/>
              <w:rPr>
                <w:rFonts w:ascii="Times New Roman" w:hAnsi="Times New Roman" w:cs="Times New Roman"/>
                <w:sz w:val="20"/>
                <w:szCs w:val="20"/>
              </w:rPr>
            </w:pPr>
            <w:r w:rsidRPr="00EE0DBE">
              <w:rPr>
                <w:rFonts w:ascii="Times New Roman" w:hAnsi="Times New Roman" w:cs="Times New Roman"/>
                <w:sz w:val="20"/>
                <w:szCs w:val="20"/>
              </w:rPr>
              <w:t>24</w:t>
            </w:r>
          </w:p>
        </w:tc>
        <w:tc>
          <w:tcPr>
            <w:tcW w:w="2864" w:type="dxa"/>
            <w:vAlign w:val="center"/>
          </w:tcPr>
          <w:p w:rsidR="005A4CE5" w:rsidRPr="00EE0DBE" w:rsidRDefault="005A4CE5" w:rsidP="00535AF1">
            <w:pPr>
              <w:jc w:val="center"/>
              <w:rPr>
                <w:rFonts w:ascii="Times New Roman" w:hAnsi="Times New Roman" w:cs="Times New Roman"/>
                <w:sz w:val="20"/>
                <w:szCs w:val="20"/>
              </w:rPr>
            </w:pPr>
            <w:r w:rsidRPr="00EE0DBE">
              <w:rPr>
                <w:rFonts w:ascii="Times New Roman" w:hAnsi="Times New Roman" w:cs="Times New Roman"/>
                <w:sz w:val="20"/>
                <w:szCs w:val="20"/>
              </w:rPr>
              <w:t>Ессентуки, АВ</w:t>
            </w:r>
          </w:p>
        </w:tc>
        <w:tc>
          <w:tcPr>
            <w:tcW w:w="2859" w:type="dxa"/>
            <w:vAlign w:val="center"/>
          </w:tcPr>
          <w:p w:rsidR="005A4CE5" w:rsidRPr="00EE0DBE" w:rsidRDefault="005A4CE5" w:rsidP="00535AF1">
            <w:pPr>
              <w:jc w:val="center"/>
              <w:rPr>
                <w:rFonts w:ascii="Times New Roman" w:hAnsi="Times New Roman" w:cs="Times New Roman"/>
                <w:sz w:val="20"/>
                <w:szCs w:val="20"/>
              </w:rPr>
            </w:pPr>
            <w:r w:rsidRPr="00EE0DBE">
              <w:rPr>
                <w:rFonts w:ascii="Times New Roman" w:hAnsi="Times New Roman" w:cs="Times New Roman"/>
                <w:sz w:val="20"/>
                <w:szCs w:val="20"/>
              </w:rPr>
              <w:t>Буденновск, АС</w:t>
            </w:r>
          </w:p>
        </w:tc>
        <w:tc>
          <w:tcPr>
            <w:tcW w:w="4757" w:type="dxa"/>
            <w:vAlign w:val="center"/>
          </w:tcPr>
          <w:p w:rsidR="005A4CE5" w:rsidRPr="00EE0DBE" w:rsidRDefault="005A4CE5" w:rsidP="00535AF1">
            <w:pPr>
              <w:jc w:val="center"/>
              <w:rPr>
                <w:rFonts w:ascii="Times New Roman" w:hAnsi="Times New Roman" w:cs="Times New Roman"/>
                <w:sz w:val="20"/>
                <w:szCs w:val="20"/>
              </w:rPr>
            </w:pPr>
            <w:r w:rsidRPr="00EE0DBE">
              <w:rPr>
                <w:rFonts w:ascii="Times New Roman" w:hAnsi="Times New Roman" w:cs="Times New Roman"/>
                <w:sz w:val="20"/>
                <w:szCs w:val="20"/>
              </w:rPr>
              <w:t>Пятигорск, АВ; Минеральные Воды, АВ; Минеральные Воды, ОП аэропорт»; Георгиевск, АВ; Зеленокумск, ОП</w:t>
            </w:r>
          </w:p>
        </w:tc>
        <w:tc>
          <w:tcPr>
            <w:tcW w:w="1627" w:type="dxa"/>
            <w:vAlign w:val="center"/>
          </w:tcPr>
          <w:p w:rsidR="005A4CE5" w:rsidRPr="00EE0DBE" w:rsidRDefault="005A4CE5" w:rsidP="00535AF1">
            <w:pPr>
              <w:jc w:val="center"/>
              <w:rPr>
                <w:rFonts w:ascii="Times New Roman" w:hAnsi="Times New Roman" w:cs="Times New Roman"/>
                <w:sz w:val="20"/>
                <w:szCs w:val="20"/>
              </w:rPr>
            </w:pPr>
            <w:r w:rsidRPr="00EE0DBE">
              <w:rPr>
                <w:rFonts w:ascii="Times New Roman" w:hAnsi="Times New Roman" w:cs="Times New Roman"/>
                <w:sz w:val="20"/>
                <w:szCs w:val="20"/>
              </w:rPr>
              <w:t>166/192</w:t>
            </w:r>
          </w:p>
        </w:tc>
      </w:tr>
      <w:tr w:rsidR="002C2E0C" w:rsidRPr="00EE0DBE" w:rsidTr="00535AF1">
        <w:tc>
          <w:tcPr>
            <w:tcW w:w="655" w:type="dxa"/>
            <w:vAlign w:val="center"/>
          </w:tcPr>
          <w:p w:rsidR="002C2E0C" w:rsidRPr="00EE0DBE" w:rsidRDefault="002C2E0C" w:rsidP="00535AF1">
            <w:pPr>
              <w:jc w:val="center"/>
              <w:rPr>
                <w:rFonts w:ascii="Times New Roman" w:hAnsi="Times New Roman" w:cs="Times New Roman"/>
                <w:sz w:val="20"/>
                <w:szCs w:val="20"/>
              </w:rPr>
            </w:pPr>
            <w:r w:rsidRPr="00EE0DBE">
              <w:rPr>
                <w:rFonts w:ascii="Times New Roman" w:hAnsi="Times New Roman" w:cs="Times New Roman"/>
                <w:sz w:val="20"/>
                <w:szCs w:val="20"/>
              </w:rPr>
              <w:t>14</w:t>
            </w:r>
          </w:p>
        </w:tc>
        <w:tc>
          <w:tcPr>
            <w:tcW w:w="1740" w:type="dxa"/>
            <w:vAlign w:val="center"/>
          </w:tcPr>
          <w:p w:rsidR="002C2E0C" w:rsidRPr="00EE0DBE" w:rsidRDefault="002C2E0C" w:rsidP="00535AF1">
            <w:pPr>
              <w:jc w:val="center"/>
              <w:rPr>
                <w:rFonts w:ascii="Times New Roman" w:hAnsi="Times New Roman" w:cs="Times New Roman"/>
                <w:sz w:val="20"/>
                <w:szCs w:val="20"/>
              </w:rPr>
            </w:pPr>
            <w:r w:rsidRPr="00EE0DBE">
              <w:rPr>
                <w:rFonts w:ascii="Times New Roman" w:hAnsi="Times New Roman" w:cs="Times New Roman"/>
                <w:sz w:val="20"/>
                <w:szCs w:val="20"/>
              </w:rPr>
              <w:t>25</w:t>
            </w:r>
          </w:p>
        </w:tc>
        <w:tc>
          <w:tcPr>
            <w:tcW w:w="2864" w:type="dxa"/>
            <w:vAlign w:val="center"/>
          </w:tcPr>
          <w:p w:rsidR="002C2E0C" w:rsidRPr="00EE0DBE" w:rsidRDefault="002C2E0C" w:rsidP="00535AF1">
            <w:pPr>
              <w:jc w:val="center"/>
              <w:rPr>
                <w:rFonts w:ascii="Times New Roman" w:hAnsi="Times New Roman" w:cs="Times New Roman"/>
                <w:sz w:val="20"/>
                <w:szCs w:val="20"/>
              </w:rPr>
            </w:pPr>
            <w:r w:rsidRPr="00EE0DBE">
              <w:rPr>
                <w:rFonts w:ascii="Times New Roman" w:hAnsi="Times New Roman" w:cs="Times New Roman"/>
                <w:sz w:val="20"/>
                <w:szCs w:val="20"/>
              </w:rPr>
              <w:t>Буденновск, АС</w:t>
            </w:r>
          </w:p>
        </w:tc>
        <w:tc>
          <w:tcPr>
            <w:tcW w:w="2859" w:type="dxa"/>
            <w:vAlign w:val="center"/>
          </w:tcPr>
          <w:p w:rsidR="002C2E0C" w:rsidRPr="00EE0DBE" w:rsidRDefault="002C2E0C" w:rsidP="00535AF1">
            <w:pPr>
              <w:jc w:val="center"/>
              <w:rPr>
                <w:rFonts w:ascii="Times New Roman" w:hAnsi="Times New Roman" w:cs="Times New Roman"/>
                <w:sz w:val="20"/>
                <w:szCs w:val="20"/>
              </w:rPr>
            </w:pPr>
            <w:r w:rsidRPr="00EE0DBE">
              <w:rPr>
                <w:rFonts w:ascii="Times New Roman" w:hAnsi="Times New Roman" w:cs="Times New Roman"/>
                <w:sz w:val="20"/>
                <w:szCs w:val="20"/>
              </w:rPr>
              <w:t>Зеленокумск, ОП</w:t>
            </w:r>
          </w:p>
        </w:tc>
        <w:tc>
          <w:tcPr>
            <w:tcW w:w="4757" w:type="dxa"/>
            <w:vAlign w:val="center"/>
          </w:tcPr>
          <w:p w:rsidR="002C2E0C" w:rsidRPr="00EE0DBE" w:rsidRDefault="002C2E0C" w:rsidP="00535AF1">
            <w:pPr>
              <w:jc w:val="center"/>
              <w:rPr>
                <w:rFonts w:ascii="Times New Roman" w:hAnsi="Times New Roman" w:cs="Times New Roman"/>
                <w:sz w:val="20"/>
                <w:szCs w:val="20"/>
              </w:rPr>
            </w:pPr>
            <w:r w:rsidRPr="00EE0DBE">
              <w:rPr>
                <w:rFonts w:ascii="Times New Roman" w:hAnsi="Times New Roman" w:cs="Times New Roman"/>
                <w:sz w:val="20"/>
                <w:szCs w:val="20"/>
              </w:rPr>
              <w:t>Стародубское, АП</w:t>
            </w:r>
          </w:p>
        </w:tc>
        <w:tc>
          <w:tcPr>
            <w:tcW w:w="1627" w:type="dxa"/>
            <w:vAlign w:val="center"/>
          </w:tcPr>
          <w:p w:rsidR="002C2E0C" w:rsidRPr="00EE0DBE" w:rsidRDefault="002C2E0C" w:rsidP="00535AF1">
            <w:pPr>
              <w:jc w:val="center"/>
              <w:rPr>
                <w:rFonts w:ascii="Times New Roman" w:hAnsi="Times New Roman" w:cs="Times New Roman"/>
                <w:sz w:val="20"/>
                <w:szCs w:val="20"/>
              </w:rPr>
            </w:pPr>
            <w:r w:rsidRPr="00EE0DBE">
              <w:rPr>
                <w:rFonts w:ascii="Times New Roman" w:hAnsi="Times New Roman" w:cs="Times New Roman"/>
                <w:sz w:val="20"/>
                <w:szCs w:val="20"/>
              </w:rPr>
              <w:t>54</w:t>
            </w:r>
          </w:p>
        </w:tc>
      </w:tr>
      <w:tr w:rsidR="002C2E0C" w:rsidRPr="00EE0DBE" w:rsidTr="00535AF1">
        <w:tc>
          <w:tcPr>
            <w:tcW w:w="655" w:type="dxa"/>
            <w:vAlign w:val="center"/>
          </w:tcPr>
          <w:p w:rsidR="002C2E0C" w:rsidRPr="00EE0DBE" w:rsidRDefault="002C2E0C" w:rsidP="00535AF1">
            <w:pPr>
              <w:jc w:val="center"/>
              <w:rPr>
                <w:rFonts w:ascii="Times New Roman" w:hAnsi="Times New Roman" w:cs="Times New Roman"/>
                <w:sz w:val="20"/>
                <w:szCs w:val="20"/>
              </w:rPr>
            </w:pPr>
            <w:r w:rsidRPr="00EE0DBE">
              <w:rPr>
                <w:rFonts w:ascii="Times New Roman" w:hAnsi="Times New Roman" w:cs="Times New Roman"/>
                <w:sz w:val="20"/>
                <w:szCs w:val="20"/>
              </w:rPr>
              <w:t>15</w:t>
            </w:r>
          </w:p>
        </w:tc>
        <w:tc>
          <w:tcPr>
            <w:tcW w:w="1740" w:type="dxa"/>
            <w:vAlign w:val="center"/>
          </w:tcPr>
          <w:p w:rsidR="002C2E0C" w:rsidRPr="00EE0DBE" w:rsidRDefault="002C2E0C" w:rsidP="00535AF1">
            <w:pPr>
              <w:jc w:val="center"/>
              <w:rPr>
                <w:rFonts w:ascii="Times New Roman" w:hAnsi="Times New Roman" w:cs="Times New Roman"/>
                <w:sz w:val="20"/>
                <w:szCs w:val="20"/>
              </w:rPr>
            </w:pPr>
            <w:r w:rsidRPr="00EE0DBE">
              <w:rPr>
                <w:rFonts w:ascii="Times New Roman" w:hAnsi="Times New Roman" w:cs="Times New Roman"/>
                <w:sz w:val="20"/>
                <w:szCs w:val="20"/>
              </w:rPr>
              <w:t>26</w:t>
            </w:r>
          </w:p>
        </w:tc>
        <w:tc>
          <w:tcPr>
            <w:tcW w:w="2864" w:type="dxa"/>
            <w:vAlign w:val="center"/>
          </w:tcPr>
          <w:p w:rsidR="002C2E0C" w:rsidRPr="00EE0DBE" w:rsidRDefault="002C2E0C" w:rsidP="00535AF1">
            <w:pPr>
              <w:jc w:val="center"/>
              <w:rPr>
                <w:rFonts w:ascii="Times New Roman" w:hAnsi="Times New Roman" w:cs="Times New Roman"/>
                <w:sz w:val="20"/>
                <w:szCs w:val="20"/>
              </w:rPr>
            </w:pPr>
            <w:r w:rsidRPr="00EE0DBE">
              <w:rPr>
                <w:rFonts w:ascii="Times New Roman" w:hAnsi="Times New Roman" w:cs="Times New Roman"/>
                <w:sz w:val="20"/>
                <w:szCs w:val="20"/>
              </w:rPr>
              <w:t>Буденновск, АС</w:t>
            </w:r>
          </w:p>
        </w:tc>
        <w:tc>
          <w:tcPr>
            <w:tcW w:w="2859" w:type="dxa"/>
            <w:vAlign w:val="center"/>
          </w:tcPr>
          <w:p w:rsidR="002C2E0C" w:rsidRPr="00EE0DBE" w:rsidRDefault="002C2E0C" w:rsidP="00535AF1">
            <w:pPr>
              <w:jc w:val="center"/>
              <w:rPr>
                <w:rFonts w:ascii="Times New Roman" w:hAnsi="Times New Roman" w:cs="Times New Roman"/>
                <w:sz w:val="20"/>
                <w:szCs w:val="20"/>
              </w:rPr>
            </w:pPr>
            <w:r w:rsidRPr="00EE0DBE">
              <w:rPr>
                <w:rFonts w:ascii="Times New Roman" w:hAnsi="Times New Roman" w:cs="Times New Roman"/>
                <w:sz w:val="20"/>
                <w:szCs w:val="20"/>
              </w:rPr>
              <w:t>Кисловодск, АВ</w:t>
            </w:r>
          </w:p>
        </w:tc>
        <w:tc>
          <w:tcPr>
            <w:tcW w:w="4757" w:type="dxa"/>
            <w:vAlign w:val="center"/>
          </w:tcPr>
          <w:p w:rsidR="002C2E0C" w:rsidRPr="00EE0DBE" w:rsidRDefault="002C2E0C" w:rsidP="00535AF1">
            <w:pPr>
              <w:jc w:val="center"/>
              <w:rPr>
                <w:rFonts w:ascii="Times New Roman" w:hAnsi="Times New Roman" w:cs="Times New Roman"/>
                <w:sz w:val="20"/>
                <w:szCs w:val="20"/>
              </w:rPr>
            </w:pPr>
            <w:r w:rsidRPr="00EE0DBE">
              <w:rPr>
                <w:rFonts w:ascii="Times New Roman" w:hAnsi="Times New Roman" w:cs="Times New Roman"/>
                <w:sz w:val="20"/>
                <w:szCs w:val="20"/>
              </w:rPr>
              <w:t>Зеленокумск, ОП; Минеральные Воды, АВ; Минеральные Воды, ОП аэропорт»; Ессентуки, АВ</w:t>
            </w:r>
          </w:p>
        </w:tc>
        <w:tc>
          <w:tcPr>
            <w:tcW w:w="1627" w:type="dxa"/>
            <w:vAlign w:val="center"/>
          </w:tcPr>
          <w:p w:rsidR="002C2E0C" w:rsidRPr="00EE0DBE" w:rsidRDefault="002C2E0C" w:rsidP="00535AF1">
            <w:pPr>
              <w:jc w:val="center"/>
              <w:rPr>
                <w:rFonts w:ascii="Times New Roman" w:hAnsi="Times New Roman" w:cs="Times New Roman"/>
                <w:sz w:val="20"/>
                <w:szCs w:val="20"/>
              </w:rPr>
            </w:pPr>
            <w:r w:rsidRPr="00EE0DBE">
              <w:rPr>
                <w:rFonts w:ascii="Times New Roman" w:hAnsi="Times New Roman" w:cs="Times New Roman"/>
                <w:sz w:val="20"/>
                <w:szCs w:val="20"/>
              </w:rPr>
              <w:t>187</w:t>
            </w:r>
          </w:p>
        </w:tc>
      </w:tr>
      <w:tr w:rsidR="005E3212" w:rsidRPr="00EE0DBE" w:rsidTr="00535AF1">
        <w:tc>
          <w:tcPr>
            <w:tcW w:w="655" w:type="dxa"/>
            <w:vAlign w:val="center"/>
          </w:tcPr>
          <w:p w:rsidR="005E3212" w:rsidRPr="00EE0DBE" w:rsidRDefault="005E3212" w:rsidP="00535AF1">
            <w:pPr>
              <w:jc w:val="center"/>
              <w:rPr>
                <w:rFonts w:ascii="Times New Roman" w:hAnsi="Times New Roman" w:cs="Times New Roman"/>
                <w:sz w:val="20"/>
                <w:szCs w:val="20"/>
              </w:rPr>
            </w:pPr>
            <w:r w:rsidRPr="00EE0DBE">
              <w:rPr>
                <w:rFonts w:ascii="Times New Roman" w:hAnsi="Times New Roman" w:cs="Times New Roman"/>
                <w:sz w:val="20"/>
                <w:szCs w:val="20"/>
              </w:rPr>
              <w:t>16</w:t>
            </w:r>
          </w:p>
        </w:tc>
        <w:tc>
          <w:tcPr>
            <w:tcW w:w="1740" w:type="dxa"/>
            <w:vAlign w:val="center"/>
          </w:tcPr>
          <w:p w:rsidR="005E3212" w:rsidRPr="00EE0DBE" w:rsidRDefault="005E3212" w:rsidP="00535AF1">
            <w:pPr>
              <w:jc w:val="center"/>
              <w:rPr>
                <w:rFonts w:ascii="Times New Roman" w:hAnsi="Times New Roman" w:cs="Times New Roman"/>
                <w:sz w:val="20"/>
                <w:szCs w:val="20"/>
              </w:rPr>
            </w:pPr>
            <w:r w:rsidRPr="00EE0DBE">
              <w:rPr>
                <w:rFonts w:ascii="Times New Roman" w:hAnsi="Times New Roman" w:cs="Times New Roman"/>
                <w:sz w:val="20"/>
                <w:szCs w:val="20"/>
              </w:rPr>
              <w:t>35</w:t>
            </w:r>
          </w:p>
        </w:tc>
        <w:tc>
          <w:tcPr>
            <w:tcW w:w="2864" w:type="dxa"/>
            <w:vAlign w:val="center"/>
          </w:tcPr>
          <w:p w:rsidR="005E3212" w:rsidRPr="00EE0DBE" w:rsidRDefault="005E3212" w:rsidP="00535AF1">
            <w:pPr>
              <w:jc w:val="center"/>
              <w:rPr>
                <w:rFonts w:ascii="Times New Roman" w:hAnsi="Times New Roman" w:cs="Times New Roman"/>
                <w:sz w:val="20"/>
                <w:szCs w:val="20"/>
              </w:rPr>
            </w:pPr>
            <w:r w:rsidRPr="00EE0DBE">
              <w:rPr>
                <w:rFonts w:ascii="Times New Roman" w:hAnsi="Times New Roman" w:cs="Times New Roman"/>
                <w:sz w:val="20"/>
                <w:szCs w:val="20"/>
              </w:rPr>
              <w:t>Горькая Балка, ОП</w:t>
            </w:r>
          </w:p>
        </w:tc>
        <w:tc>
          <w:tcPr>
            <w:tcW w:w="2859" w:type="dxa"/>
            <w:vAlign w:val="center"/>
          </w:tcPr>
          <w:p w:rsidR="005E3212" w:rsidRPr="00EE0DBE" w:rsidRDefault="005E3212" w:rsidP="00535AF1">
            <w:pPr>
              <w:jc w:val="center"/>
              <w:rPr>
                <w:rFonts w:ascii="Times New Roman" w:hAnsi="Times New Roman" w:cs="Times New Roman"/>
                <w:sz w:val="20"/>
                <w:szCs w:val="20"/>
              </w:rPr>
            </w:pPr>
            <w:r w:rsidRPr="00EE0DBE">
              <w:rPr>
                <w:rFonts w:ascii="Times New Roman" w:hAnsi="Times New Roman" w:cs="Times New Roman"/>
                <w:sz w:val="20"/>
                <w:szCs w:val="20"/>
              </w:rPr>
              <w:t>Пятигорск, АС В. Рынок</w:t>
            </w:r>
          </w:p>
        </w:tc>
        <w:tc>
          <w:tcPr>
            <w:tcW w:w="4757" w:type="dxa"/>
            <w:vAlign w:val="center"/>
          </w:tcPr>
          <w:p w:rsidR="005E3212" w:rsidRPr="00EE0DBE" w:rsidRDefault="005E3212" w:rsidP="00535AF1">
            <w:pPr>
              <w:jc w:val="center"/>
              <w:rPr>
                <w:rFonts w:ascii="Times New Roman" w:hAnsi="Times New Roman" w:cs="Times New Roman"/>
                <w:sz w:val="20"/>
                <w:szCs w:val="20"/>
              </w:rPr>
            </w:pPr>
            <w:r w:rsidRPr="00EE0DBE">
              <w:rPr>
                <w:rFonts w:ascii="Times New Roman" w:hAnsi="Times New Roman" w:cs="Times New Roman"/>
                <w:sz w:val="20"/>
                <w:szCs w:val="20"/>
              </w:rPr>
              <w:t xml:space="preserve">Отказное, ОП; Солдато – Александровское, ОП; </w:t>
            </w:r>
            <w:r w:rsidRPr="00EE0DBE">
              <w:rPr>
                <w:rFonts w:ascii="Times New Roman" w:hAnsi="Times New Roman" w:cs="Times New Roman"/>
                <w:sz w:val="20"/>
                <w:szCs w:val="20"/>
              </w:rPr>
              <w:lastRenderedPageBreak/>
              <w:t>Георгиевск, АВ</w:t>
            </w:r>
          </w:p>
        </w:tc>
        <w:tc>
          <w:tcPr>
            <w:tcW w:w="1627" w:type="dxa"/>
            <w:vAlign w:val="center"/>
          </w:tcPr>
          <w:p w:rsidR="005E3212" w:rsidRPr="00EE0DBE" w:rsidRDefault="005E3212" w:rsidP="00535AF1">
            <w:pPr>
              <w:jc w:val="center"/>
              <w:rPr>
                <w:rFonts w:ascii="Times New Roman" w:hAnsi="Times New Roman" w:cs="Times New Roman"/>
                <w:sz w:val="20"/>
                <w:szCs w:val="20"/>
              </w:rPr>
            </w:pPr>
            <w:r w:rsidRPr="00EE0DBE">
              <w:rPr>
                <w:rFonts w:ascii="Times New Roman" w:hAnsi="Times New Roman" w:cs="Times New Roman"/>
                <w:sz w:val="20"/>
                <w:szCs w:val="20"/>
              </w:rPr>
              <w:lastRenderedPageBreak/>
              <w:t>110</w:t>
            </w:r>
          </w:p>
        </w:tc>
      </w:tr>
      <w:tr w:rsidR="004F7FA9" w:rsidRPr="00EE0DBE" w:rsidTr="00535AF1">
        <w:tc>
          <w:tcPr>
            <w:tcW w:w="655" w:type="dxa"/>
            <w:vAlign w:val="center"/>
          </w:tcPr>
          <w:p w:rsidR="004F7FA9" w:rsidRPr="00EE0DBE" w:rsidRDefault="004F7FA9" w:rsidP="00535AF1">
            <w:pPr>
              <w:jc w:val="center"/>
              <w:rPr>
                <w:rFonts w:ascii="Times New Roman" w:hAnsi="Times New Roman" w:cs="Times New Roman"/>
                <w:sz w:val="20"/>
                <w:szCs w:val="20"/>
              </w:rPr>
            </w:pPr>
            <w:r w:rsidRPr="00EE0DBE">
              <w:rPr>
                <w:rFonts w:ascii="Times New Roman" w:hAnsi="Times New Roman" w:cs="Times New Roman"/>
                <w:sz w:val="20"/>
                <w:szCs w:val="20"/>
              </w:rPr>
              <w:lastRenderedPageBreak/>
              <w:t>17</w:t>
            </w:r>
          </w:p>
        </w:tc>
        <w:tc>
          <w:tcPr>
            <w:tcW w:w="1740" w:type="dxa"/>
            <w:vAlign w:val="center"/>
          </w:tcPr>
          <w:p w:rsidR="004F7FA9" w:rsidRPr="00EE0DBE" w:rsidRDefault="004F7FA9" w:rsidP="00535AF1">
            <w:pPr>
              <w:jc w:val="center"/>
              <w:rPr>
                <w:rFonts w:ascii="Times New Roman" w:hAnsi="Times New Roman" w:cs="Times New Roman"/>
                <w:sz w:val="20"/>
                <w:szCs w:val="20"/>
              </w:rPr>
            </w:pPr>
            <w:r w:rsidRPr="00EE0DBE">
              <w:rPr>
                <w:rFonts w:ascii="Times New Roman" w:hAnsi="Times New Roman" w:cs="Times New Roman"/>
                <w:sz w:val="20"/>
                <w:szCs w:val="20"/>
              </w:rPr>
              <w:t>38</w:t>
            </w:r>
          </w:p>
        </w:tc>
        <w:tc>
          <w:tcPr>
            <w:tcW w:w="2864" w:type="dxa"/>
            <w:vAlign w:val="center"/>
          </w:tcPr>
          <w:p w:rsidR="004F7FA9" w:rsidRPr="00EE0DBE" w:rsidRDefault="004F7FA9" w:rsidP="00535AF1">
            <w:pPr>
              <w:jc w:val="center"/>
              <w:rPr>
                <w:rFonts w:ascii="Times New Roman" w:hAnsi="Times New Roman" w:cs="Times New Roman"/>
                <w:sz w:val="20"/>
                <w:szCs w:val="20"/>
              </w:rPr>
            </w:pPr>
            <w:r w:rsidRPr="00EE0DBE">
              <w:rPr>
                <w:rFonts w:ascii="Times New Roman" w:hAnsi="Times New Roman" w:cs="Times New Roman"/>
                <w:sz w:val="20"/>
                <w:szCs w:val="20"/>
              </w:rPr>
              <w:t>Георгиевск, АВ</w:t>
            </w:r>
          </w:p>
        </w:tc>
        <w:tc>
          <w:tcPr>
            <w:tcW w:w="2859" w:type="dxa"/>
            <w:vAlign w:val="center"/>
          </w:tcPr>
          <w:p w:rsidR="004F7FA9" w:rsidRPr="00EE0DBE" w:rsidRDefault="004F7FA9" w:rsidP="00535AF1">
            <w:pPr>
              <w:jc w:val="center"/>
              <w:rPr>
                <w:rFonts w:ascii="Times New Roman" w:hAnsi="Times New Roman" w:cs="Times New Roman"/>
                <w:sz w:val="20"/>
                <w:szCs w:val="20"/>
              </w:rPr>
            </w:pPr>
            <w:r w:rsidRPr="00EE0DBE">
              <w:rPr>
                <w:rFonts w:ascii="Times New Roman" w:hAnsi="Times New Roman" w:cs="Times New Roman"/>
                <w:sz w:val="20"/>
                <w:szCs w:val="20"/>
              </w:rPr>
              <w:t>Нефтекумск, ОП</w:t>
            </w:r>
          </w:p>
        </w:tc>
        <w:tc>
          <w:tcPr>
            <w:tcW w:w="4757" w:type="dxa"/>
            <w:vAlign w:val="center"/>
          </w:tcPr>
          <w:p w:rsidR="004F7FA9" w:rsidRPr="00EE0DBE" w:rsidRDefault="004F7FA9" w:rsidP="00535AF1">
            <w:pPr>
              <w:jc w:val="center"/>
              <w:rPr>
                <w:rFonts w:ascii="Times New Roman" w:hAnsi="Times New Roman" w:cs="Times New Roman"/>
                <w:sz w:val="20"/>
                <w:szCs w:val="20"/>
              </w:rPr>
            </w:pPr>
            <w:r w:rsidRPr="00EE0DBE">
              <w:rPr>
                <w:rFonts w:ascii="Times New Roman" w:hAnsi="Times New Roman" w:cs="Times New Roman"/>
                <w:sz w:val="20"/>
                <w:szCs w:val="20"/>
              </w:rPr>
              <w:t>Зеленокумск, ОП, Буденновск АС, Левокумское, ОП</w:t>
            </w:r>
          </w:p>
        </w:tc>
        <w:tc>
          <w:tcPr>
            <w:tcW w:w="1627" w:type="dxa"/>
            <w:vAlign w:val="center"/>
          </w:tcPr>
          <w:p w:rsidR="004F7FA9" w:rsidRPr="00EE0DBE" w:rsidRDefault="004F7FA9" w:rsidP="00535AF1">
            <w:pPr>
              <w:jc w:val="center"/>
              <w:rPr>
                <w:rFonts w:ascii="Times New Roman" w:hAnsi="Times New Roman" w:cs="Times New Roman"/>
                <w:sz w:val="20"/>
                <w:szCs w:val="20"/>
              </w:rPr>
            </w:pPr>
            <w:r w:rsidRPr="00EE0DBE">
              <w:rPr>
                <w:rFonts w:ascii="Times New Roman" w:hAnsi="Times New Roman" w:cs="Times New Roman"/>
                <w:sz w:val="20"/>
                <w:szCs w:val="20"/>
              </w:rPr>
              <w:t>184</w:t>
            </w:r>
          </w:p>
        </w:tc>
      </w:tr>
      <w:tr w:rsidR="00F54A68" w:rsidRPr="00EE0DBE" w:rsidTr="00535AF1">
        <w:tc>
          <w:tcPr>
            <w:tcW w:w="655" w:type="dxa"/>
            <w:vAlign w:val="center"/>
          </w:tcPr>
          <w:p w:rsidR="00F54A68" w:rsidRPr="00EE0DBE" w:rsidRDefault="00F54A68" w:rsidP="00535AF1">
            <w:pPr>
              <w:jc w:val="center"/>
              <w:rPr>
                <w:rFonts w:ascii="Times New Roman" w:hAnsi="Times New Roman" w:cs="Times New Roman"/>
                <w:sz w:val="20"/>
                <w:szCs w:val="20"/>
              </w:rPr>
            </w:pPr>
            <w:r w:rsidRPr="00EE0DBE">
              <w:rPr>
                <w:rFonts w:ascii="Times New Roman" w:hAnsi="Times New Roman" w:cs="Times New Roman"/>
                <w:sz w:val="20"/>
                <w:szCs w:val="20"/>
              </w:rPr>
              <w:t>18</w:t>
            </w:r>
          </w:p>
        </w:tc>
        <w:tc>
          <w:tcPr>
            <w:tcW w:w="1740" w:type="dxa"/>
            <w:vAlign w:val="center"/>
          </w:tcPr>
          <w:p w:rsidR="00F54A68" w:rsidRPr="00EE0DBE" w:rsidRDefault="00F54A68" w:rsidP="00535AF1">
            <w:pPr>
              <w:jc w:val="center"/>
              <w:rPr>
                <w:rFonts w:ascii="Times New Roman" w:hAnsi="Times New Roman" w:cs="Times New Roman"/>
                <w:sz w:val="20"/>
                <w:szCs w:val="20"/>
              </w:rPr>
            </w:pPr>
            <w:r w:rsidRPr="00EE0DBE">
              <w:rPr>
                <w:rFonts w:ascii="Times New Roman" w:hAnsi="Times New Roman" w:cs="Times New Roman"/>
                <w:sz w:val="20"/>
                <w:szCs w:val="20"/>
              </w:rPr>
              <w:t>39</w:t>
            </w:r>
          </w:p>
        </w:tc>
        <w:tc>
          <w:tcPr>
            <w:tcW w:w="2864" w:type="dxa"/>
            <w:vAlign w:val="center"/>
          </w:tcPr>
          <w:p w:rsidR="00F54A68" w:rsidRPr="00EE0DBE" w:rsidRDefault="00F54A68" w:rsidP="00535AF1">
            <w:pPr>
              <w:jc w:val="center"/>
              <w:rPr>
                <w:rFonts w:ascii="Times New Roman" w:hAnsi="Times New Roman" w:cs="Times New Roman"/>
                <w:sz w:val="20"/>
                <w:szCs w:val="20"/>
              </w:rPr>
            </w:pPr>
            <w:r w:rsidRPr="00EE0DBE">
              <w:rPr>
                <w:rFonts w:ascii="Times New Roman" w:hAnsi="Times New Roman" w:cs="Times New Roman"/>
                <w:sz w:val="20"/>
                <w:szCs w:val="20"/>
              </w:rPr>
              <w:t>Георгиевск, АВ</w:t>
            </w:r>
          </w:p>
        </w:tc>
        <w:tc>
          <w:tcPr>
            <w:tcW w:w="2859" w:type="dxa"/>
            <w:vAlign w:val="center"/>
          </w:tcPr>
          <w:p w:rsidR="00F54A68" w:rsidRPr="00EE0DBE" w:rsidRDefault="00F54A68" w:rsidP="00535AF1">
            <w:pPr>
              <w:jc w:val="center"/>
              <w:rPr>
                <w:rFonts w:ascii="Times New Roman" w:hAnsi="Times New Roman" w:cs="Times New Roman"/>
                <w:sz w:val="20"/>
                <w:szCs w:val="20"/>
              </w:rPr>
            </w:pPr>
            <w:r w:rsidRPr="00EE0DBE">
              <w:rPr>
                <w:rFonts w:ascii="Times New Roman" w:hAnsi="Times New Roman" w:cs="Times New Roman"/>
                <w:sz w:val="20"/>
                <w:szCs w:val="20"/>
              </w:rPr>
              <w:t>Солдато - Александровское, АП</w:t>
            </w:r>
          </w:p>
        </w:tc>
        <w:tc>
          <w:tcPr>
            <w:tcW w:w="4757" w:type="dxa"/>
            <w:vAlign w:val="center"/>
          </w:tcPr>
          <w:p w:rsidR="00F54A68" w:rsidRPr="00EE0DBE" w:rsidRDefault="00F54A68" w:rsidP="00535AF1">
            <w:pPr>
              <w:jc w:val="center"/>
              <w:rPr>
                <w:rFonts w:ascii="Times New Roman" w:hAnsi="Times New Roman" w:cs="Times New Roman"/>
                <w:sz w:val="20"/>
                <w:szCs w:val="20"/>
              </w:rPr>
            </w:pPr>
            <w:r w:rsidRPr="00EE0DBE">
              <w:rPr>
                <w:rFonts w:ascii="Times New Roman" w:hAnsi="Times New Roman" w:cs="Times New Roman"/>
                <w:sz w:val="20"/>
                <w:szCs w:val="20"/>
              </w:rPr>
              <w:t>с. Обильное, с. Новозаведенное, х. Андреевский, х. Петровский, с. Михайловка, ст. Солдато - Александровское</w:t>
            </w:r>
          </w:p>
        </w:tc>
        <w:tc>
          <w:tcPr>
            <w:tcW w:w="1627" w:type="dxa"/>
            <w:vAlign w:val="center"/>
          </w:tcPr>
          <w:p w:rsidR="00F54A68" w:rsidRPr="00EE0DBE" w:rsidRDefault="00F54A68" w:rsidP="00535AF1">
            <w:pPr>
              <w:jc w:val="center"/>
              <w:rPr>
                <w:rFonts w:ascii="Times New Roman" w:hAnsi="Times New Roman" w:cs="Times New Roman"/>
                <w:sz w:val="20"/>
                <w:szCs w:val="20"/>
              </w:rPr>
            </w:pPr>
            <w:r w:rsidRPr="00EE0DBE">
              <w:rPr>
                <w:rFonts w:ascii="Times New Roman" w:hAnsi="Times New Roman" w:cs="Times New Roman"/>
                <w:sz w:val="20"/>
                <w:szCs w:val="20"/>
              </w:rPr>
              <w:t>50,3</w:t>
            </w:r>
          </w:p>
        </w:tc>
      </w:tr>
      <w:tr w:rsidR="00F54A68" w:rsidRPr="00EE0DBE" w:rsidTr="00535AF1">
        <w:tc>
          <w:tcPr>
            <w:tcW w:w="655" w:type="dxa"/>
            <w:vAlign w:val="center"/>
          </w:tcPr>
          <w:p w:rsidR="00F54A68" w:rsidRPr="00EE0DBE" w:rsidRDefault="00837E3A" w:rsidP="00535AF1">
            <w:pPr>
              <w:jc w:val="center"/>
              <w:rPr>
                <w:rFonts w:ascii="Times New Roman" w:hAnsi="Times New Roman" w:cs="Times New Roman"/>
                <w:sz w:val="20"/>
                <w:szCs w:val="20"/>
              </w:rPr>
            </w:pPr>
            <w:r w:rsidRPr="00EE0DBE">
              <w:rPr>
                <w:rFonts w:ascii="Times New Roman" w:hAnsi="Times New Roman" w:cs="Times New Roman"/>
                <w:sz w:val="20"/>
                <w:szCs w:val="20"/>
              </w:rPr>
              <w:t>19</w:t>
            </w:r>
          </w:p>
        </w:tc>
        <w:tc>
          <w:tcPr>
            <w:tcW w:w="1740" w:type="dxa"/>
            <w:vAlign w:val="center"/>
          </w:tcPr>
          <w:p w:rsidR="00F54A68" w:rsidRPr="00EE0DBE" w:rsidRDefault="00F54A68" w:rsidP="00535AF1">
            <w:pPr>
              <w:jc w:val="center"/>
              <w:rPr>
                <w:rFonts w:ascii="Times New Roman" w:hAnsi="Times New Roman" w:cs="Times New Roman"/>
                <w:sz w:val="20"/>
                <w:szCs w:val="20"/>
              </w:rPr>
            </w:pPr>
            <w:r w:rsidRPr="00EE0DBE">
              <w:rPr>
                <w:rFonts w:ascii="Times New Roman" w:hAnsi="Times New Roman" w:cs="Times New Roman"/>
                <w:sz w:val="20"/>
                <w:szCs w:val="20"/>
              </w:rPr>
              <w:t>42</w:t>
            </w:r>
          </w:p>
        </w:tc>
        <w:tc>
          <w:tcPr>
            <w:tcW w:w="2864" w:type="dxa"/>
            <w:vAlign w:val="center"/>
          </w:tcPr>
          <w:p w:rsidR="00F54A68" w:rsidRPr="00EE0DBE" w:rsidRDefault="00F54A68" w:rsidP="00535AF1">
            <w:pPr>
              <w:jc w:val="center"/>
              <w:rPr>
                <w:rFonts w:ascii="Times New Roman" w:hAnsi="Times New Roman" w:cs="Times New Roman"/>
                <w:sz w:val="20"/>
                <w:szCs w:val="20"/>
              </w:rPr>
            </w:pPr>
            <w:r w:rsidRPr="00EE0DBE">
              <w:rPr>
                <w:rFonts w:ascii="Times New Roman" w:hAnsi="Times New Roman" w:cs="Times New Roman"/>
                <w:sz w:val="20"/>
                <w:szCs w:val="20"/>
              </w:rPr>
              <w:t>Горячеводский</w:t>
            </w:r>
          </w:p>
        </w:tc>
        <w:tc>
          <w:tcPr>
            <w:tcW w:w="2859" w:type="dxa"/>
            <w:vAlign w:val="center"/>
          </w:tcPr>
          <w:p w:rsidR="00F54A68" w:rsidRPr="00EE0DBE" w:rsidRDefault="00F54A68" w:rsidP="00535AF1">
            <w:pPr>
              <w:jc w:val="center"/>
              <w:rPr>
                <w:rFonts w:ascii="Times New Roman" w:hAnsi="Times New Roman" w:cs="Times New Roman"/>
                <w:sz w:val="20"/>
                <w:szCs w:val="20"/>
              </w:rPr>
            </w:pPr>
            <w:r w:rsidRPr="00EE0DBE">
              <w:rPr>
                <w:rFonts w:ascii="Times New Roman" w:hAnsi="Times New Roman" w:cs="Times New Roman"/>
                <w:sz w:val="20"/>
                <w:szCs w:val="20"/>
              </w:rPr>
              <w:t>Нефтекумск, ОП</w:t>
            </w:r>
          </w:p>
        </w:tc>
        <w:tc>
          <w:tcPr>
            <w:tcW w:w="4757" w:type="dxa"/>
            <w:vAlign w:val="center"/>
          </w:tcPr>
          <w:p w:rsidR="00F54A68" w:rsidRPr="00EE0DBE" w:rsidRDefault="00F54A68" w:rsidP="00535AF1">
            <w:pPr>
              <w:jc w:val="center"/>
              <w:rPr>
                <w:rFonts w:ascii="Times New Roman" w:hAnsi="Times New Roman" w:cs="Times New Roman"/>
                <w:sz w:val="20"/>
                <w:szCs w:val="20"/>
              </w:rPr>
            </w:pPr>
            <w:r w:rsidRPr="00EE0DBE">
              <w:rPr>
                <w:rFonts w:ascii="Times New Roman" w:hAnsi="Times New Roman" w:cs="Times New Roman"/>
                <w:sz w:val="20"/>
                <w:szCs w:val="20"/>
              </w:rPr>
              <w:t>Минеральные Воды, АВ; Минеральные Воды, ОП аэропорт»; Зеленокумск, ОП; Буденновск, АС; Левокумское, ОП</w:t>
            </w:r>
          </w:p>
        </w:tc>
        <w:tc>
          <w:tcPr>
            <w:tcW w:w="1627" w:type="dxa"/>
            <w:vAlign w:val="center"/>
          </w:tcPr>
          <w:p w:rsidR="00F54A68" w:rsidRPr="00EE0DBE" w:rsidRDefault="00F54A68" w:rsidP="00535AF1">
            <w:pPr>
              <w:jc w:val="center"/>
              <w:rPr>
                <w:rFonts w:ascii="Times New Roman" w:hAnsi="Times New Roman" w:cs="Times New Roman"/>
                <w:sz w:val="20"/>
                <w:szCs w:val="20"/>
              </w:rPr>
            </w:pPr>
            <w:r w:rsidRPr="00EE0DBE">
              <w:rPr>
                <w:rFonts w:ascii="Times New Roman" w:hAnsi="Times New Roman" w:cs="Times New Roman"/>
                <w:sz w:val="20"/>
                <w:szCs w:val="20"/>
              </w:rPr>
              <w:t>242</w:t>
            </w:r>
          </w:p>
        </w:tc>
      </w:tr>
      <w:tr w:rsidR="00837E3A" w:rsidRPr="00EE0DBE" w:rsidTr="00535AF1">
        <w:tc>
          <w:tcPr>
            <w:tcW w:w="655" w:type="dxa"/>
            <w:vAlign w:val="center"/>
          </w:tcPr>
          <w:p w:rsidR="00837E3A" w:rsidRPr="00EE0DBE" w:rsidRDefault="00837E3A" w:rsidP="00535AF1">
            <w:pPr>
              <w:jc w:val="center"/>
              <w:rPr>
                <w:rFonts w:ascii="Times New Roman" w:hAnsi="Times New Roman" w:cs="Times New Roman"/>
                <w:sz w:val="20"/>
                <w:szCs w:val="20"/>
              </w:rPr>
            </w:pPr>
            <w:r w:rsidRPr="00EE0DBE">
              <w:rPr>
                <w:rFonts w:ascii="Times New Roman" w:hAnsi="Times New Roman" w:cs="Times New Roman"/>
                <w:sz w:val="20"/>
                <w:szCs w:val="20"/>
              </w:rPr>
              <w:t>20</w:t>
            </w:r>
          </w:p>
        </w:tc>
        <w:tc>
          <w:tcPr>
            <w:tcW w:w="1740" w:type="dxa"/>
            <w:vAlign w:val="center"/>
          </w:tcPr>
          <w:p w:rsidR="00837E3A" w:rsidRPr="00EE0DBE" w:rsidRDefault="00837E3A" w:rsidP="00535AF1">
            <w:pPr>
              <w:jc w:val="center"/>
              <w:rPr>
                <w:rFonts w:ascii="Times New Roman" w:hAnsi="Times New Roman" w:cs="Times New Roman"/>
                <w:sz w:val="20"/>
                <w:szCs w:val="20"/>
              </w:rPr>
            </w:pPr>
            <w:r w:rsidRPr="00EE0DBE">
              <w:rPr>
                <w:rFonts w:ascii="Times New Roman" w:hAnsi="Times New Roman" w:cs="Times New Roman"/>
                <w:sz w:val="20"/>
                <w:szCs w:val="20"/>
              </w:rPr>
              <w:t>43</w:t>
            </w:r>
          </w:p>
        </w:tc>
        <w:tc>
          <w:tcPr>
            <w:tcW w:w="2864" w:type="dxa"/>
            <w:vAlign w:val="center"/>
          </w:tcPr>
          <w:p w:rsidR="00837E3A" w:rsidRPr="00EE0DBE" w:rsidRDefault="00837E3A" w:rsidP="00535AF1">
            <w:pPr>
              <w:jc w:val="center"/>
              <w:rPr>
                <w:rFonts w:ascii="Times New Roman" w:hAnsi="Times New Roman" w:cs="Times New Roman"/>
                <w:sz w:val="20"/>
                <w:szCs w:val="20"/>
              </w:rPr>
            </w:pPr>
            <w:r w:rsidRPr="00EE0DBE">
              <w:rPr>
                <w:rFonts w:ascii="Times New Roman" w:hAnsi="Times New Roman" w:cs="Times New Roman"/>
                <w:sz w:val="20"/>
                <w:szCs w:val="20"/>
              </w:rPr>
              <w:t>Дивное, ОП</w:t>
            </w:r>
          </w:p>
        </w:tc>
        <w:tc>
          <w:tcPr>
            <w:tcW w:w="2859" w:type="dxa"/>
            <w:vAlign w:val="center"/>
          </w:tcPr>
          <w:p w:rsidR="00837E3A" w:rsidRPr="00EE0DBE" w:rsidRDefault="00837E3A" w:rsidP="00535AF1">
            <w:pPr>
              <w:jc w:val="center"/>
              <w:rPr>
                <w:rFonts w:ascii="Times New Roman" w:hAnsi="Times New Roman" w:cs="Times New Roman"/>
                <w:sz w:val="20"/>
                <w:szCs w:val="20"/>
              </w:rPr>
            </w:pPr>
            <w:r w:rsidRPr="00EE0DBE">
              <w:rPr>
                <w:rFonts w:ascii="Times New Roman" w:hAnsi="Times New Roman" w:cs="Times New Roman"/>
                <w:sz w:val="20"/>
                <w:szCs w:val="20"/>
              </w:rPr>
              <w:t>Пятигорск, АВ</w:t>
            </w:r>
          </w:p>
        </w:tc>
        <w:tc>
          <w:tcPr>
            <w:tcW w:w="4757" w:type="dxa"/>
            <w:vAlign w:val="center"/>
          </w:tcPr>
          <w:p w:rsidR="00837E3A" w:rsidRPr="00EE0DBE" w:rsidRDefault="00837E3A" w:rsidP="00535AF1">
            <w:pPr>
              <w:jc w:val="center"/>
              <w:rPr>
                <w:rFonts w:ascii="Times New Roman" w:hAnsi="Times New Roman" w:cs="Times New Roman"/>
                <w:sz w:val="20"/>
                <w:szCs w:val="20"/>
              </w:rPr>
            </w:pPr>
            <w:r w:rsidRPr="00EE0DBE">
              <w:rPr>
                <w:rFonts w:ascii="Times New Roman" w:hAnsi="Times New Roman" w:cs="Times New Roman"/>
                <w:sz w:val="20"/>
                <w:szCs w:val="20"/>
              </w:rPr>
              <w:t>Арзгир, ОП; Буденновск, АС; Зеленокумск, ОП; Георгиевск, АВ;</w:t>
            </w:r>
          </w:p>
        </w:tc>
        <w:tc>
          <w:tcPr>
            <w:tcW w:w="1627" w:type="dxa"/>
            <w:vAlign w:val="center"/>
          </w:tcPr>
          <w:p w:rsidR="00837E3A" w:rsidRPr="00EE0DBE" w:rsidRDefault="00837E3A" w:rsidP="00535AF1">
            <w:pPr>
              <w:jc w:val="center"/>
              <w:rPr>
                <w:rFonts w:ascii="Times New Roman" w:hAnsi="Times New Roman" w:cs="Times New Roman"/>
                <w:sz w:val="20"/>
                <w:szCs w:val="20"/>
              </w:rPr>
            </w:pPr>
            <w:r w:rsidRPr="00EE0DBE">
              <w:rPr>
                <w:rFonts w:ascii="Times New Roman" w:hAnsi="Times New Roman" w:cs="Times New Roman"/>
                <w:sz w:val="20"/>
                <w:szCs w:val="20"/>
              </w:rPr>
              <w:t>319</w:t>
            </w:r>
          </w:p>
        </w:tc>
      </w:tr>
      <w:tr w:rsidR="00837E3A" w:rsidRPr="00EE0DBE" w:rsidTr="00535AF1">
        <w:tc>
          <w:tcPr>
            <w:tcW w:w="655" w:type="dxa"/>
            <w:vAlign w:val="center"/>
          </w:tcPr>
          <w:p w:rsidR="00837E3A" w:rsidRPr="00EE0DBE" w:rsidRDefault="00837E3A" w:rsidP="00535AF1">
            <w:pPr>
              <w:jc w:val="center"/>
              <w:rPr>
                <w:rFonts w:ascii="Times New Roman" w:hAnsi="Times New Roman" w:cs="Times New Roman"/>
                <w:sz w:val="20"/>
                <w:szCs w:val="20"/>
              </w:rPr>
            </w:pPr>
            <w:r w:rsidRPr="00EE0DBE">
              <w:rPr>
                <w:rFonts w:ascii="Times New Roman" w:hAnsi="Times New Roman" w:cs="Times New Roman"/>
                <w:sz w:val="20"/>
                <w:szCs w:val="20"/>
              </w:rPr>
              <w:t>21</w:t>
            </w:r>
          </w:p>
        </w:tc>
        <w:tc>
          <w:tcPr>
            <w:tcW w:w="1740" w:type="dxa"/>
            <w:vAlign w:val="center"/>
          </w:tcPr>
          <w:p w:rsidR="00837E3A" w:rsidRPr="00EE0DBE" w:rsidRDefault="00837E3A" w:rsidP="00535AF1">
            <w:pPr>
              <w:jc w:val="center"/>
              <w:rPr>
                <w:rFonts w:ascii="Times New Roman" w:hAnsi="Times New Roman" w:cs="Times New Roman"/>
                <w:sz w:val="20"/>
                <w:szCs w:val="20"/>
              </w:rPr>
            </w:pPr>
            <w:r w:rsidRPr="00EE0DBE">
              <w:rPr>
                <w:rFonts w:ascii="Times New Roman" w:hAnsi="Times New Roman" w:cs="Times New Roman"/>
                <w:sz w:val="20"/>
                <w:szCs w:val="20"/>
              </w:rPr>
              <w:t>69</w:t>
            </w:r>
          </w:p>
        </w:tc>
        <w:tc>
          <w:tcPr>
            <w:tcW w:w="2864" w:type="dxa"/>
            <w:vAlign w:val="center"/>
          </w:tcPr>
          <w:p w:rsidR="00837E3A" w:rsidRPr="00EE0DBE" w:rsidRDefault="00837E3A" w:rsidP="00535AF1">
            <w:pPr>
              <w:jc w:val="center"/>
              <w:rPr>
                <w:rFonts w:ascii="Times New Roman" w:hAnsi="Times New Roman" w:cs="Times New Roman"/>
                <w:sz w:val="20"/>
                <w:szCs w:val="20"/>
              </w:rPr>
            </w:pPr>
            <w:r w:rsidRPr="00EE0DBE">
              <w:rPr>
                <w:rFonts w:ascii="Times New Roman" w:hAnsi="Times New Roman" w:cs="Times New Roman"/>
                <w:sz w:val="20"/>
                <w:szCs w:val="20"/>
              </w:rPr>
              <w:t>Иргаклы, АК</w:t>
            </w:r>
          </w:p>
        </w:tc>
        <w:tc>
          <w:tcPr>
            <w:tcW w:w="2859" w:type="dxa"/>
            <w:vAlign w:val="center"/>
          </w:tcPr>
          <w:p w:rsidR="00837E3A" w:rsidRPr="00EE0DBE" w:rsidRDefault="00837E3A" w:rsidP="00535AF1">
            <w:pPr>
              <w:jc w:val="center"/>
              <w:rPr>
                <w:rFonts w:ascii="Times New Roman" w:hAnsi="Times New Roman" w:cs="Times New Roman"/>
                <w:sz w:val="20"/>
                <w:szCs w:val="20"/>
              </w:rPr>
            </w:pPr>
            <w:r w:rsidRPr="00EE0DBE">
              <w:rPr>
                <w:rFonts w:ascii="Times New Roman" w:hAnsi="Times New Roman" w:cs="Times New Roman"/>
                <w:sz w:val="20"/>
                <w:szCs w:val="20"/>
              </w:rPr>
              <w:t>Буденновск, АС</w:t>
            </w:r>
          </w:p>
        </w:tc>
        <w:tc>
          <w:tcPr>
            <w:tcW w:w="4757" w:type="dxa"/>
            <w:vAlign w:val="center"/>
          </w:tcPr>
          <w:p w:rsidR="00837E3A" w:rsidRPr="00EE0DBE" w:rsidRDefault="00837E3A" w:rsidP="00535AF1">
            <w:pPr>
              <w:jc w:val="center"/>
              <w:rPr>
                <w:rFonts w:ascii="Times New Roman" w:hAnsi="Times New Roman" w:cs="Times New Roman"/>
                <w:sz w:val="20"/>
                <w:szCs w:val="20"/>
              </w:rPr>
            </w:pPr>
            <w:r w:rsidRPr="00EE0DBE">
              <w:rPr>
                <w:rFonts w:ascii="Times New Roman" w:hAnsi="Times New Roman" w:cs="Times New Roman"/>
                <w:sz w:val="20"/>
                <w:szCs w:val="20"/>
              </w:rPr>
              <w:t>Новкуз-Артезиан, Ачикулак, Кара-Тюбе, Терский, Прасковея</w:t>
            </w:r>
          </w:p>
        </w:tc>
        <w:tc>
          <w:tcPr>
            <w:tcW w:w="1627" w:type="dxa"/>
            <w:vAlign w:val="center"/>
          </w:tcPr>
          <w:p w:rsidR="00837E3A" w:rsidRPr="00EE0DBE" w:rsidRDefault="00837E3A" w:rsidP="00535AF1">
            <w:pPr>
              <w:jc w:val="center"/>
              <w:rPr>
                <w:rFonts w:ascii="Times New Roman" w:hAnsi="Times New Roman" w:cs="Times New Roman"/>
                <w:sz w:val="20"/>
                <w:szCs w:val="20"/>
              </w:rPr>
            </w:pPr>
            <w:r w:rsidRPr="00EE0DBE">
              <w:rPr>
                <w:rFonts w:ascii="Times New Roman" w:hAnsi="Times New Roman" w:cs="Times New Roman"/>
                <w:sz w:val="20"/>
                <w:szCs w:val="20"/>
              </w:rPr>
              <w:t>102</w:t>
            </w:r>
          </w:p>
        </w:tc>
      </w:tr>
      <w:tr w:rsidR="00837E3A" w:rsidRPr="00EE0DBE" w:rsidTr="00535AF1">
        <w:tc>
          <w:tcPr>
            <w:tcW w:w="655" w:type="dxa"/>
            <w:vAlign w:val="center"/>
          </w:tcPr>
          <w:p w:rsidR="00837E3A" w:rsidRPr="00EE0DBE" w:rsidRDefault="00837E3A" w:rsidP="00535AF1">
            <w:pPr>
              <w:jc w:val="center"/>
              <w:rPr>
                <w:rFonts w:ascii="Times New Roman" w:hAnsi="Times New Roman" w:cs="Times New Roman"/>
                <w:sz w:val="20"/>
                <w:szCs w:val="20"/>
              </w:rPr>
            </w:pPr>
            <w:r w:rsidRPr="00EE0DBE">
              <w:rPr>
                <w:rFonts w:ascii="Times New Roman" w:hAnsi="Times New Roman" w:cs="Times New Roman"/>
                <w:sz w:val="20"/>
                <w:szCs w:val="20"/>
              </w:rPr>
              <w:t>22</w:t>
            </w:r>
          </w:p>
        </w:tc>
        <w:tc>
          <w:tcPr>
            <w:tcW w:w="1740" w:type="dxa"/>
            <w:vAlign w:val="center"/>
          </w:tcPr>
          <w:p w:rsidR="00837E3A" w:rsidRPr="00EE0DBE" w:rsidRDefault="00837E3A" w:rsidP="00535AF1">
            <w:pPr>
              <w:jc w:val="center"/>
              <w:rPr>
                <w:rFonts w:ascii="Times New Roman" w:hAnsi="Times New Roman" w:cs="Times New Roman"/>
                <w:sz w:val="20"/>
                <w:szCs w:val="20"/>
              </w:rPr>
            </w:pPr>
            <w:r w:rsidRPr="00EE0DBE">
              <w:rPr>
                <w:rFonts w:ascii="Times New Roman" w:hAnsi="Times New Roman" w:cs="Times New Roman"/>
                <w:sz w:val="20"/>
                <w:szCs w:val="20"/>
              </w:rPr>
              <w:t>72</w:t>
            </w:r>
          </w:p>
        </w:tc>
        <w:tc>
          <w:tcPr>
            <w:tcW w:w="2864" w:type="dxa"/>
            <w:vAlign w:val="center"/>
          </w:tcPr>
          <w:p w:rsidR="00837E3A" w:rsidRPr="00EE0DBE" w:rsidRDefault="00837E3A" w:rsidP="00535AF1">
            <w:pPr>
              <w:jc w:val="center"/>
              <w:rPr>
                <w:rFonts w:ascii="Times New Roman" w:hAnsi="Times New Roman" w:cs="Times New Roman"/>
                <w:sz w:val="20"/>
                <w:szCs w:val="20"/>
              </w:rPr>
            </w:pPr>
            <w:r w:rsidRPr="00EE0DBE">
              <w:rPr>
                <w:rFonts w:ascii="Times New Roman" w:hAnsi="Times New Roman" w:cs="Times New Roman"/>
                <w:sz w:val="20"/>
                <w:szCs w:val="20"/>
              </w:rPr>
              <w:t>Кара-Тюбе, АП</w:t>
            </w:r>
          </w:p>
        </w:tc>
        <w:tc>
          <w:tcPr>
            <w:tcW w:w="2859" w:type="dxa"/>
            <w:vAlign w:val="center"/>
          </w:tcPr>
          <w:p w:rsidR="00837E3A" w:rsidRPr="00EE0DBE" w:rsidRDefault="00837E3A" w:rsidP="00535AF1">
            <w:pPr>
              <w:jc w:val="center"/>
              <w:rPr>
                <w:rFonts w:ascii="Times New Roman" w:hAnsi="Times New Roman" w:cs="Times New Roman"/>
                <w:sz w:val="20"/>
                <w:szCs w:val="20"/>
              </w:rPr>
            </w:pPr>
            <w:r w:rsidRPr="00EE0DBE">
              <w:rPr>
                <w:rFonts w:ascii="Times New Roman" w:hAnsi="Times New Roman" w:cs="Times New Roman"/>
                <w:sz w:val="20"/>
                <w:szCs w:val="20"/>
              </w:rPr>
              <w:t>Ставрополь, АВ</w:t>
            </w:r>
          </w:p>
        </w:tc>
        <w:tc>
          <w:tcPr>
            <w:tcW w:w="4757" w:type="dxa"/>
            <w:vAlign w:val="center"/>
          </w:tcPr>
          <w:p w:rsidR="00837E3A" w:rsidRPr="00EE0DBE" w:rsidRDefault="00837E3A" w:rsidP="00535AF1">
            <w:pPr>
              <w:jc w:val="center"/>
              <w:rPr>
                <w:rFonts w:ascii="Times New Roman" w:hAnsi="Times New Roman" w:cs="Times New Roman"/>
                <w:sz w:val="20"/>
                <w:szCs w:val="20"/>
              </w:rPr>
            </w:pPr>
            <w:r w:rsidRPr="00EE0DBE">
              <w:rPr>
                <w:rFonts w:ascii="Times New Roman" w:hAnsi="Times New Roman" w:cs="Times New Roman"/>
                <w:sz w:val="20"/>
                <w:szCs w:val="20"/>
              </w:rPr>
              <w:t>Терский, АК, Прасковея, АП, Орловка, АП, Архангельское, АП, Терек, АП, Ставродубское, Плаксейка,АП, Преображенское, АП, Томузловское, АП, Чернолесское, с. Новоселецкое, ОП, Александровское АС</w:t>
            </w:r>
          </w:p>
        </w:tc>
        <w:tc>
          <w:tcPr>
            <w:tcW w:w="1627" w:type="dxa"/>
            <w:vAlign w:val="center"/>
          </w:tcPr>
          <w:p w:rsidR="00837E3A" w:rsidRPr="00EE0DBE" w:rsidRDefault="00837E3A" w:rsidP="00535AF1">
            <w:pPr>
              <w:jc w:val="center"/>
              <w:rPr>
                <w:rFonts w:ascii="Times New Roman" w:hAnsi="Times New Roman" w:cs="Times New Roman"/>
                <w:sz w:val="20"/>
                <w:szCs w:val="20"/>
              </w:rPr>
            </w:pPr>
            <w:r w:rsidRPr="00EE0DBE">
              <w:rPr>
                <w:rFonts w:ascii="Times New Roman" w:hAnsi="Times New Roman" w:cs="Times New Roman"/>
                <w:sz w:val="20"/>
                <w:szCs w:val="20"/>
              </w:rPr>
              <w:t>301</w:t>
            </w:r>
          </w:p>
        </w:tc>
      </w:tr>
      <w:tr w:rsidR="00837E3A" w:rsidRPr="00EE0DBE" w:rsidTr="00535AF1">
        <w:tc>
          <w:tcPr>
            <w:tcW w:w="655" w:type="dxa"/>
            <w:vAlign w:val="center"/>
          </w:tcPr>
          <w:p w:rsidR="00837E3A" w:rsidRPr="00EE0DBE" w:rsidRDefault="00837E3A" w:rsidP="00535AF1">
            <w:pPr>
              <w:jc w:val="center"/>
              <w:rPr>
                <w:rFonts w:ascii="Times New Roman" w:hAnsi="Times New Roman" w:cs="Times New Roman"/>
                <w:sz w:val="20"/>
                <w:szCs w:val="20"/>
              </w:rPr>
            </w:pPr>
            <w:r w:rsidRPr="00EE0DBE">
              <w:rPr>
                <w:rFonts w:ascii="Times New Roman" w:hAnsi="Times New Roman" w:cs="Times New Roman"/>
                <w:sz w:val="20"/>
                <w:szCs w:val="20"/>
              </w:rPr>
              <w:t>23</w:t>
            </w:r>
          </w:p>
        </w:tc>
        <w:tc>
          <w:tcPr>
            <w:tcW w:w="1740" w:type="dxa"/>
            <w:vAlign w:val="center"/>
          </w:tcPr>
          <w:p w:rsidR="00837E3A" w:rsidRPr="00EE0DBE" w:rsidRDefault="00837E3A" w:rsidP="00535AF1">
            <w:pPr>
              <w:jc w:val="center"/>
              <w:rPr>
                <w:rFonts w:ascii="Times New Roman" w:hAnsi="Times New Roman" w:cs="Times New Roman"/>
                <w:sz w:val="20"/>
                <w:szCs w:val="20"/>
              </w:rPr>
            </w:pPr>
            <w:r w:rsidRPr="00EE0DBE">
              <w:rPr>
                <w:rFonts w:ascii="Times New Roman" w:hAnsi="Times New Roman" w:cs="Times New Roman"/>
                <w:sz w:val="20"/>
                <w:szCs w:val="20"/>
              </w:rPr>
              <w:t>82</w:t>
            </w:r>
          </w:p>
        </w:tc>
        <w:tc>
          <w:tcPr>
            <w:tcW w:w="2864" w:type="dxa"/>
            <w:vAlign w:val="center"/>
          </w:tcPr>
          <w:p w:rsidR="00837E3A" w:rsidRPr="00EE0DBE" w:rsidRDefault="00837E3A" w:rsidP="00535AF1">
            <w:pPr>
              <w:jc w:val="center"/>
              <w:rPr>
                <w:rFonts w:ascii="Times New Roman" w:hAnsi="Times New Roman" w:cs="Times New Roman"/>
                <w:sz w:val="20"/>
                <w:szCs w:val="20"/>
              </w:rPr>
            </w:pPr>
            <w:r w:rsidRPr="00EE0DBE">
              <w:rPr>
                <w:rFonts w:ascii="Times New Roman" w:hAnsi="Times New Roman" w:cs="Times New Roman"/>
                <w:sz w:val="20"/>
                <w:szCs w:val="20"/>
              </w:rPr>
              <w:t>Курская, ОП</w:t>
            </w:r>
          </w:p>
        </w:tc>
        <w:tc>
          <w:tcPr>
            <w:tcW w:w="2859" w:type="dxa"/>
            <w:vAlign w:val="center"/>
          </w:tcPr>
          <w:p w:rsidR="00837E3A" w:rsidRPr="00EE0DBE" w:rsidRDefault="00837E3A" w:rsidP="00535AF1">
            <w:pPr>
              <w:jc w:val="center"/>
              <w:rPr>
                <w:rFonts w:ascii="Times New Roman" w:hAnsi="Times New Roman" w:cs="Times New Roman"/>
                <w:sz w:val="20"/>
                <w:szCs w:val="20"/>
              </w:rPr>
            </w:pPr>
            <w:r w:rsidRPr="00EE0DBE">
              <w:rPr>
                <w:rFonts w:ascii="Times New Roman" w:hAnsi="Times New Roman" w:cs="Times New Roman"/>
                <w:sz w:val="20"/>
                <w:szCs w:val="20"/>
              </w:rPr>
              <w:t>Ставрополь, АС-1</w:t>
            </w:r>
          </w:p>
        </w:tc>
        <w:tc>
          <w:tcPr>
            <w:tcW w:w="4757" w:type="dxa"/>
            <w:vAlign w:val="center"/>
          </w:tcPr>
          <w:p w:rsidR="00837E3A" w:rsidRPr="00EE0DBE" w:rsidRDefault="00837E3A" w:rsidP="00535AF1">
            <w:pPr>
              <w:jc w:val="center"/>
              <w:rPr>
                <w:rFonts w:ascii="Times New Roman" w:hAnsi="Times New Roman" w:cs="Times New Roman"/>
                <w:sz w:val="20"/>
                <w:szCs w:val="20"/>
              </w:rPr>
            </w:pPr>
            <w:r w:rsidRPr="00EE0DBE">
              <w:rPr>
                <w:rFonts w:ascii="Times New Roman" w:hAnsi="Times New Roman" w:cs="Times New Roman"/>
                <w:sz w:val="20"/>
                <w:szCs w:val="20"/>
              </w:rPr>
              <w:t>Каново ОП, Зайцев, ОП, Ростовановское, ОП, Пролетарский, ОП, Советская, ОП, Липчанский, ОП, Горнозаводское, ОП, Орловка, ОП, Новопавловск, АС, Комсомолец, ОП, Георгиевск, АВ,  Минеральные Воды, АВ, Курсавка, ОП, Невинномысск, АС</w:t>
            </w:r>
          </w:p>
        </w:tc>
        <w:tc>
          <w:tcPr>
            <w:tcW w:w="1627" w:type="dxa"/>
            <w:vAlign w:val="center"/>
          </w:tcPr>
          <w:p w:rsidR="00837E3A" w:rsidRPr="00EE0DBE" w:rsidRDefault="00837E3A" w:rsidP="00535AF1">
            <w:pPr>
              <w:jc w:val="center"/>
              <w:rPr>
                <w:rFonts w:ascii="Times New Roman" w:hAnsi="Times New Roman" w:cs="Times New Roman"/>
                <w:sz w:val="20"/>
                <w:szCs w:val="20"/>
              </w:rPr>
            </w:pPr>
            <w:r w:rsidRPr="00EE0DBE">
              <w:rPr>
                <w:rFonts w:ascii="Times New Roman" w:hAnsi="Times New Roman" w:cs="Times New Roman"/>
                <w:sz w:val="20"/>
                <w:szCs w:val="20"/>
              </w:rPr>
              <w:t>310</w:t>
            </w:r>
          </w:p>
        </w:tc>
      </w:tr>
      <w:tr w:rsidR="00BF7A33" w:rsidRPr="00EE0DBE" w:rsidTr="00535AF1">
        <w:tc>
          <w:tcPr>
            <w:tcW w:w="655" w:type="dxa"/>
            <w:vAlign w:val="center"/>
          </w:tcPr>
          <w:p w:rsidR="00BF7A33" w:rsidRPr="00EE0DBE" w:rsidRDefault="00BF7A33" w:rsidP="00535AF1">
            <w:pPr>
              <w:jc w:val="center"/>
              <w:rPr>
                <w:rFonts w:ascii="Times New Roman" w:hAnsi="Times New Roman" w:cs="Times New Roman"/>
                <w:sz w:val="20"/>
                <w:szCs w:val="20"/>
              </w:rPr>
            </w:pPr>
            <w:r w:rsidRPr="00EE0DBE">
              <w:rPr>
                <w:rFonts w:ascii="Times New Roman" w:hAnsi="Times New Roman" w:cs="Times New Roman"/>
                <w:sz w:val="20"/>
                <w:szCs w:val="20"/>
              </w:rPr>
              <w:t>24</w:t>
            </w:r>
          </w:p>
        </w:tc>
        <w:tc>
          <w:tcPr>
            <w:tcW w:w="1740" w:type="dxa"/>
            <w:vAlign w:val="center"/>
          </w:tcPr>
          <w:p w:rsidR="00BF7A33" w:rsidRPr="00EE0DBE" w:rsidRDefault="00BF7A33" w:rsidP="00535AF1">
            <w:pPr>
              <w:jc w:val="center"/>
              <w:rPr>
                <w:rFonts w:ascii="Times New Roman" w:hAnsi="Times New Roman" w:cs="Times New Roman"/>
                <w:sz w:val="20"/>
                <w:szCs w:val="20"/>
              </w:rPr>
            </w:pPr>
            <w:r w:rsidRPr="00EE0DBE">
              <w:rPr>
                <w:rFonts w:ascii="Times New Roman" w:hAnsi="Times New Roman" w:cs="Times New Roman"/>
                <w:sz w:val="20"/>
                <w:szCs w:val="20"/>
              </w:rPr>
              <w:t>87</w:t>
            </w:r>
          </w:p>
        </w:tc>
        <w:tc>
          <w:tcPr>
            <w:tcW w:w="2864" w:type="dxa"/>
            <w:vAlign w:val="center"/>
          </w:tcPr>
          <w:p w:rsidR="00BF7A33" w:rsidRPr="00EE0DBE" w:rsidRDefault="00BF7A33" w:rsidP="00535AF1">
            <w:pPr>
              <w:jc w:val="center"/>
              <w:rPr>
                <w:rFonts w:ascii="Times New Roman" w:hAnsi="Times New Roman" w:cs="Times New Roman"/>
                <w:sz w:val="20"/>
                <w:szCs w:val="20"/>
              </w:rPr>
            </w:pPr>
            <w:r w:rsidRPr="00EE0DBE">
              <w:rPr>
                <w:rFonts w:ascii="Times New Roman" w:hAnsi="Times New Roman" w:cs="Times New Roman"/>
                <w:sz w:val="20"/>
                <w:szCs w:val="20"/>
              </w:rPr>
              <w:t>Каясула, АП</w:t>
            </w:r>
          </w:p>
        </w:tc>
        <w:tc>
          <w:tcPr>
            <w:tcW w:w="2859" w:type="dxa"/>
            <w:vAlign w:val="center"/>
          </w:tcPr>
          <w:p w:rsidR="00BF7A33" w:rsidRPr="00EE0DBE" w:rsidRDefault="00BF7A33" w:rsidP="00535AF1">
            <w:pPr>
              <w:jc w:val="center"/>
              <w:rPr>
                <w:rFonts w:ascii="Times New Roman" w:hAnsi="Times New Roman" w:cs="Times New Roman"/>
                <w:sz w:val="20"/>
                <w:szCs w:val="20"/>
              </w:rPr>
            </w:pPr>
            <w:r w:rsidRPr="00EE0DBE">
              <w:rPr>
                <w:rFonts w:ascii="Times New Roman" w:hAnsi="Times New Roman" w:cs="Times New Roman"/>
                <w:sz w:val="20"/>
                <w:szCs w:val="20"/>
              </w:rPr>
              <w:t>Ставрополь, 329 квартал (АП Юго-западный)</w:t>
            </w:r>
          </w:p>
        </w:tc>
        <w:tc>
          <w:tcPr>
            <w:tcW w:w="4757" w:type="dxa"/>
            <w:vAlign w:val="center"/>
          </w:tcPr>
          <w:p w:rsidR="00BF7A33" w:rsidRPr="00EE0DBE" w:rsidRDefault="00BF7A33" w:rsidP="00535AF1">
            <w:pPr>
              <w:jc w:val="center"/>
              <w:rPr>
                <w:rFonts w:ascii="Times New Roman" w:hAnsi="Times New Roman" w:cs="Times New Roman"/>
                <w:sz w:val="20"/>
                <w:szCs w:val="20"/>
              </w:rPr>
            </w:pPr>
            <w:r w:rsidRPr="00EE0DBE">
              <w:rPr>
                <w:rFonts w:ascii="Times New Roman" w:hAnsi="Times New Roman" w:cs="Times New Roman"/>
                <w:sz w:val="20"/>
                <w:szCs w:val="20"/>
              </w:rPr>
              <w:t>отсутствуют</w:t>
            </w:r>
          </w:p>
        </w:tc>
        <w:tc>
          <w:tcPr>
            <w:tcW w:w="1627" w:type="dxa"/>
            <w:vAlign w:val="center"/>
          </w:tcPr>
          <w:p w:rsidR="00BF7A33" w:rsidRPr="00EE0DBE" w:rsidRDefault="00BF7A33" w:rsidP="00535AF1">
            <w:pPr>
              <w:jc w:val="center"/>
              <w:rPr>
                <w:rFonts w:ascii="Times New Roman" w:hAnsi="Times New Roman" w:cs="Times New Roman"/>
                <w:sz w:val="20"/>
                <w:szCs w:val="20"/>
              </w:rPr>
            </w:pPr>
            <w:r w:rsidRPr="00EE0DBE">
              <w:rPr>
                <w:rFonts w:ascii="Times New Roman" w:hAnsi="Times New Roman" w:cs="Times New Roman"/>
                <w:sz w:val="20"/>
                <w:szCs w:val="20"/>
              </w:rPr>
              <w:t>349</w:t>
            </w:r>
          </w:p>
        </w:tc>
      </w:tr>
      <w:tr w:rsidR="009031AE" w:rsidRPr="00EE0DBE" w:rsidTr="00535AF1">
        <w:tc>
          <w:tcPr>
            <w:tcW w:w="655" w:type="dxa"/>
            <w:vAlign w:val="center"/>
          </w:tcPr>
          <w:p w:rsidR="009031AE" w:rsidRPr="00EE0DBE" w:rsidRDefault="009031AE" w:rsidP="00535AF1">
            <w:pPr>
              <w:jc w:val="center"/>
              <w:rPr>
                <w:rFonts w:ascii="Times New Roman" w:hAnsi="Times New Roman" w:cs="Times New Roman"/>
                <w:sz w:val="20"/>
                <w:szCs w:val="20"/>
              </w:rPr>
            </w:pPr>
            <w:r w:rsidRPr="00EE0DBE">
              <w:rPr>
                <w:rFonts w:ascii="Times New Roman" w:hAnsi="Times New Roman" w:cs="Times New Roman"/>
                <w:sz w:val="20"/>
                <w:szCs w:val="20"/>
              </w:rPr>
              <w:t>25</w:t>
            </w:r>
          </w:p>
        </w:tc>
        <w:tc>
          <w:tcPr>
            <w:tcW w:w="1740" w:type="dxa"/>
            <w:vAlign w:val="center"/>
          </w:tcPr>
          <w:p w:rsidR="009031AE" w:rsidRPr="00EE0DBE" w:rsidRDefault="009031AE" w:rsidP="00535AF1">
            <w:pPr>
              <w:jc w:val="center"/>
              <w:rPr>
                <w:rFonts w:ascii="Times New Roman" w:hAnsi="Times New Roman" w:cs="Times New Roman"/>
                <w:sz w:val="20"/>
                <w:szCs w:val="20"/>
              </w:rPr>
            </w:pPr>
            <w:r w:rsidRPr="00EE0DBE">
              <w:rPr>
                <w:rFonts w:ascii="Times New Roman" w:hAnsi="Times New Roman" w:cs="Times New Roman"/>
                <w:sz w:val="20"/>
                <w:szCs w:val="20"/>
              </w:rPr>
              <w:t>94</w:t>
            </w:r>
          </w:p>
        </w:tc>
        <w:tc>
          <w:tcPr>
            <w:tcW w:w="2864" w:type="dxa"/>
            <w:vAlign w:val="center"/>
          </w:tcPr>
          <w:p w:rsidR="009031AE" w:rsidRPr="00EE0DBE" w:rsidRDefault="009031AE" w:rsidP="00535AF1">
            <w:pPr>
              <w:jc w:val="center"/>
              <w:rPr>
                <w:rFonts w:ascii="Times New Roman" w:hAnsi="Times New Roman" w:cs="Times New Roman"/>
                <w:sz w:val="20"/>
                <w:szCs w:val="20"/>
              </w:rPr>
            </w:pPr>
            <w:r w:rsidRPr="00EE0DBE">
              <w:rPr>
                <w:rFonts w:ascii="Times New Roman" w:hAnsi="Times New Roman" w:cs="Times New Roman"/>
                <w:sz w:val="20"/>
                <w:szCs w:val="20"/>
              </w:rPr>
              <w:t>Георгиевск, АВ</w:t>
            </w:r>
          </w:p>
        </w:tc>
        <w:tc>
          <w:tcPr>
            <w:tcW w:w="2859" w:type="dxa"/>
            <w:vAlign w:val="center"/>
          </w:tcPr>
          <w:p w:rsidR="009031AE" w:rsidRPr="00EE0DBE" w:rsidRDefault="009031AE" w:rsidP="00535AF1">
            <w:pPr>
              <w:jc w:val="center"/>
              <w:rPr>
                <w:rFonts w:ascii="Times New Roman" w:hAnsi="Times New Roman" w:cs="Times New Roman"/>
                <w:sz w:val="20"/>
                <w:szCs w:val="20"/>
              </w:rPr>
            </w:pPr>
            <w:r w:rsidRPr="00EE0DBE">
              <w:rPr>
                <w:rFonts w:ascii="Times New Roman" w:hAnsi="Times New Roman" w:cs="Times New Roman"/>
                <w:sz w:val="20"/>
                <w:szCs w:val="20"/>
              </w:rPr>
              <w:t>Благодарный, АС</w:t>
            </w:r>
          </w:p>
        </w:tc>
        <w:tc>
          <w:tcPr>
            <w:tcW w:w="4757" w:type="dxa"/>
            <w:vAlign w:val="center"/>
          </w:tcPr>
          <w:p w:rsidR="009031AE" w:rsidRPr="00EE0DBE" w:rsidRDefault="009031AE" w:rsidP="00535AF1">
            <w:pPr>
              <w:jc w:val="center"/>
              <w:rPr>
                <w:rFonts w:ascii="Times New Roman" w:hAnsi="Times New Roman" w:cs="Times New Roman"/>
                <w:sz w:val="20"/>
                <w:szCs w:val="20"/>
              </w:rPr>
            </w:pPr>
            <w:r w:rsidRPr="00EE0DBE">
              <w:rPr>
                <w:rFonts w:ascii="Times New Roman" w:hAnsi="Times New Roman" w:cs="Times New Roman"/>
                <w:sz w:val="20"/>
                <w:szCs w:val="20"/>
              </w:rPr>
              <w:t>Зеленокумск, ОП,  Буденновск, АС, Сотниковское</w:t>
            </w:r>
          </w:p>
        </w:tc>
        <w:tc>
          <w:tcPr>
            <w:tcW w:w="1627" w:type="dxa"/>
            <w:vAlign w:val="center"/>
          </w:tcPr>
          <w:p w:rsidR="009031AE" w:rsidRPr="00EE0DBE" w:rsidRDefault="009031AE" w:rsidP="00535AF1">
            <w:pPr>
              <w:jc w:val="center"/>
              <w:rPr>
                <w:rFonts w:ascii="Times New Roman" w:hAnsi="Times New Roman" w:cs="Times New Roman"/>
                <w:sz w:val="20"/>
                <w:szCs w:val="20"/>
              </w:rPr>
            </w:pPr>
            <w:r w:rsidRPr="00EE0DBE">
              <w:rPr>
                <w:rFonts w:ascii="Times New Roman" w:hAnsi="Times New Roman" w:cs="Times New Roman"/>
                <w:sz w:val="20"/>
                <w:szCs w:val="20"/>
              </w:rPr>
              <w:t>190</w:t>
            </w:r>
          </w:p>
        </w:tc>
      </w:tr>
      <w:tr w:rsidR="009031AE" w:rsidRPr="00EE0DBE" w:rsidTr="00535AF1">
        <w:tc>
          <w:tcPr>
            <w:tcW w:w="655" w:type="dxa"/>
            <w:vAlign w:val="center"/>
          </w:tcPr>
          <w:p w:rsidR="009031AE" w:rsidRPr="00EE0DBE" w:rsidRDefault="009031AE" w:rsidP="00535AF1">
            <w:pPr>
              <w:jc w:val="center"/>
              <w:rPr>
                <w:rFonts w:ascii="Times New Roman" w:hAnsi="Times New Roman" w:cs="Times New Roman"/>
                <w:sz w:val="20"/>
                <w:szCs w:val="20"/>
              </w:rPr>
            </w:pPr>
            <w:r w:rsidRPr="00EE0DBE">
              <w:rPr>
                <w:rFonts w:ascii="Times New Roman" w:hAnsi="Times New Roman" w:cs="Times New Roman"/>
                <w:sz w:val="20"/>
                <w:szCs w:val="20"/>
              </w:rPr>
              <w:t>26</w:t>
            </w:r>
          </w:p>
        </w:tc>
        <w:tc>
          <w:tcPr>
            <w:tcW w:w="1740" w:type="dxa"/>
            <w:vAlign w:val="center"/>
          </w:tcPr>
          <w:p w:rsidR="009031AE" w:rsidRPr="00EE0DBE" w:rsidRDefault="009031AE" w:rsidP="00535AF1">
            <w:pPr>
              <w:jc w:val="center"/>
              <w:rPr>
                <w:rFonts w:ascii="Times New Roman" w:hAnsi="Times New Roman" w:cs="Times New Roman"/>
                <w:sz w:val="20"/>
                <w:szCs w:val="20"/>
              </w:rPr>
            </w:pPr>
            <w:r w:rsidRPr="00EE0DBE">
              <w:rPr>
                <w:rFonts w:ascii="Times New Roman" w:hAnsi="Times New Roman" w:cs="Times New Roman"/>
                <w:sz w:val="20"/>
                <w:szCs w:val="20"/>
              </w:rPr>
              <w:t>96</w:t>
            </w:r>
          </w:p>
        </w:tc>
        <w:tc>
          <w:tcPr>
            <w:tcW w:w="2864" w:type="dxa"/>
            <w:vAlign w:val="center"/>
          </w:tcPr>
          <w:p w:rsidR="009031AE" w:rsidRPr="00EE0DBE" w:rsidRDefault="009031AE" w:rsidP="00535AF1">
            <w:pPr>
              <w:jc w:val="center"/>
              <w:rPr>
                <w:rFonts w:ascii="Times New Roman" w:hAnsi="Times New Roman" w:cs="Times New Roman"/>
                <w:sz w:val="20"/>
                <w:szCs w:val="20"/>
              </w:rPr>
            </w:pPr>
            <w:r w:rsidRPr="00EE0DBE">
              <w:rPr>
                <w:rFonts w:ascii="Times New Roman" w:hAnsi="Times New Roman" w:cs="Times New Roman"/>
                <w:sz w:val="20"/>
                <w:szCs w:val="20"/>
              </w:rPr>
              <w:t>Георгиевск, АВ</w:t>
            </w:r>
          </w:p>
        </w:tc>
        <w:tc>
          <w:tcPr>
            <w:tcW w:w="2859" w:type="dxa"/>
            <w:vAlign w:val="center"/>
          </w:tcPr>
          <w:p w:rsidR="009031AE" w:rsidRPr="00EE0DBE" w:rsidRDefault="009031AE" w:rsidP="00535AF1">
            <w:pPr>
              <w:jc w:val="center"/>
              <w:rPr>
                <w:rFonts w:ascii="Times New Roman" w:hAnsi="Times New Roman" w:cs="Times New Roman"/>
                <w:sz w:val="20"/>
                <w:szCs w:val="20"/>
              </w:rPr>
            </w:pPr>
            <w:r w:rsidRPr="00EE0DBE">
              <w:rPr>
                <w:rFonts w:ascii="Times New Roman" w:hAnsi="Times New Roman" w:cs="Times New Roman"/>
                <w:sz w:val="20"/>
                <w:szCs w:val="20"/>
              </w:rPr>
              <w:t>Минеральные Воды, пр. 22 Партсъезда, 11</w:t>
            </w:r>
          </w:p>
        </w:tc>
        <w:tc>
          <w:tcPr>
            <w:tcW w:w="4757" w:type="dxa"/>
            <w:vAlign w:val="center"/>
          </w:tcPr>
          <w:p w:rsidR="009031AE" w:rsidRPr="00EE0DBE" w:rsidRDefault="009031AE" w:rsidP="00535AF1">
            <w:pPr>
              <w:jc w:val="center"/>
              <w:rPr>
                <w:rFonts w:ascii="Times New Roman" w:hAnsi="Times New Roman" w:cs="Times New Roman"/>
                <w:sz w:val="20"/>
                <w:szCs w:val="20"/>
              </w:rPr>
            </w:pPr>
            <w:r w:rsidRPr="00EE0DBE">
              <w:rPr>
                <w:rFonts w:ascii="Times New Roman" w:hAnsi="Times New Roman" w:cs="Times New Roman"/>
                <w:sz w:val="20"/>
                <w:szCs w:val="20"/>
              </w:rPr>
              <w:t>Александрийская, АП</w:t>
            </w:r>
          </w:p>
        </w:tc>
        <w:tc>
          <w:tcPr>
            <w:tcW w:w="1627" w:type="dxa"/>
            <w:vAlign w:val="center"/>
          </w:tcPr>
          <w:p w:rsidR="009031AE" w:rsidRPr="00EE0DBE" w:rsidRDefault="009031AE" w:rsidP="00535AF1">
            <w:pPr>
              <w:jc w:val="center"/>
              <w:rPr>
                <w:rFonts w:ascii="Times New Roman" w:hAnsi="Times New Roman" w:cs="Times New Roman"/>
                <w:sz w:val="20"/>
                <w:szCs w:val="20"/>
              </w:rPr>
            </w:pPr>
            <w:r w:rsidRPr="00EE0DBE">
              <w:rPr>
                <w:rFonts w:ascii="Times New Roman" w:hAnsi="Times New Roman" w:cs="Times New Roman"/>
                <w:sz w:val="20"/>
                <w:szCs w:val="20"/>
              </w:rPr>
              <w:t>42</w:t>
            </w:r>
          </w:p>
        </w:tc>
      </w:tr>
      <w:tr w:rsidR="00356575" w:rsidRPr="00EE0DBE" w:rsidTr="00535AF1">
        <w:tc>
          <w:tcPr>
            <w:tcW w:w="655" w:type="dxa"/>
            <w:vAlign w:val="center"/>
          </w:tcPr>
          <w:p w:rsidR="00356575" w:rsidRPr="00EE0DBE" w:rsidRDefault="00356575" w:rsidP="00535AF1">
            <w:pPr>
              <w:jc w:val="center"/>
              <w:rPr>
                <w:rFonts w:ascii="Times New Roman" w:hAnsi="Times New Roman" w:cs="Times New Roman"/>
                <w:sz w:val="20"/>
                <w:szCs w:val="20"/>
              </w:rPr>
            </w:pPr>
            <w:r w:rsidRPr="00EE0DBE">
              <w:rPr>
                <w:rFonts w:ascii="Times New Roman" w:hAnsi="Times New Roman" w:cs="Times New Roman"/>
                <w:sz w:val="20"/>
                <w:szCs w:val="20"/>
              </w:rPr>
              <w:t>27</w:t>
            </w:r>
          </w:p>
        </w:tc>
        <w:tc>
          <w:tcPr>
            <w:tcW w:w="1740" w:type="dxa"/>
            <w:vAlign w:val="center"/>
          </w:tcPr>
          <w:p w:rsidR="00356575" w:rsidRPr="00EE0DBE" w:rsidRDefault="00356575" w:rsidP="00535AF1">
            <w:pPr>
              <w:jc w:val="center"/>
              <w:rPr>
                <w:rFonts w:ascii="Times New Roman" w:hAnsi="Times New Roman" w:cs="Times New Roman"/>
                <w:sz w:val="20"/>
                <w:szCs w:val="20"/>
              </w:rPr>
            </w:pPr>
            <w:r w:rsidRPr="00EE0DBE">
              <w:rPr>
                <w:rFonts w:ascii="Times New Roman" w:hAnsi="Times New Roman" w:cs="Times New Roman"/>
                <w:sz w:val="20"/>
                <w:szCs w:val="20"/>
              </w:rPr>
              <w:t>98</w:t>
            </w:r>
          </w:p>
        </w:tc>
        <w:tc>
          <w:tcPr>
            <w:tcW w:w="2864" w:type="dxa"/>
            <w:vAlign w:val="center"/>
          </w:tcPr>
          <w:p w:rsidR="00356575" w:rsidRPr="00EE0DBE" w:rsidRDefault="00356575" w:rsidP="00535AF1">
            <w:pPr>
              <w:jc w:val="center"/>
              <w:rPr>
                <w:rFonts w:ascii="Times New Roman" w:hAnsi="Times New Roman" w:cs="Times New Roman"/>
                <w:sz w:val="20"/>
                <w:szCs w:val="20"/>
              </w:rPr>
            </w:pPr>
            <w:r w:rsidRPr="00EE0DBE">
              <w:rPr>
                <w:rFonts w:ascii="Times New Roman" w:hAnsi="Times New Roman" w:cs="Times New Roman"/>
                <w:sz w:val="20"/>
                <w:szCs w:val="20"/>
              </w:rPr>
              <w:t>Минеральные Воды, АВ</w:t>
            </w:r>
          </w:p>
        </w:tc>
        <w:tc>
          <w:tcPr>
            <w:tcW w:w="2859" w:type="dxa"/>
            <w:vAlign w:val="center"/>
          </w:tcPr>
          <w:p w:rsidR="00356575" w:rsidRPr="00EE0DBE" w:rsidRDefault="00356575" w:rsidP="00535AF1">
            <w:pPr>
              <w:jc w:val="center"/>
              <w:rPr>
                <w:rFonts w:ascii="Times New Roman" w:hAnsi="Times New Roman" w:cs="Times New Roman"/>
                <w:sz w:val="20"/>
                <w:szCs w:val="20"/>
              </w:rPr>
            </w:pPr>
            <w:r w:rsidRPr="00EE0DBE">
              <w:rPr>
                <w:rFonts w:ascii="Times New Roman" w:hAnsi="Times New Roman" w:cs="Times New Roman"/>
                <w:sz w:val="20"/>
                <w:szCs w:val="20"/>
              </w:rPr>
              <w:t>Буденновск, АС</w:t>
            </w:r>
          </w:p>
        </w:tc>
        <w:tc>
          <w:tcPr>
            <w:tcW w:w="4757" w:type="dxa"/>
            <w:vAlign w:val="center"/>
          </w:tcPr>
          <w:p w:rsidR="00356575" w:rsidRPr="00EE0DBE" w:rsidRDefault="00356575" w:rsidP="00535AF1">
            <w:pPr>
              <w:jc w:val="center"/>
              <w:rPr>
                <w:rFonts w:ascii="Times New Roman" w:hAnsi="Times New Roman" w:cs="Times New Roman"/>
                <w:sz w:val="20"/>
                <w:szCs w:val="20"/>
              </w:rPr>
            </w:pPr>
            <w:r w:rsidRPr="00EE0DBE">
              <w:rPr>
                <w:rFonts w:ascii="Times New Roman" w:hAnsi="Times New Roman" w:cs="Times New Roman"/>
                <w:sz w:val="20"/>
                <w:szCs w:val="20"/>
              </w:rPr>
              <w:t>Зеленокумск, ОП , Стародубское, АП</w:t>
            </w:r>
          </w:p>
        </w:tc>
        <w:tc>
          <w:tcPr>
            <w:tcW w:w="1627" w:type="dxa"/>
            <w:vAlign w:val="center"/>
          </w:tcPr>
          <w:p w:rsidR="00356575" w:rsidRPr="00EE0DBE" w:rsidRDefault="00356575" w:rsidP="00535AF1">
            <w:pPr>
              <w:jc w:val="center"/>
              <w:rPr>
                <w:rFonts w:ascii="Times New Roman" w:hAnsi="Times New Roman" w:cs="Times New Roman"/>
                <w:sz w:val="20"/>
                <w:szCs w:val="20"/>
              </w:rPr>
            </w:pPr>
            <w:r w:rsidRPr="00EE0DBE">
              <w:rPr>
                <w:rFonts w:ascii="Times New Roman" w:hAnsi="Times New Roman" w:cs="Times New Roman"/>
                <w:sz w:val="20"/>
                <w:szCs w:val="20"/>
              </w:rPr>
              <w:t>135</w:t>
            </w:r>
          </w:p>
        </w:tc>
      </w:tr>
      <w:tr w:rsidR="00356575" w:rsidRPr="00EE0DBE" w:rsidTr="00535AF1">
        <w:tc>
          <w:tcPr>
            <w:tcW w:w="655" w:type="dxa"/>
            <w:vAlign w:val="center"/>
          </w:tcPr>
          <w:p w:rsidR="00356575" w:rsidRPr="00EE0DBE" w:rsidRDefault="00356575" w:rsidP="00535AF1">
            <w:pPr>
              <w:jc w:val="center"/>
              <w:rPr>
                <w:rFonts w:ascii="Times New Roman" w:hAnsi="Times New Roman" w:cs="Times New Roman"/>
                <w:sz w:val="20"/>
                <w:szCs w:val="20"/>
              </w:rPr>
            </w:pPr>
            <w:r w:rsidRPr="00EE0DBE">
              <w:rPr>
                <w:rFonts w:ascii="Times New Roman" w:hAnsi="Times New Roman" w:cs="Times New Roman"/>
                <w:sz w:val="20"/>
                <w:szCs w:val="20"/>
              </w:rPr>
              <w:t>28</w:t>
            </w:r>
          </w:p>
        </w:tc>
        <w:tc>
          <w:tcPr>
            <w:tcW w:w="1740" w:type="dxa"/>
            <w:vAlign w:val="center"/>
          </w:tcPr>
          <w:p w:rsidR="00356575" w:rsidRPr="00EE0DBE" w:rsidRDefault="00356575" w:rsidP="00535AF1">
            <w:pPr>
              <w:jc w:val="center"/>
              <w:rPr>
                <w:rFonts w:ascii="Times New Roman" w:hAnsi="Times New Roman" w:cs="Times New Roman"/>
                <w:sz w:val="20"/>
                <w:szCs w:val="20"/>
              </w:rPr>
            </w:pPr>
            <w:r w:rsidRPr="00EE0DBE">
              <w:rPr>
                <w:rFonts w:ascii="Times New Roman" w:hAnsi="Times New Roman" w:cs="Times New Roman"/>
                <w:sz w:val="20"/>
                <w:szCs w:val="20"/>
              </w:rPr>
              <w:t>121</w:t>
            </w:r>
          </w:p>
        </w:tc>
        <w:tc>
          <w:tcPr>
            <w:tcW w:w="2864" w:type="dxa"/>
            <w:vAlign w:val="center"/>
          </w:tcPr>
          <w:p w:rsidR="00356575" w:rsidRPr="00EE0DBE" w:rsidRDefault="00356575" w:rsidP="00535AF1">
            <w:pPr>
              <w:jc w:val="center"/>
              <w:rPr>
                <w:rFonts w:ascii="Times New Roman" w:hAnsi="Times New Roman" w:cs="Times New Roman"/>
                <w:sz w:val="20"/>
                <w:szCs w:val="20"/>
              </w:rPr>
            </w:pPr>
            <w:r w:rsidRPr="00EE0DBE">
              <w:rPr>
                <w:rFonts w:ascii="Times New Roman" w:hAnsi="Times New Roman" w:cs="Times New Roman"/>
                <w:sz w:val="20"/>
                <w:szCs w:val="20"/>
              </w:rPr>
              <w:t>Нефтекумск, ОП</w:t>
            </w:r>
          </w:p>
        </w:tc>
        <w:tc>
          <w:tcPr>
            <w:tcW w:w="2859" w:type="dxa"/>
            <w:vAlign w:val="center"/>
          </w:tcPr>
          <w:p w:rsidR="00356575" w:rsidRPr="00EE0DBE" w:rsidRDefault="00356575" w:rsidP="00535AF1">
            <w:pPr>
              <w:jc w:val="center"/>
              <w:rPr>
                <w:rFonts w:ascii="Times New Roman" w:hAnsi="Times New Roman" w:cs="Times New Roman"/>
                <w:sz w:val="20"/>
                <w:szCs w:val="20"/>
              </w:rPr>
            </w:pPr>
            <w:r w:rsidRPr="00EE0DBE">
              <w:rPr>
                <w:rFonts w:ascii="Times New Roman" w:hAnsi="Times New Roman" w:cs="Times New Roman"/>
                <w:sz w:val="20"/>
                <w:szCs w:val="20"/>
              </w:rPr>
              <w:t>Ессентуки, АВ</w:t>
            </w:r>
          </w:p>
        </w:tc>
        <w:tc>
          <w:tcPr>
            <w:tcW w:w="4757" w:type="dxa"/>
            <w:vAlign w:val="center"/>
          </w:tcPr>
          <w:p w:rsidR="00356575" w:rsidRPr="00EE0DBE" w:rsidRDefault="00356575" w:rsidP="00535AF1">
            <w:pPr>
              <w:jc w:val="center"/>
              <w:rPr>
                <w:rFonts w:ascii="Times New Roman" w:hAnsi="Times New Roman" w:cs="Times New Roman"/>
                <w:sz w:val="20"/>
                <w:szCs w:val="20"/>
              </w:rPr>
            </w:pPr>
            <w:r w:rsidRPr="00EE0DBE">
              <w:rPr>
                <w:rFonts w:ascii="Times New Roman" w:hAnsi="Times New Roman" w:cs="Times New Roman"/>
                <w:sz w:val="20"/>
                <w:szCs w:val="20"/>
              </w:rPr>
              <w:t>Левокумское, ОП, Буденновск, АС,  Зеленокумск, ОП, Георгиевск, Пятигорск</w:t>
            </w:r>
          </w:p>
        </w:tc>
        <w:tc>
          <w:tcPr>
            <w:tcW w:w="1627" w:type="dxa"/>
            <w:vAlign w:val="center"/>
          </w:tcPr>
          <w:p w:rsidR="00356575" w:rsidRPr="00EE0DBE" w:rsidRDefault="00356575" w:rsidP="00535AF1">
            <w:pPr>
              <w:jc w:val="center"/>
              <w:rPr>
                <w:rFonts w:ascii="Times New Roman" w:hAnsi="Times New Roman" w:cs="Times New Roman"/>
                <w:sz w:val="20"/>
                <w:szCs w:val="20"/>
              </w:rPr>
            </w:pPr>
            <w:r w:rsidRPr="00EE0DBE">
              <w:rPr>
                <w:rFonts w:ascii="Times New Roman" w:hAnsi="Times New Roman" w:cs="Times New Roman"/>
                <w:sz w:val="20"/>
                <w:szCs w:val="20"/>
              </w:rPr>
              <w:t>262</w:t>
            </w:r>
          </w:p>
        </w:tc>
      </w:tr>
      <w:tr w:rsidR="00356575" w:rsidRPr="00EE0DBE" w:rsidTr="00535AF1">
        <w:tc>
          <w:tcPr>
            <w:tcW w:w="655" w:type="dxa"/>
            <w:vAlign w:val="center"/>
          </w:tcPr>
          <w:p w:rsidR="00356575" w:rsidRPr="00EE0DBE" w:rsidRDefault="00356575" w:rsidP="00535AF1">
            <w:pPr>
              <w:jc w:val="center"/>
              <w:rPr>
                <w:rFonts w:ascii="Times New Roman" w:hAnsi="Times New Roman" w:cs="Times New Roman"/>
                <w:sz w:val="20"/>
                <w:szCs w:val="20"/>
              </w:rPr>
            </w:pPr>
            <w:r w:rsidRPr="00EE0DBE">
              <w:rPr>
                <w:rFonts w:ascii="Times New Roman" w:hAnsi="Times New Roman" w:cs="Times New Roman"/>
                <w:sz w:val="20"/>
                <w:szCs w:val="20"/>
              </w:rPr>
              <w:t>29</w:t>
            </w:r>
          </w:p>
        </w:tc>
        <w:tc>
          <w:tcPr>
            <w:tcW w:w="1740" w:type="dxa"/>
            <w:vAlign w:val="center"/>
          </w:tcPr>
          <w:p w:rsidR="00356575" w:rsidRPr="00EE0DBE" w:rsidRDefault="00356575" w:rsidP="00535AF1">
            <w:pPr>
              <w:jc w:val="center"/>
              <w:rPr>
                <w:rFonts w:ascii="Times New Roman" w:hAnsi="Times New Roman" w:cs="Times New Roman"/>
                <w:sz w:val="20"/>
                <w:szCs w:val="20"/>
              </w:rPr>
            </w:pPr>
            <w:r w:rsidRPr="00EE0DBE">
              <w:rPr>
                <w:rFonts w:ascii="Times New Roman" w:hAnsi="Times New Roman" w:cs="Times New Roman"/>
                <w:sz w:val="20"/>
                <w:szCs w:val="20"/>
              </w:rPr>
              <w:t>122</w:t>
            </w:r>
          </w:p>
        </w:tc>
        <w:tc>
          <w:tcPr>
            <w:tcW w:w="2864" w:type="dxa"/>
            <w:vAlign w:val="center"/>
          </w:tcPr>
          <w:p w:rsidR="00356575" w:rsidRPr="00EE0DBE" w:rsidRDefault="00356575" w:rsidP="00535AF1">
            <w:pPr>
              <w:jc w:val="center"/>
              <w:rPr>
                <w:rFonts w:ascii="Times New Roman" w:hAnsi="Times New Roman" w:cs="Times New Roman"/>
                <w:sz w:val="20"/>
                <w:szCs w:val="20"/>
              </w:rPr>
            </w:pPr>
            <w:r w:rsidRPr="00EE0DBE">
              <w:rPr>
                <w:rFonts w:ascii="Times New Roman" w:hAnsi="Times New Roman" w:cs="Times New Roman"/>
                <w:sz w:val="20"/>
                <w:szCs w:val="20"/>
              </w:rPr>
              <w:t>Кисловодск, АВ</w:t>
            </w:r>
          </w:p>
        </w:tc>
        <w:tc>
          <w:tcPr>
            <w:tcW w:w="2859" w:type="dxa"/>
            <w:vAlign w:val="center"/>
          </w:tcPr>
          <w:p w:rsidR="00356575" w:rsidRPr="00EE0DBE" w:rsidRDefault="00356575" w:rsidP="00535AF1">
            <w:pPr>
              <w:jc w:val="center"/>
              <w:rPr>
                <w:rFonts w:ascii="Times New Roman" w:hAnsi="Times New Roman" w:cs="Times New Roman"/>
                <w:sz w:val="20"/>
                <w:szCs w:val="20"/>
              </w:rPr>
            </w:pPr>
            <w:r w:rsidRPr="00EE0DBE">
              <w:rPr>
                <w:rFonts w:ascii="Times New Roman" w:hAnsi="Times New Roman" w:cs="Times New Roman"/>
                <w:sz w:val="20"/>
                <w:szCs w:val="20"/>
              </w:rPr>
              <w:t>Нефтекумск, ОП</w:t>
            </w:r>
          </w:p>
        </w:tc>
        <w:tc>
          <w:tcPr>
            <w:tcW w:w="4757" w:type="dxa"/>
            <w:vAlign w:val="center"/>
          </w:tcPr>
          <w:p w:rsidR="00356575" w:rsidRPr="00EE0DBE" w:rsidRDefault="00356575" w:rsidP="00535AF1">
            <w:pPr>
              <w:jc w:val="center"/>
              <w:rPr>
                <w:rFonts w:ascii="Times New Roman" w:hAnsi="Times New Roman" w:cs="Times New Roman"/>
                <w:sz w:val="20"/>
                <w:szCs w:val="20"/>
              </w:rPr>
            </w:pPr>
            <w:r w:rsidRPr="00EE0DBE">
              <w:rPr>
                <w:rFonts w:ascii="Times New Roman" w:hAnsi="Times New Roman" w:cs="Times New Roman"/>
                <w:sz w:val="20"/>
                <w:szCs w:val="20"/>
              </w:rPr>
              <w:t>Ессентуки, Пятигорск,Минеральные Воды,  Зеленокумск, ОП, Буденновск, АС, Левокумское, ОП</w:t>
            </w:r>
          </w:p>
        </w:tc>
        <w:tc>
          <w:tcPr>
            <w:tcW w:w="1627" w:type="dxa"/>
            <w:vAlign w:val="center"/>
          </w:tcPr>
          <w:p w:rsidR="00356575" w:rsidRPr="00EE0DBE" w:rsidRDefault="00356575" w:rsidP="00535AF1">
            <w:pPr>
              <w:jc w:val="center"/>
              <w:rPr>
                <w:rFonts w:ascii="Times New Roman" w:hAnsi="Times New Roman" w:cs="Times New Roman"/>
                <w:sz w:val="20"/>
                <w:szCs w:val="20"/>
              </w:rPr>
            </w:pPr>
            <w:r w:rsidRPr="00EE0DBE">
              <w:rPr>
                <w:rFonts w:ascii="Times New Roman" w:hAnsi="Times New Roman" w:cs="Times New Roman"/>
                <w:sz w:val="20"/>
                <w:szCs w:val="20"/>
              </w:rPr>
              <w:t>264</w:t>
            </w:r>
          </w:p>
        </w:tc>
      </w:tr>
      <w:tr w:rsidR="00356575" w:rsidRPr="00EE0DBE" w:rsidTr="00535AF1">
        <w:tc>
          <w:tcPr>
            <w:tcW w:w="655" w:type="dxa"/>
            <w:vAlign w:val="center"/>
          </w:tcPr>
          <w:p w:rsidR="00356575" w:rsidRPr="00EE0DBE" w:rsidRDefault="00356575" w:rsidP="00535AF1">
            <w:pPr>
              <w:jc w:val="center"/>
              <w:rPr>
                <w:rFonts w:ascii="Times New Roman" w:hAnsi="Times New Roman" w:cs="Times New Roman"/>
                <w:sz w:val="20"/>
                <w:szCs w:val="20"/>
              </w:rPr>
            </w:pPr>
            <w:r w:rsidRPr="00EE0DBE">
              <w:rPr>
                <w:rFonts w:ascii="Times New Roman" w:hAnsi="Times New Roman" w:cs="Times New Roman"/>
                <w:sz w:val="20"/>
                <w:szCs w:val="20"/>
              </w:rPr>
              <w:t>30</w:t>
            </w:r>
          </w:p>
        </w:tc>
        <w:tc>
          <w:tcPr>
            <w:tcW w:w="1740" w:type="dxa"/>
            <w:vAlign w:val="center"/>
          </w:tcPr>
          <w:p w:rsidR="00356575" w:rsidRPr="00EE0DBE" w:rsidRDefault="00356575" w:rsidP="00535AF1">
            <w:pPr>
              <w:jc w:val="center"/>
              <w:rPr>
                <w:rFonts w:ascii="Times New Roman" w:hAnsi="Times New Roman" w:cs="Times New Roman"/>
                <w:sz w:val="20"/>
                <w:szCs w:val="20"/>
              </w:rPr>
            </w:pPr>
            <w:r w:rsidRPr="00EE0DBE">
              <w:rPr>
                <w:rFonts w:ascii="Times New Roman" w:hAnsi="Times New Roman" w:cs="Times New Roman"/>
                <w:sz w:val="20"/>
                <w:szCs w:val="20"/>
              </w:rPr>
              <w:t>123</w:t>
            </w:r>
          </w:p>
        </w:tc>
        <w:tc>
          <w:tcPr>
            <w:tcW w:w="2864" w:type="dxa"/>
            <w:vAlign w:val="center"/>
          </w:tcPr>
          <w:p w:rsidR="00356575" w:rsidRPr="00EE0DBE" w:rsidRDefault="00356575" w:rsidP="00535AF1">
            <w:pPr>
              <w:jc w:val="center"/>
              <w:rPr>
                <w:rFonts w:ascii="Times New Roman" w:hAnsi="Times New Roman" w:cs="Times New Roman"/>
                <w:sz w:val="20"/>
                <w:szCs w:val="20"/>
              </w:rPr>
            </w:pPr>
            <w:r w:rsidRPr="00EE0DBE">
              <w:rPr>
                <w:rFonts w:ascii="Times New Roman" w:hAnsi="Times New Roman" w:cs="Times New Roman"/>
                <w:sz w:val="20"/>
                <w:szCs w:val="20"/>
              </w:rPr>
              <w:t>Нефтекумск, ОП</w:t>
            </w:r>
          </w:p>
        </w:tc>
        <w:tc>
          <w:tcPr>
            <w:tcW w:w="2859" w:type="dxa"/>
            <w:vAlign w:val="center"/>
          </w:tcPr>
          <w:p w:rsidR="00356575" w:rsidRPr="00EE0DBE" w:rsidRDefault="00356575" w:rsidP="00535AF1">
            <w:pPr>
              <w:jc w:val="center"/>
              <w:rPr>
                <w:rFonts w:ascii="Times New Roman" w:hAnsi="Times New Roman" w:cs="Times New Roman"/>
                <w:sz w:val="20"/>
                <w:szCs w:val="20"/>
              </w:rPr>
            </w:pPr>
            <w:r w:rsidRPr="00EE0DBE">
              <w:rPr>
                <w:rFonts w:ascii="Times New Roman" w:hAnsi="Times New Roman" w:cs="Times New Roman"/>
                <w:sz w:val="20"/>
                <w:szCs w:val="20"/>
              </w:rPr>
              <w:t>Минеральные Воды, АВ</w:t>
            </w:r>
          </w:p>
        </w:tc>
        <w:tc>
          <w:tcPr>
            <w:tcW w:w="4757" w:type="dxa"/>
            <w:vAlign w:val="center"/>
          </w:tcPr>
          <w:p w:rsidR="00356575" w:rsidRPr="00EE0DBE" w:rsidRDefault="00356575" w:rsidP="00535AF1">
            <w:pPr>
              <w:jc w:val="center"/>
              <w:rPr>
                <w:rFonts w:ascii="Times New Roman" w:hAnsi="Times New Roman" w:cs="Times New Roman"/>
                <w:sz w:val="20"/>
                <w:szCs w:val="20"/>
              </w:rPr>
            </w:pPr>
            <w:r w:rsidRPr="00EE0DBE">
              <w:rPr>
                <w:rFonts w:ascii="Times New Roman" w:hAnsi="Times New Roman" w:cs="Times New Roman"/>
                <w:sz w:val="20"/>
                <w:szCs w:val="20"/>
              </w:rPr>
              <w:t>Ачикулак, Терский, Прасковея, Стародубское, Зеленокумск, ОП</w:t>
            </w:r>
          </w:p>
        </w:tc>
        <w:tc>
          <w:tcPr>
            <w:tcW w:w="1627" w:type="dxa"/>
            <w:vAlign w:val="center"/>
          </w:tcPr>
          <w:p w:rsidR="00356575" w:rsidRPr="00EE0DBE" w:rsidRDefault="00356575" w:rsidP="00535AF1">
            <w:pPr>
              <w:jc w:val="center"/>
              <w:rPr>
                <w:rFonts w:ascii="Times New Roman" w:hAnsi="Times New Roman" w:cs="Times New Roman"/>
                <w:sz w:val="20"/>
                <w:szCs w:val="20"/>
              </w:rPr>
            </w:pPr>
            <w:r w:rsidRPr="00EE0DBE">
              <w:rPr>
                <w:rFonts w:ascii="Times New Roman" w:hAnsi="Times New Roman" w:cs="Times New Roman"/>
                <w:sz w:val="20"/>
                <w:szCs w:val="20"/>
              </w:rPr>
              <w:t>212</w:t>
            </w:r>
          </w:p>
        </w:tc>
      </w:tr>
      <w:tr w:rsidR="00356575" w:rsidRPr="00EE0DBE" w:rsidTr="00535AF1">
        <w:tc>
          <w:tcPr>
            <w:tcW w:w="655" w:type="dxa"/>
            <w:vAlign w:val="center"/>
          </w:tcPr>
          <w:p w:rsidR="00356575" w:rsidRPr="00EE0DBE" w:rsidRDefault="00356575" w:rsidP="00535AF1">
            <w:pPr>
              <w:jc w:val="center"/>
              <w:rPr>
                <w:rFonts w:ascii="Times New Roman" w:hAnsi="Times New Roman" w:cs="Times New Roman"/>
                <w:sz w:val="20"/>
                <w:szCs w:val="20"/>
              </w:rPr>
            </w:pPr>
            <w:r w:rsidRPr="00EE0DBE">
              <w:rPr>
                <w:rFonts w:ascii="Times New Roman" w:hAnsi="Times New Roman" w:cs="Times New Roman"/>
                <w:sz w:val="20"/>
                <w:szCs w:val="20"/>
              </w:rPr>
              <w:t>31</w:t>
            </w:r>
          </w:p>
        </w:tc>
        <w:tc>
          <w:tcPr>
            <w:tcW w:w="1740" w:type="dxa"/>
            <w:vAlign w:val="center"/>
          </w:tcPr>
          <w:p w:rsidR="00356575" w:rsidRPr="00EE0DBE" w:rsidRDefault="00356575" w:rsidP="00535AF1">
            <w:pPr>
              <w:jc w:val="center"/>
              <w:rPr>
                <w:rFonts w:ascii="Times New Roman" w:hAnsi="Times New Roman" w:cs="Times New Roman"/>
                <w:sz w:val="20"/>
                <w:szCs w:val="20"/>
              </w:rPr>
            </w:pPr>
            <w:r w:rsidRPr="00EE0DBE">
              <w:rPr>
                <w:rFonts w:ascii="Times New Roman" w:hAnsi="Times New Roman" w:cs="Times New Roman"/>
                <w:sz w:val="20"/>
                <w:szCs w:val="20"/>
              </w:rPr>
              <w:t>124</w:t>
            </w:r>
          </w:p>
        </w:tc>
        <w:tc>
          <w:tcPr>
            <w:tcW w:w="2864" w:type="dxa"/>
            <w:vAlign w:val="center"/>
          </w:tcPr>
          <w:p w:rsidR="00356575" w:rsidRPr="00EE0DBE" w:rsidRDefault="00356575" w:rsidP="00535AF1">
            <w:pPr>
              <w:jc w:val="center"/>
              <w:rPr>
                <w:rFonts w:ascii="Times New Roman" w:hAnsi="Times New Roman" w:cs="Times New Roman"/>
                <w:sz w:val="20"/>
                <w:szCs w:val="20"/>
              </w:rPr>
            </w:pPr>
            <w:r w:rsidRPr="00EE0DBE">
              <w:rPr>
                <w:rFonts w:ascii="Times New Roman" w:hAnsi="Times New Roman" w:cs="Times New Roman"/>
                <w:sz w:val="20"/>
                <w:szCs w:val="20"/>
              </w:rPr>
              <w:t>Нефтекумск, ОП</w:t>
            </w:r>
          </w:p>
        </w:tc>
        <w:tc>
          <w:tcPr>
            <w:tcW w:w="2859" w:type="dxa"/>
            <w:vAlign w:val="center"/>
          </w:tcPr>
          <w:p w:rsidR="00356575" w:rsidRPr="00EE0DBE" w:rsidRDefault="00356575" w:rsidP="00535AF1">
            <w:pPr>
              <w:jc w:val="center"/>
              <w:rPr>
                <w:rFonts w:ascii="Times New Roman" w:hAnsi="Times New Roman" w:cs="Times New Roman"/>
                <w:sz w:val="20"/>
                <w:szCs w:val="20"/>
              </w:rPr>
            </w:pPr>
            <w:r w:rsidRPr="00EE0DBE">
              <w:rPr>
                <w:rFonts w:ascii="Times New Roman" w:hAnsi="Times New Roman" w:cs="Times New Roman"/>
                <w:sz w:val="20"/>
                <w:szCs w:val="20"/>
              </w:rPr>
              <w:t>Пятигорск, АВ</w:t>
            </w:r>
          </w:p>
        </w:tc>
        <w:tc>
          <w:tcPr>
            <w:tcW w:w="4757" w:type="dxa"/>
            <w:vAlign w:val="center"/>
          </w:tcPr>
          <w:p w:rsidR="00356575" w:rsidRPr="00EE0DBE" w:rsidRDefault="00356575" w:rsidP="00535AF1">
            <w:pPr>
              <w:jc w:val="center"/>
              <w:rPr>
                <w:rFonts w:ascii="Times New Roman" w:hAnsi="Times New Roman" w:cs="Times New Roman"/>
                <w:sz w:val="20"/>
                <w:szCs w:val="20"/>
              </w:rPr>
            </w:pPr>
            <w:r w:rsidRPr="00EE0DBE">
              <w:rPr>
                <w:rFonts w:ascii="Times New Roman" w:hAnsi="Times New Roman" w:cs="Times New Roman"/>
                <w:sz w:val="20"/>
                <w:szCs w:val="20"/>
              </w:rPr>
              <w:t>Андрей-Курган, Ачикулак, Иркаглы, Степное, Зеленая Роща, Ольгино, Никольское, Правокумское, Зеленокумск, ОП, Георгиевск, АВ</w:t>
            </w:r>
          </w:p>
        </w:tc>
        <w:tc>
          <w:tcPr>
            <w:tcW w:w="1627" w:type="dxa"/>
            <w:vAlign w:val="center"/>
          </w:tcPr>
          <w:p w:rsidR="00356575" w:rsidRPr="00EE0DBE" w:rsidRDefault="00356575" w:rsidP="00535AF1">
            <w:pPr>
              <w:jc w:val="center"/>
              <w:rPr>
                <w:rFonts w:ascii="Times New Roman" w:hAnsi="Times New Roman" w:cs="Times New Roman"/>
                <w:sz w:val="20"/>
                <w:szCs w:val="20"/>
              </w:rPr>
            </w:pPr>
            <w:r w:rsidRPr="00EE0DBE">
              <w:rPr>
                <w:rFonts w:ascii="Times New Roman" w:hAnsi="Times New Roman" w:cs="Times New Roman"/>
                <w:sz w:val="20"/>
                <w:szCs w:val="20"/>
              </w:rPr>
              <w:t>245</w:t>
            </w:r>
          </w:p>
        </w:tc>
      </w:tr>
      <w:tr w:rsidR="005A108F" w:rsidRPr="00EE0DBE" w:rsidTr="00535AF1">
        <w:tc>
          <w:tcPr>
            <w:tcW w:w="655" w:type="dxa"/>
            <w:vAlign w:val="center"/>
          </w:tcPr>
          <w:p w:rsidR="005A108F" w:rsidRPr="00EE0DBE" w:rsidRDefault="005A108F" w:rsidP="00535AF1">
            <w:pPr>
              <w:jc w:val="center"/>
              <w:rPr>
                <w:rFonts w:ascii="Times New Roman" w:hAnsi="Times New Roman" w:cs="Times New Roman"/>
                <w:sz w:val="20"/>
                <w:szCs w:val="20"/>
              </w:rPr>
            </w:pPr>
            <w:r w:rsidRPr="00EE0DBE">
              <w:rPr>
                <w:rFonts w:ascii="Times New Roman" w:hAnsi="Times New Roman" w:cs="Times New Roman"/>
                <w:sz w:val="20"/>
                <w:szCs w:val="20"/>
              </w:rPr>
              <w:t>32</w:t>
            </w:r>
          </w:p>
        </w:tc>
        <w:tc>
          <w:tcPr>
            <w:tcW w:w="1740" w:type="dxa"/>
            <w:vAlign w:val="center"/>
          </w:tcPr>
          <w:p w:rsidR="005A108F" w:rsidRPr="00EE0DBE" w:rsidRDefault="005A108F" w:rsidP="00535AF1">
            <w:pPr>
              <w:jc w:val="center"/>
              <w:rPr>
                <w:rFonts w:ascii="Times New Roman" w:hAnsi="Times New Roman" w:cs="Times New Roman"/>
                <w:sz w:val="20"/>
                <w:szCs w:val="20"/>
              </w:rPr>
            </w:pPr>
            <w:r w:rsidRPr="00EE0DBE">
              <w:rPr>
                <w:rFonts w:ascii="Times New Roman" w:hAnsi="Times New Roman" w:cs="Times New Roman"/>
                <w:sz w:val="20"/>
                <w:szCs w:val="20"/>
              </w:rPr>
              <w:t>125</w:t>
            </w:r>
          </w:p>
        </w:tc>
        <w:tc>
          <w:tcPr>
            <w:tcW w:w="2864" w:type="dxa"/>
            <w:vAlign w:val="center"/>
          </w:tcPr>
          <w:p w:rsidR="005A108F" w:rsidRPr="00EE0DBE" w:rsidRDefault="005A108F" w:rsidP="00535AF1">
            <w:pPr>
              <w:jc w:val="center"/>
              <w:rPr>
                <w:rFonts w:ascii="Times New Roman" w:hAnsi="Times New Roman" w:cs="Times New Roman"/>
                <w:sz w:val="20"/>
                <w:szCs w:val="20"/>
              </w:rPr>
            </w:pPr>
            <w:r w:rsidRPr="00EE0DBE">
              <w:rPr>
                <w:rFonts w:ascii="Times New Roman" w:hAnsi="Times New Roman" w:cs="Times New Roman"/>
                <w:sz w:val="20"/>
                <w:szCs w:val="20"/>
              </w:rPr>
              <w:t>Нефтекумск, ОП</w:t>
            </w:r>
          </w:p>
        </w:tc>
        <w:tc>
          <w:tcPr>
            <w:tcW w:w="2859" w:type="dxa"/>
            <w:vAlign w:val="center"/>
          </w:tcPr>
          <w:p w:rsidR="005A108F" w:rsidRPr="00EE0DBE" w:rsidRDefault="005A108F" w:rsidP="00535AF1">
            <w:pPr>
              <w:jc w:val="center"/>
              <w:rPr>
                <w:rFonts w:ascii="Times New Roman" w:hAnsi="Times New Roman" w:cs="Times New Roman"/>
                <w:sz w:val="20"/>
                <w:szCs w:val="20"/>
              </w:rPr>
            </w:pPr>
            <w:r w:rsidRPr="00EE0DBE">
              <w:rPr>
                <w:rFonts w:ascii="Times New Roman" w:hAnsi="Times New Roman" w:cs="Times New Roman"/>
                <w:sz w:val="20"/>
                <w:szCs w:val="20"/>
              </w:rPr>
              <w:t>Пятигорск, АВ</w:t>
            </w:r>
          </w:p>
        </w:tc>
        <w:tc>
          <w:tcPr>
            <w:tcW w:w="4757" w:type="dxa"/>
            <w:vAlign w:val="center"/>
          </w:tcPr>
          <w:p w:rsidR="005A108F" w:rsidRPr="00EE0DBE" w:rsidRDefault="005A108F" w:rsidP="00535AF1">
            <w:pPr>
              <w:jc w:val="center"/>
              <w:rPr>
                <w:rFonts w:ascii="Times New Roman" w:hAnsi="Times New Roman" w:cs="Times New Roman"/>
                <w:sz w:val="20"/>
                <w:szCs w:val="20"/>
              </w:rPr>
            </w:pPr>
            <w:r w:rsidRPr="00EE0DBE">
              <w:rPr>
                <w:rFonts w:ascii="Times New Roman" w:hAnsi="Times New Roman" w:cs="Times New Roman"/>
                <w:sz w:val="20"/>
                <w:szCs w:val="20"/>
              </w:rPr>
              <w:t xml:space="preserve">с. Левокумское, ОП, г. Буденновск, АС, с. </w:t>
            </w:r>
            <w:r w:rsidRPr="00EE0DBE">
              <w:rPr>
                <w:rFonts w:ascii="Times New Roman" w:hAnsi="Times New Roman" w:cs="Times New Roman"/>
                <w:sz w:val="20"/>
                <w:szCs w:val="20"/>
              </w:rPr>
              <w:lastRenderedPageBreak/>
              <w:t>Зеленокумск, ОП,г. Георгиевск,г. Минеральные  Воды</w:t>
            </w:r>
          </w:p>
        </w:tc>
        <w:tc>
          <w:tcPr>
            <w:tcW w:w="1627" w:type="dxa"/>
            <w:vAlign w:val="center"/>
          </w:tcPr>
          <w:p w:rsidR="005A108F" w:rsidRPr="00EE0DBE" w:rsidRDefault="005A108F" w:rsidP="00535AF1">
            <w:pPr>
              <w:jc w:val="center"/>
              <w:rPr>
                <w:rFonts w:ascii="Times New Roman" w:hAnsi="Times New Roman" w:cs="Times New Roman"/>
                <w:sz w:val="20"/>
                <w:szCs w:val="20"/>
              </w:rPr>
            </w:pPr>
            <w:r w:rsidRPr="00EE0DBE">
              <w:rPr>
                <w:rFonts w:ascii="Times New Roman" w:hAnsi="Times New Roman" w:cs="Times New Roman"/>
                <w:sz w:val="20"/>
                <w:szCs w:val="20"/>
              </w:rPr>
              <w:lastRenderedPageBreak/>
              <w:t>226</w:t>
            </w:r>
          </w:p>
        </w:tc>
      </w:tr>
      <w:tr w:rsidR="005A108F" w:rsidRPr="00EE0DBE" w:rsidTr="00535AF1">
        <w:tc>
          <w:tcPr>
            <w:tcW w:w="655" w:type="dxa"/>
            <w:vAlign w:val="center"/>
          </w:tcPr>
          <w:p w:rsidR="005A108F" w:rsidRPr="00EE0DBE" w:rsidRDefault="005A108F" w:rsidP="00535AF1">
            <w:pPr>
              <w:jc w:val="center"/>
              <w:rPr>
                <w:rFonts w:ascii="Times New Roman" w:hAnsi="Times New Roman" w:cs="Times New Roman"/>
                <w:sz w:val="20"/>
                <w:szCs w:val="20"/>
              </w:rPr>
            </w:pPr>
            <w:r w:rsidRPr="00EE0DBE">
              <w:rPr>
                <w:rFonts w:ascii="Times New Roman" w:hAnsi="Times New Roman" w:cs="Times New Roman"/>
                <w:sz w:val="20"/>
                <w:szCs w:val="20"/>
              </w:rPr>
              <w:lastRenderedPageBreak/>
              <w:t>33</w:t>
            </w:r>
          </w:p>
        </w:tc>
        <w:tc>
          <w:tcPr>
            <w:tcW w:w="1740" w:type="dxa"/>
            <w:vAlign w:val="center"/>
          </w:tcPr>
          <w:p w:rsidR="005A108F" w:rsidRPr="00EE0DBE" w:rsidRDefault="005A108F" w:rsidP="00535AF1">
            <w:pPr>
              <w:jc w:val="center"/>
              <w:rPr>
                <w:rFonts w:ascii="Times New Roman" w:hAnsi="Times New Roman" w:cs="Times New Roman"/>
                <w:sz w:val="20"/>
                <w:szCs w:val="20"/>
              </w:rPr>
            </w:pPr>
            <w:r w:rsidRPr="00EE0DBE">
              <w:rPr>
                <w:rFonts w:ascii="Times New Roman" w:hAnsi="Times New Roman" w:cs="Times New Roman"/>
                <w:sz w:val="20"/>
                <w:szCs w:val="20"/>
              </w:rPr>
              <w:t>127</w:t>
            </w:r>
          </w:p>
        </w:tc>
        <w:tc>
          <w:tcPr>
            <w:tcW w:w="2864" w:type="dxa"/>
            <w:vAlign w:val="center"/>
          </w:tcPr>
          <w:p w:rsidR="005A108F" w:rsidRPr="00EE0DBE" w:rsidRDefault="005A108F" w:rsidP="00535AF1">
            <w:pPr>
              <w:jc w:val="center"/>
              <w:rPr>
                <w:rFonts w:ascii="Times New Roman" w:hAnsi="Times New Roman" w:cs="Times New Roman"/>
                <w:sz w:val="20"/>
                <w:szCs w:val="20"/>
              </w:rPr>
            </w:pPr>
            <w:r w:rsidRPr="00EE0DBE">
              <w:rPr>
                <w:rFonts w:ascii="Times New Roman" w:hAnsi="Times New Roman" w:cs="Times New Roman"/>
                <w:sz w:val="20"/>
                <w:szCs w:val="20"/>
              </w:rPr>
              <w:t>Нефтекумск, ОП</w:t>
            </w:r>
          </w:p>
        </w:tc>
        <w:tc>
          <w:tcPr>
            <w:tcW w:w="2859" w:type="dxa"/>
            <w:vAlign w:val="center"/>
          </w:tcPr>
          <w:p w:rsidR="005A108F" w:rsidRPr="00EE0DBE" w:rsidRDefault="005A108F" w:rsidP="00535AF1">
            <w:pPr>
              <w:jc w:val="center"/>
              <w:rPr>
                <w:rFonts w:ascii="Times New Roman" w:hAnsi="Times New Roman" w:cs="Times New Roman"/>
                <w:sz w:val="20"/>
                <w:szCs w:val="20"/>
              </w:rPr>
            </w:pPr>
            <w:r w:rsidRPr="00EE0DBE">
              <w:rPr>
                <w:rFonts w:ascii="Times New Roman" w:hAnsi="Times New Roman" w:cs="Times New Roman"/>
                <w:sz w:val="20"/>
                <w:szCs w:val="20"/>
              </w:rPr>
              <w:t>Кисловодск, АВ</w:t>
            </w:r>
          </w:p>
        </w:tc>
        <w:tc>
          <w:tcPr>
            <w:tcW w:w="4757" w:type="dxa"/>
            <w:vAlign w:val="center"/>
          </w:tcPr>
          <w:p w:rsidR="005A108F" w:rsidRPr="00EE0DBE" w:rsidRDefault="005A108F" w:rsidP="00535AF1">
            <w:pPr>
              <w:jc w:val="center"/>
              <w:rPr>
                <w:rFonts w:ascii="Times New Roman" w:hAnsi="Times New Roman" w:cs="Times New Roman"/>
                <w:sz w:val="20"/>
                <w:szCs w:val="20"/>
              </w:rPr>
            </w:pPr>
            <w:r w:rsidRPr="00EE0DBE">
              <w:rPr>
                <w:rFonts w:ascii="Times New Roman" w:hAnsi="Times New Roman" w:cs="Times New Roman"/>
                <w:sz w:val="20"/>
                <w:szCs w:val="20"/>
              </w:rPr>
              <w:t>Ачикулак, Степное, Пятигорск, Ессентуки</w:t>
            </w:r>
          </w:p>
        </w:tc>
        <w:tc>
          <w:tcPr>
            <w:tcW w:w="1627" w:type="dxa"/>
            <w:vAlign w:val="center"/>
          </w:tcPr>
          <w:p w:rsidR="005A108F" w:rsidRPr="00EE0DBE" w:rsidRDefault="005A108F" w:rsidP="00535AF1">
            <w:pPr>
              <w:jc w:val="center"/>
              <w:rPr>
                <w:rFonts w:ascii="Times New Roman" w:hAnsi="Times New Roman" w:cs="Times New Roman"/>
                <w:sz w:val="20"/>
                <w:szCs w:val="20"/>
              </w:rPr>
            </w:pPr>
            <w:r w:rsidRPr="00EE0DBE">
              <w:rPr>
                <w:rFonts w:ascii="Times New Roman" w:hAnsi="Times New Roman" w:cs="Times New Roman"/>
                <w:sz w:val="20"/>
                <w:szCs w:val="20"/>
              </w:rPr>
              <w:t>277</w:t>
            </w:r>
          </w:p>
        </w:tc>
      </w:tr>
      <w:tr w:rsidR="005A108F" w:rsidRPr="00EE0DBE" w:rsidTr="00535AF1">
        <w:tc>
          <w:tcPr>
            <w:tcW w:w="655" w:type="dxa"/>
            <w:vAlign w:val="center"/>
          </w:tcPr>
          <w:p w:rsidR="005A108F" w:rsidRPr="00EE0DBE" w:rsidRDefault="005A108F" w:rsidP="00535AF1">
            <w:pPr>
              <w:jc w:val="center"/>
              <w:rPr>
                <w:rFonts w:ascii="Times New Roman" w:hAnsi="Times New Roman" w:cs="Times New Roman"/>
                <w:sz w:val="20"/>
                <w:szCs w:val="20"/>
              </w:rPr>
            </w:pPr>
            <w:r w:rsidRPr="00EE0DBE">
              <w:rPr>
                <w:rFonts w:ascii="Times New Roman" w:hAnsi="Times New Roman" w:cs="Times New Roman"/>
                <w:sz w:val="20"/>
                <w:szCs w:val="20"/>
              </w:rPr>
              <w:t>34</w:t>
            </w:r>
          </w:p>
        </w:tc>
        <w:tc>
          <w:tcPr>
            <w:tcW w:w="1740" w:type="dxa"/>
            <w:vAlign w:val="center"/>
          </w:tcPr>
          <w:p w:rsidR="005A108F" w:rsidRPr="00EE0DBE" w:rsidRDefault="005A108F" w:rsidP="00535AF1">
            <w:pPr>
              <w:jc w:val="center"/>
              <w:rPr>
                <w:rFonts w:ascii="Times New Roman" w:hAnsi="Times New Roman" w:cs="Times New Roman"/>
                <w:sz w:val="20"/>
                <w:szCs w:val="20"/>
              </w:rPr>
            </w:pPr>
            <w:r w:rsidRPr="00EE0DBE">
              <w:rPr>
                <w:rFonts w:ascii="Times New Roman" w:hAnsi="Times New Roman" w:cs="Times New Roman"/>
                <w:sz w:val="20"/>
                <w:szCs w:val="20"/>
              </w:rPr>
              <w:t>128</w:t>
            </w:r>
          </w:p>
        </w:tc>
        <w:tc>
          <w:tcPr>
            <w:tcW w:w="2864" w:type="dxa"/>
            <w:vAlign w:val="center"/>
          </w:tcPr>
          <w:p w:rsidR="005A108F" w:rsidRPr="00EE0DBE" w:rsidRDefault="005A108F" w:rsidP="00535AF1">
            <w:pPr>
              <w:jc w:val="center"/>
              <w:rPr>
                <w:rFonts w:ascii="Times New Roman" w:hAnsi="Times New Roman" w:cs="Times New Roman"/>
                <w:sz w:val="20"/>
                <w:szCs w:val="20"/>
              </w:rPr>
            </w:pPr>
            <w:r w:rsidRPr="00EE0DBE">
              <w:rPr>
                <w:rFonts w:ascii="Times New Roman" w:hAnsi="Times New Roman" w:cs="Times New Roman"/>
                <w:sz w:val="20"/>
                <w:szCs w:val="20"/>
              </w:rPr>
              <w:t>Нефтекумск, ОП</w:t>
            </w:r>
          </w:p>
        </w:tc>
        <w:tc>
          <w:tcPr>
            <w:tcW w:w="2859" w:type="dxa"/>
            <w:vAlign w:val="center"/>
          </w:tcPr>
          <w:p w:rsidR="005A108F" w:rsidRPr="00EE0DBE" w:rsidRDefault="005A108F" w:rsidP="00535AF1">
            <w:pPr>
              <w:jc w:val="center"/>
              <w:rPr>
                <w:rFonts w:ascii="Times New Roman" w:hAnsi="Times New Roman" w:cs="Times New Roman"/>
                <w:sz w:val="20"/>
                <w:szCs w:val="20"/>
              </w:rPr>
            </w:pPr>
            <w:r w:rsidRPr="00EE0DBE">
              <w:rPr>
                <w:rFonts w:ascii="Times New Roman" w:hAnsi="Times New Roman" w:cs="Times New Roman"/>
                <w:sz w:val="20"/>
                <w:szCs w:val="20"/>
              </w:rPr>
              <w:t>Урожайное, АП</w:t>
            </w:r>
          </w:p>
        </w:tc>
        <w:tc>
          <w:tcPr>
            <w:tcW w:w="4757" w:type="dxa"/>
            <w:vAlign w:val="center"/>
          </w:tcPr>
          <w:p w:rsidR="005A108F" w:rsidRPr="00EE0DBE" w:rsidRDefault="005A108F" w:rsidP="00535AF1">
            <w:pPr>
              <w:jc w:val="center"/>
              <w:rPr>
                <w:rFonts w:ascii="Times New Roman" w:hAnsi="Times New Roman" w:cs="Times New Roman"/>
                <w:sz w:val="20"/>
                <w:szCs w:val="20"/>
              </w:rPr>
            </w:pPr>
            <w:r w:rsidRPr="00EE0DBE">
              <w:rPr>
                <w:rFonts w:ascii="Times New Roman" w:hAnsi="Times New Roman" w:cs="Times New Roman"/>
                <w:sz w:val="20"/>
                <w:szCs w:val="20"/>
              </w:rPr>
              <w:t>отсутствуют</w:t>
            </w:r>
          </w:p>
        </w:tc>
        <w:tc>
          <w:tcPr>
            <w:tcW w:w="1627" w:type="dxa"/>
            <w:vAlign w:val="center"/>
          </w:tcPr>
          <w:p w:rsidR="005A108F" w:rsidRPr="00EE0DBE" w:rsidRDefault="005A108F" w:rsidP="00535AF1">
            <w:pPr>
              <w:jc w:val="center"/>
              <w:rPr>
                <w:rFonts w:ascii="Times New Roman" w:hAnsi="Times New Roman" w:cs="Times New Roman"/>
                <w:sz w:val="20"/>
                <w:szCs w:val="20"/>
              </w:rPr>
            </w:pPr>
            <w:r w:rsidRPr="00EE0DBE">
              <w:rPr>
                <w:rFonts w:ascii="Times New Roman" w:hAnsi="Times New Roman" w:cs="Times New Roman"/>
                <w:sz w:val="20"/>
                <w:szCs w:val="20"/>
              </w:rPr>
              <w:t>8</w:t>
            </w:r>
          </w:p>
        </w:tc>
      </w:tr>
      <w:tr w:rsidR="005A108F" w:rsidRPr="00EE0DBE" w:rsidTr="00535AF1">
        <w:tc>
          <w:tcPr>
            <w:tcW w:w="655" w:type="dxa"/>
            <w:vAlign w:val="center"/>
          </w:tcPr>
          <w:p w:rsidR="005A108F" w:rsidRPr="00EE0DBE" w:rsidRDefault="005A108F" w:rsidP="00535AF1">
            <w:pPr>
              <w:jc w:val="center"/>
              <w:rPr>
                <w:rFonts w:ascii="Times New Roman" w:hAnsi="Times New Roman" w:cs="Times New Roman"/>
                <w:sz w:val="20"/>
                <w:szCs w:val="20"/>
              </w:rPr>
            </w:pPr>
            <w:r w:rsidRPr="00EE0DBE">
              <w:rPr>
                <w:rFonts w:ascii="Times New Roman" w:hAnsi="Times New Roman" w:cs="Times New Roman"/>
                <w:sz w:val="20"/>
                <w:szCs w:val="20"/>
              </w:rPr>
              <w:t>35</w:t>
            </w:r>
          </w:p>
        </w:tc>
        <w:tc>
          <w:tcPr>
            <w:tcW w:w="1740" w:type="dxa"/>
            <w:vAlign w:val="center"/>
          </w:tcPr>
          <w:p w:rsidR="005A108F" w:rsidRPr="00EE0DBE" w:rsidRDefault="005A108F" w:rsidP="00535AF1">
            <w:pPr>
              <w:jc w:val="center"/>
              <w:rPr>
                <w:rFonts w:ascii="Times New Roman" w:hAnsi="Times New Roman" w:cs="Times New Roman"/>
                <w:sz w:val="20"/>
                <w:szCs w:val="20"/>
              </w:rPr>
            </w:pPr>
            <w:r w:rsidRPr="00EE0DBE">
              <w:rPr>
                <w:rFonts w:ascii="Times New Roman" w:hAnsi="Times New Roman" w:cs="Times New Roman"/>
                <w:sz w:val="20"/>
                <w:szCs w:val="20"/>
              </w:rPr>
              <w:t>134</w:t>
            </w:r>
          </w:p>
        </w:tc>
        <w:tc>
          <w:tcPr>
            <w:tcW w:w="2864" w:type="dxa"/>
            <w:vAlign w:val="center"/>
          </w:tcPr>
          <w:p w:rsidR="005A108F" w:rsidRPr="00EE0DBE" w:rsidRDefault="005A108F" w:rsidP="00535AF1">
            <w:pPr>
              <w:jc w:val="center"/>
              <w:rPr>
                <w:rFonts w:ascii="Times New Roman" w:hAnsi="Times New Roman" w:cs="Times New Roman"/>
                <w:sz w:val="20"/>
                <w:szCs w:val="20"/>
              </w:rPr>
            </w:pPr>
            <w:r w:rsidRPr="00EE0DBE">
              <w:rPr>
                <w:rFonts w:ascii="Times New Roman" w:hAnsi="Times New Roman" w:cs="Times New Roman"/>
                <w:sz w:val="20"/>
                <w:szCs w:val="20"/>
              </w:rPr>
              <w:t>Новопавловск, АС</w:t>
            </w:r>
          </w:p>
        </w:tc>
        <w:tc>
          <w:tcPr>
            <w:tcW w:w="2859" w:type="dxa"/>
            <w:vAlign w:val="center"/>
          </w:tcPr>
          <w:p w:rsidR="005A108F" w:rsidRPr="00EE0DBE" w:rsidRDefault="005A108F" w:rsidP="00535AF1">
            <w:pPr>
              <w:jc w:val="center"/>
              <w:rPr>
                <w:rFonts w:ascii="Times New Roman" w:hAnsi="Times New Roman" w:cs="Times New Roman"/>
                <w:sz w:val="20"/>
                <w:szCs w:val="20"/>
              </w:rPr>
            </w:pPr>
            <w:r w:rsidRPr="00EE0DBE">
              <w:rPr>
                <w:rFonts w:ascii="Times New Roman" w:hAnsi="Times New Roman" w:cs="Times New Roman"/>
                <w:sz w:val="20"/>
                <w:szCs w:val="20"/>
              </w:rPr>
              <w:t>Нефтекумск, ОП - Пятигорск, АВ</w:t>
            </w:r>
          </w:p>
        </w:tc>
        <w:tc>
          <w:tcPr>
            <w:tcW w:w="4757" w:type="dxa"/>
            <w:vAlign w:val="center"/>
          </w:tcPr>
          <w:p w:rsidR="005A108F" w:rsidRPr="00EE0DBE" w:rsidRDefault="005A108F" w:rsidP="00535AF1">
            <w:pPr>
              <w:jc w:val="center"/>
              <w:rPr>
                <w:rFonts w:ascii="Times New Roman" w:hAnsi="Times New Roman" w:cs="Times New Roman"/>
                <w:sz w:val="20"/>
                <w:szCs w:val="20"/>
              </w:rPr>
            </w:pPr>
            <w:r w:rsidRPr="00EE0DBE">
              <w:rPr>
                <w:rFonts w:ascii="Times New Roman" w:hAnsi="Times New Roman" w:cs="Times New Roman"/>
                <w:sz w:val="20"/>
                <w:szCs w:val="20"/>
              </w:rPr>
              <w:t>Георгиевск, АВ, Зеленокумск, ОП, Буденновск, АС, Левокумское, ОП</w:t>
            </w:r>
          </w:p>
        </w:tc>
        <w:tc>
          <w:tcPr>
            <w:tcW w:w="1627" w:type="dxa"/>
            <w:vAlign w:val="center"/>
          </w:tcPr>
          <w:p w:rsidR="005A108F" w:rsidRPr="00EE0DBE" w:rsidRDefault="005A108F" w:rsidP="00535AF1">
            <w:pPr>
              <w:jc w:val="center"/>
              <w:rPr>
                <w:rFonts w:ascii="Times New Roman" w:hAnsi="Times New Roman" w:cs="Times New Roman"/>
                <w:sz w:val="20"/>
                <w:szCs w:val="20"/>
              </w:rPr>
            </w:pPr>
            <w:r w:rsidRPr="00EE0DBE">
              <w:rPr>
                <w:rFonts w:ascii="Times New Roman" w:hAnsi="Times New Roman" w:cs="Times New Roman"/>
                <w:sz w:val="20"/>
                <w:szCs w:val="20"/>
              </w:rPr>
              <w:t>212/226</w:t>
            </w:r>
          </w:p>
        </w:tc>
      </w:tr>
      <w:tr w:rsidR="005A108F" w:rsidRPr="00EE0DBE" w:rsidTr="00535AF1">
        <w:tc>
          <w:tcPr>
            <w:tcW w:w="655" w:type="dxa"/>
            <w:vAlign w:val="center"/>
          </w:tcPr>
          <w:p w:rsidR="005A108F" w:rsidRPr="00EE0DBE" w:rsidRDefault="007567A6" w:rsidP="00535AF1">
            <w:pPr>
              <w:jc w:val="center"/>
              <w:rPr>
                <w:rFonts w:ascii="Times New Roman" w:hAnsi="Times New Roman" w:cs="Times New Roman"/>
                <w:sz w:val="20"/>
                <w:szCs w:val="20"/>
              </w:rPr>
            </w:pPr>
            <w:r w:rsidRPr="00EE0DBE">
              <w:rPr>
                <w:rFonts w:ascii="Times New Roman" w:hAnsi="Times New Roman" w:cs="Times New Roman"/>
                <w:sz w:val="20"/>
                <w:szCs w:val="20"/>
              </w:rPr>
              <w:t>36</w:t>
            </w:r>
          </w:p>
        </w:tc>
        <w:tc>
          <w:tcPr>
            <w:tcW w:w="1740" w:type="dxa"/>
            <w:vAlign w:val="center"/>
          </w:tcPr>
          <w:p w:rsidR="005A108F" w:rsidRPr="00EE0DBE" w:rsidRDefault="005A108F" w:rsidP="00535AF1">
            <w:pPr>
              <w:jc w:val="center"/>
              <w:rPr>
                <w:rFonts w:ascii="Times New Roman" w:hAnsi="Times New Roman" w:cs="Times New Roman"/>
                <w:sz w:val="20"/>
                <w:szCs w:val="20"/>
              </w:rPr>
            </w:pPr>
            <w:r w:rsidRPr="00EE0DBE">
              <w:rPr>
                <w:rFonts w:ascii="Times New Roman" w:hAnsi="Times New Roman" w:cs="Times New Roman"/>
                <w:sz w:val="20"/>
                <w:szCs w:val="20"/>
              </w:rPr>
              <w:t>142</w:t>
            </w:r>
          </w:p>
        </w:tc>
        <w:tc>
          <w:tcPr>
            <w:tcW w:w="2864" w:type="dxa"/>
            <w:vAlign w:val="center"/>
          </w:tcPr>
          <w:p w:rsidR="005A108F" w:rsidRPr="00EE0DBE" w:rsidRDefault="005A108F" w:rsidP="00535AF1">
            <w:pPr>
              <w:jc w:val="center"/>
              <w:rPr>
                <w:rFonts w:ascii="Times New Roman" w:hAnsi="Times New Roman" w:cs="Times New Roman"/>
                <w:sz w:val="20"/>
                <w:szCs w:val="20"/>
              </w:rPr>
            </w:pPr>
            <w:r w:rsidRPr="00EE0DBE">
              <w:rPr>
                <w:rFonts w:ascii="Times New Roman" w:hAnsi="Times New Roman" w:cs="Times New Roman"/>
                <w:sz w:val="20"/>
                <w:szCs w:val="20"/>
              </w:rPr>
              <w:t>Приозерское, АК</w:t>
            </w:r>
          </w:p>
        </w:tc>
        <w:tc>
          <w:tcPr>
            <w:tcW w:w="2859" w:type="dxa"/>
            <w:vAlign w:val="center"/>
          </w:tcPr>
          <w:p w:rsidR="005A108F" w:rsidRPr="00EE0DBE" w:rsidRDefault="005A108F" w:rsidP="00535AF1">
            <w:pPr>
              <w:jc w:val="center"/>
              <w:rPr>
                <w:rFonts w:ascii="Times New Roman" w:hAnsi="Times New Roman" w:cs="Times New Roman"/>
                <w:sz w:val="20"/>
                <w:szCs w:val="20"/>
              </w:rPr>
            </w:pPr>
            <w:r w:rsidRPr="00EE0DBE">
              <w:rPr>
                <w:rFonts w:ascii="Times New Roman" w:hAnsi="Times New Roman" w:cs="Times New Roman"/>
                <w:sz w:val="20"/>
                <w:szCs w:val="20"/>
              </w:rPr>
              <w:t>Пятигорск, АВ</w:t>
            </w:r>
          </w:p>
        </w:tc>
        <w:tc>
          <w:tcPr>
            <w:tcW w:w="4757" w:type="dxa"/>
            <w:vAlign w:val="center"/>
          </w:tcPr>
          <w:p w:rsidR="005A108F" w:rsidRPr="00EE0DBE" w:rsidRDefault="005A108F" w:rsidP="00535AF1">
            <w:pPr>
              <w:jc w:val="center"/>
              <w:rPr>
                <w:rFonts w:ascii="Times New Roman" w:hAnsi="Times New Roman" w:cs="Times New Roman"/>
                <w:sz w:val="20"/>
                <w:szCs w:val="20"/>
              </w:rPr>
            </w:pPr>
            <w:r w:rsidRPr="00EE0DBE">
              <w:rPr>
                <w:rFonts w:ascii="Times New Roman" w:hAnsi="Times New Roman" w:cs="Times New Roman"/>
                <w:sz w:val="20"/>
                <w:szCs w:val="20"/>
              </w:rPr>
              <w:t>Турксад, АК, Величаевское, ОП, Левокумское, ОП, Буденновск, АС, Зеленокумск, ОП</w:t>
            </w:r>
          </w:p>
        </w:tc>
        <w:tc>
          <w:tcPr>
            <w:tcW w:w="1627" w:type="dxa"/>
            <w:vAlign w:val="center"/>
          </w:tcPr>
          <w:p w:rsidR="005A108F" w:rsidRPr="00EE0DBE" w:rsidRDefault="005A108F" w:rsidP="00535AF1">
            <w:pPr>
              <w:jc w:val="center"/>
              <w:rPr>
                <w:rFonts w:ascii="Times New Roman" w:hAnsi="Times New Roman" w:cs="Times New Roman"/>
                <w:sz w:val="20"/>
                <w:szCs w:val="20"/>
              </w:rPr>
            </w:pPr>
            <w:r w:rsidRPr="00EE0DBE">
              <w:rPr>
                <w:rFonts w:ascii="Times New Roman" w:hAnsi="Times New Roman" w:cs="Times New Roman"/>
                <w:sz w:val="20"/>
                <w:szCs w:val="20"/>
              </w:rPr>
              <w:t>286</w:t>
            </w:r>
          </w:p>
        </w:tc>
      </w:tr>
      <w:tr w:rsidR="007567A6" w:rsidRPr="00EE0DBE" w:rsidTr="00535AF1">
        <w:tc>
          <w:tcPr>
            <w:tcW w:w="655" w:type="dxa"/>
            <w:vAlign w:val="center"/>
          </w:tcPr>
          <w:p w:rsidR="007567A6" w:rsidRPr="00EE0DBE" w:rsidRDefault="007567A6" w:rsidP="00535AF1">
            <w:pPr>
              <w:jc w:val="center"/>
              <w:rPr>
                <w:rFonts w:ascii="Times New Roman" w:hAnsi="Times New Roman" w:cs="Times New Roman"/>
                <w:sz w:val="20"/>
                <w:szCs w:val="20"/>
              </w:rPr>
            </w:pPr>
            <w:r w:rsidRPr="00EE0DBE">
              <w:rPr>
                <w:rFonts w:ascii="Times New Roman" w:hAnsi="Times New Roman" w:cs="Times New Roman"/>
                <w:sz w:val="20"/>
                <w:szCs w:val="20"/>
              </w:rPr>
              <w:t>37</w:t>
            </w:r>
          </w:p>
        </w:tc>
        <w:tc>
          <w:tcPr>
            <w:tcW w:w="1740" w:type="dxa"/>
            <w:vAlign w:val="center"/>
          </w:tcPr>
          <w:p w:rsidR="007567A6" w:rsidRPr="00EE0DBE" w:rsidRDefault="007567A6" w:rsidP="00535AF1">
            <w:pPr>
              <w:jc w:val="center"/>
              <w:rPr>
                <w:rFonts w:ascii="Times New Roman" w:hAnsi="Times New Roman" w:cs="Times New Roman"/>
                <w:sz w:val="20"/>
                <w:szCs w:val="20"/>
              </w:rPr>
            </w:pPr>
            <w:r w:rsidRPr="00EE0DBE">
              <w:rPr>
                <w:rFonts w:ascii="Times New Roman" w:hAnsi="Times New Roman" w:cs="Times New Roman"/>
                <w:sz w:val="20"/>
                <w:szCs w:val="20"/>
              </w:rPr>
              <w:t>145</w:t>
            </w:r>
          </w:p>
        </w:tc>
        <w:tc>
          <w:tcPr>
            <w:tcW w:w="2864" w:type="dxa"/>
            <w:vAlign w:val="center"/>
          </w:tcPr>
          <w:p w:rsidR="007567A6" w:rsidRPr="00EE0DBE" w:rsidRDefault="007567A6" w:rsidP="00535AF1">
            <w:pPr>
              <w:jc w:val="center"/>
              <w:rPr>
                <w:rFonts w:ascii="Times New Roman" w:hAnsi="Times New Roman" w:cs="Times New Roman"/>
                <w:sz w:val="20"/>
                <w:szCs w:val="20"/>
              </w:rPr>
            </w:pPr>
            <w:r w:rsidRPr="00EE0DBE">
              <w:rPr>
                <w:rFonts w:ascii="Times New Roman" w:hAnsi="Times New Roman" w:cs="Times New Roman"/>
                <w:sz w:val="20"/>
                <w:szCs w:val="20"/>
              </w:rPr>
              <w:t>Буденновск, АС</w:t>
            </w:r>
          </w:p>
        </w:tc>
        <w:tc>
          <w:tcPr>
            <w:tcW w:w="2859" w:type="dxa"/>
            <w:vAlign w:val="center"/>
          </w:tcPr>
          <w:p w:rsidR="007567A6" w:rsidRPr="00EE0DBE" w:rsidRDefault="007567A6" w:rsidP="00535AF1">
            <w:pPr>
              <w:jc w:val="center"/>
              <w:rPr>
                <w:rFonts w:ascii="Times New Roman" w:hAnsi="Times New Roman" w:cs="Times New Roman"/>
                <w:sz w:val="20"/>
                <w:szCs w:val="20"/>
              </w:rPr>
            </w:pPr>
            <w:r w:rsidRPr="00EE0DBE">
              <w:rPr>
                <w:rFonts w:ascii="Times New Roman" w:hAnsi="Times New Roman" w:cs="Times New Roman"/>
                <w:sz w:val="20"/>
                <w:szCs w:val="20"/>
              </w:rPr>
              <w:t>Пятигорск, АВ</w:t>
            </w:r>
          </w:p>
        </w:tc>
        <w:tc>
          <w:tcPr>
            <w:tcW w:w="4757" w:type="dxa"/>
            <w:vAlign w:val="center"/>
          </w:tcPr>
          <w:p w:rsidR="007567A6" w:rsidRPr="00EE0DBE" w:rsidRDefault="007567A6" w:rsidP="00535AF1">
            <w:pPr>
              <w:jc w:val="center"/>
              <w:rPr>
                <w:rFonts w:ascii="Times New Roman" w:hAnsi="Times New Roman" w:cs="Times New Roman"/>
                <w:sz w:val="20"/>
                <w:szCs w:val="20"/>
              </w:rPr>
            </w:pPr>
            <w:r w:rsidRPr="00EE0DBE">
              <w:rPr>
                <w:rFonts w:ascii="Times New Roman" w:hAnsi="Times New Roman" w:cs="Times New Roman"/>
                <w:sz w:val="20"/>
                <w:szCs w:val="20"/>
              </w:rPr>
              <w:t>с.Стародубское, г.Зеленокумск, ОП, г.Георгиевск, АВ</w:t>
            </w:r>
          </w:p>
        </w:tc>
        <w:tc>
          <w:tcPr>
            <w:tcW w:w="1627" w:type="dxa"/>
            <w:vAlign w:val="center"/>
          </w:tcPr>
          <w:p w:rsidR="007567A6" w:rsidRPr="00EE0DBE" w:rsidRDefault="007567A6" w:rsidP="00535AF1">
            <w:pPr>
              <w:jc w:val="center"/>
              <w:rPr>
                <w:rFonts w:ascii="Times New Roman" w:hAnsi="Times New Roman" w:cs="Times New Roman"/>
                <w:sz w:val="20"/>
                <w:szCs w:val="20"/>
              </w:rPr>
            </w:pPr>
            <w:r w:rsidRPr="00EE0DBE">
              <w:rPr>
                <w:rFonts w:ascii="Times New Roman" w:hAnsi="Times New Roman" w:cs="Times New Roman"/>
                <w:sz w:val="20"/>
                <w:szCs w:val="20"/>
              </w:rPr>
              <w:t>149</w:t>
            </w:r>
          </w:p>
        </w:tc>
      </w:tr>
      <w:tr w:rsidR="002E765E" w:rsidRPr="00EE0DBE" w:rsidTr="00535AF1">
        <w:tc>
          <w:tcPr>
            <w:tcW w:w="655" w:type="dxa"/>
            <w:vAlign w:val="center"/>
          </w:tcPr>
          <w:p w:rsidR="002E765E" w:rsidRPr="00EE0DBE" w:rsidRDefault="002E765E" w:rsidP="00535AF1">
            <w:pPr>
              <w:jc w:val="center"/>
              <w:rPr>
                <w:rFonts w:ascii="Times New Roman" w:hAnsi="Times New Roman" w:cs="Times New Roman"/>
                <w:sz w:val="20"/>
                <w:szCs w:val="20"/>
              </w:rPr>
            </w:pPr>
            <w:r w:rsidRPr="00EE0DBE">
              <w:rPr>
                <w:rFonts w:ascii="Times New Roman" w:hAnsi="Times New Roman" w:cs="Times New Roman"/>
                <w:sz w:val="20"/>
                <w:szCs w:val="20"/>
              </w:rPr>
              <w:t>38</w:t>
            </w:r>
          </w:p>
        </w:tc>
        <w:tc>
          <w:tcPr>
            <w:tcW w:w="1740" w:type="dxa"/>
            <w:vAlign w:val="center"/>
          </w:tcPr>
          <w:p w:rsidR="002E765E" w:rsidRPr="00EE0DBE" w:rsidRDefault="002E765E" w:rsidP="00535AF1">
            <w:pPr>
              <w:jc w:val="center"/>
              <w:rPr>
                <w:rFonts w:ascii="Times New Roman" w:hAnsi="Times New Roman" w:cs="Times New Roman"/>
                <w:sz w:val="20"/>
                <w:szCs w:val="20"/>
              </w:rPr>
            </w:pPr>
            <w:r w:rsidRPr="00EE0DBE">
              <w:rPr>
                <w:rFonts w:ascii="Times New Roman" w:hAnsi="Times New Roman" w:cs="Times New Roman"/>
                <w:sz w:val="20"/>
                <w:szCs w:val="20"/>
              </w:rPr>
              <w:t>146</w:t>
            </w:r>
          </w:p>
        </w:tc>
        <w:tc>
          <w:tcPr>
            <w:tcW w:w="2864" w:type="dxa"/>
            <w:vAlign w:val="center"/>
          </w:tcPr>
          <w:p w:rsidR="002E765E" w:rsidRPr="00EE0DBE" w:rsidRDefault="002E765E" w:rsidP="00535AF1">
            <w:pPr>
              <w:jc w:val="center"/>
              <w:rPr>
                <w:rFonts w:ascii="Times New Roman" w:hAnsi="Times New Roman" w:cs="Times New Roman"/>
                <w:sz w:val="20"/>
                <w:szCs w:val="20"/>
              </w:rPr>
            </w:pPr>
            <w:r w:rsidRPr="00EE0DBE">
              <w:rPr>
                <w:rFonts w:ascii="Times New Roman" w:hAnsi="Times New Roman" w:cs="Times New Roman"/>
                <w:sz w:val="20"/>
                <w:szCs w:val="20"/>
              </w:rPr>
              <w:t>Пятигорск, АВ</w:t>
            </w:r>
          </w:p>
        </w:tc>
        <w:tc>
          <w:tcPr>
            <w:tcW w:w="2859" w:type="dxa"/>
            <w:vAlign w:val="center"/>
          </w:tcPr>
          <w:p w:rsidR="002E765E" w:rsidRPr="00EE0DBE" w:rsidRDefault="002E765E" w:rsidP="00535AF1">
            <w:pPr>
              <w:jc w:val="center"/>
              <w:rPr>
                <w:rFonts w:ascii="Times New Roman" w:hAnsi="Times New Roman" w:cs="Times New Roman"/>
                <w:sz w:val="20"/>
                <w:szCs w:val="20"/>
              </w:rPr>
            </w:pPr>
            <w:r w:rsidRPr="00EE0DBE">
              <w:rPr>
                <w:rFonts w:ascii="Times New Roman" w:hAnsi="Times New Roman" w:cs="Times New Roman"/>
                <w:sz w:val="20"/>
                <w:szCs w:val="20"/>
              </w:rPr>
              <w:t>Буденновск, АС</w:t>
            </w:r>
          </w:p>
        </w:tc>
        <w:tc>
          <w:tcPr>
            <w:tcW w:w="4757" w:type="dxa"/>
            <w:vAlign w:val="center"/>
          </w:tcPr>
          <w:p w:rsidR="002E765E" w:rsidRPr="00EE0DBE" w:rsidRDefault="002E765E" w:rsidP="00535AF1">
            <w:pPr>
              <w:jc w:val="center"/>
              <w:rPr>
                <w:rFonts w:ascii="Times New Roman" w:hAnsi="Times New Roman" w:cs="Times New Roman"/>
                <w:sz w:val="20"/>
                <w:szCs w:val="20"/>
              </w:rPr>
            </w:pPr>
            <w:r w:rsidRPr="00EE0DBE">
              <w:rPr>
                <w:rFonts w:ascii="Times New Roman" w:hAnsi="Times New Roman" w:cs="Times New Roman"/>
                <w:sz w:val="20"/>
                <w:szCs w:val="20"/>
              </w:rPr>
              <w:t>г. Минеральные Воды, АВ-1, г. Зеленокумск, ОП</w:t>
            </w:r>
          </w:p>
        </w:tc>
        <w:tc>
          <w:tcPr>
            <w:tcW w:w="1627" w:type="dxa"/>
            <w:vAlign w:val="center"/>
          </w:tcPr>
          <w:p w:rsidR="002E765E" w:rsidRPr="00EE0DBE" w:rsidRDefault="002E765E" w:rsidP="00535AF1">
            <w:pPr>
              <w:jc w:val="center"/>
              <w:rPr>
                <w:rFonts w:ascii="Times New Roman" w:hAnsi="Times New Roman" w:cs="Times New Roman"/>
                <w:sz w:val="20"/>
                <w:szCs w:val="20"/>
              </w:rPr>
            </w:pPr>
            <w:r w:rsidRPr="00EE0DBE">
              <w:rPr>
                <w:rFonts w:ascii="Times New Roman" w:hAnsi="Times New Roman" w:cs="Times New Roman"/>
                <w:sz w:val="20"/>
                <w:szCs w:val="20"/>
              </w:rPr>
              <w:t>160</w:t>
            </w:r>
          </w:p>
        </w:tc>
      </w:tr>
      <w:tr w:rsidR="002E765E" w:rsidRPr="00EE0DBE" w:rsidTr="00535AF1">
        <w:tc>
          <w:tcPr>
            <w:tcW w:w="655" w:type="dxa"/>
            <w:vAlign w:val="center"/>
          </w:tcPr>
          <w:p w:rsidR="002E765E" w:rsidRPr="00EE0DBE" w:rsidRDefault="00A41BB0" w:rsidP="00535AF1">
            <w:pPr>
              <w:jc w:val="center"/>
              <w:rPr>
                <w:rFonts w:ascii="Times New Roman" w:hAnsi="Times New Roman" w:cs="Times New Roman"/>
                <w:sz w:val="20"/>
                <w:szCs w:val="20"/>
              </w:rPr>
            </w:pPr>
            <w:r w:rsidRPr="00EE0DBE">
              <w:rPr>
                <w:rFonts w:ascii="Times New Roman" w:hAnsi="Times New Roman" w:cs="Times New Roman"/>
                <w:sz w:val="20"/>
                <w:szCs w:val="20"/>
              </w:rPr>
              <w:t>39</w:t>
            </w:r>
          </w:p>
        </w:tc>
        <w:tc>
          <w:tcPr>
            <w:tcW w:w="1740" w:type="dxa"/>
            <w:vAlign w:val="center"/>
          </w:tcPr>
          <w:p w:rsidR="002E765E" w:rsidRPr="00EE0DBE" w:rsidRDefault="002E765E" w:rsidP="00535AF1">
            <w:pPr>
              <w:jc w:val="center"/>
              <w:rPr>
                <w:rFonts w:ascii="Times New Roman" w:hAnsi="Times New Roman" w:cs="Times New Roman"/>
                <w:sz w:val="20"/>
                <w:szCs w:val="20"/>
              </w:rPr>
            </w:pPr>
            <w:r w:rsidRPr="00EE0DBE">
              <w:rPr>
                <w:rFonts w:ascii="Times New Roman" w:hAnsi="Times New Roman" w:cs="Times New Roman"/>
                <w:sz w:val="20"/>
                <w:szCs w:val="20"/>
              </w:rPr>
              <w:t>157</w:t>
            </w:r>
          </w:p>
        </w:tc>
        <w:tc>
          <w:tcPr>
            <w:tcW w:w="2864" w:type="dxa"/>
            <w:vAlign w:val="center"/>
          </w:tcPr>
          <w:p w:rsidR="002E765E" w:rsidRPr="00EE0DBE" w:rsidRDefault="002E765E" w:rsidP="00535AF1">
            <w:pPr>
              <w:jc w:val="center"/>
              <w:rPr>
                <w:rFonts w:ascii="Times New Roman" w:hAnsi="Times New Roman" w:cs="Times New Roman"/>
                <w:sz w:val="20"/>
                <w:szCs w:val="20"/>
              </w:rPr>
            </w:pPr>
            <w:r w:rsidRPr="00EE0DBE">
              <w:rPr>
                <w:rFonts w:ascii="Times New Roman" w:hAnsi="Times New Roman" w:cs="Times New Roman"/>
                <w:sz w:val="20"/>
                <w:szCs w:val="20"/>
              </w:rPr>
              <w:t>Горькая Балка, ОП</w:t>
            </w:r>
          </w:p>
        </w:tc>
        <w:tc>
          <w:tcPr>
            <w:tcW w:w="2859" w:type="dxa"/>
            <w:vAlign w:val="center"/>
          </w:tcPr>
          <w:p w:rsidR="002E765E" w:rsidRPr="00EE0DBE" w:rsidRDefault="002E765E" w:rsidP="00535AF1">
            <w:pPr>
              <w:jc w:val="center"/>
              <w:rPr>
                <w:rFonts w:ascii="Times New Roman" w:hAnsi="Times New Roman" w:cs="Times New Roman"/>
                <w:sz w:val="20"/>
                <w:szCs w:val="20"/>
              </w:rPr>
            </w:pPr>
            <w:r w:rsidRPr="00EE0DBE">
              <w:rPr>
                <w:rFonts w:ascii="Times New Roman" w:hAnsi="Times New Roman" w:cs="Times New Roman"/>
                <w:sz w:val="20"/>
                <w:szCs w:val="20"/>
              </w:rPr>
              <w:t>Пятигорск, АС В. Рынок</w:t>
            </w:r>
          </w:p>
        </w:tc>
        <w:tc>
          <w:tcPr>
            <w:tcW w:w="4757" w:type="dxa"/>
            <w:vAlign w:val="center"/>
          </w:tcPr>
          <w:p w:rsidR="002E765E" w:rsidRPr="00EE0DBE" w:rsidRDefault="002E765E" w:rsidP="00535AF1">
            <w:pPr>
              <w:jc w:val="center"/>
              <w:rPr>
                <w:rFonts w:ascii="Times New Roman" w:hAnsi="Times New Roman" w:cs="Times New Roman"/>
                <w:sz w:val="20"/>
                <w:szCs w:val="20"/>
              </w:rPr>
            </w:pPr>
            <w:r w:rsidRPr="00EE0DBE">
              <w:rPr>
                <w:rFonts w:ascii="Times New Roman" w:hAnsi="Times New Roman" w:cs="Times New Roman"/>
                <w:sz w:val="20"/>
                <w:szCs w:val="20"/>
              </w:rPr>
              <w:t>Отказное, с. Солдато - Александровское, г. Георгиевск, Горячеводский, АС</w:t>
            </w:r>
          </w:p>
        </w:tc>
        <w:tc>
          <w:tcPr>
            <w:tcW w:w="1627" w:type="dxa"/>
            <w:vAlign w:val="center"/>
          </w:tcPr>
          <w:p w:rsidR="002E765E" w:rsidRPr="00EE0DBE" w:rsidRDefault="002E765E" w:rsidP="00535AF1">
            <w:pPr>
              <w:jc w:val="center"/>
              <w:rPr>
                <w:rFonts w:ascii="Times New Roman" w:hAnsi="Times New Roman" w:cs="Times New Roman"/>
                <w:sz w:val="20"/>
                <w:szCs w:val="20"/>
              </w:rPr>
            </w:pPr>
            <w:r w:rsidRPr="00EE0DBE">
              <w:rPr>
                <w:rFonts w:ascii="Times New Roman" w:hAnsi="Times New Roman" w:cs="Times New Roman"/>
                <w:sz w:val="20"/>
                <w:szCs w:val="20"/>
              </w:rPr>
              <w:t>110</w:t>
            </w:r>
          </w:p>
        </w:tc>
      </w:tr>
      <w:tr w:rsidR="00364EEB" w:rsidRPr="00EE0DBE" w:rsidTr="00535AF1">
        <w:tc>
          <w:tcPr>
            <w:tcW w:w="655" w:type="dxa"/>
            <w:vAlign w:val="center"/>
          </w:tcPr>
          <w:p w:rsidR="00364EEB" w:rsidRPr="00EE0DBE" w:rsidRDefault="00A41BB0" w:rsidP="00535AF1">
            <w:pPr>
              <w:jc w:val="center"/>
              <w:rPr>
                <w:rFonts w:ascii="Times New Roman" w:hAnsi="Times New Roman" w:cs="Times New Roman"/>
                <w:sz w:val="20"/>
                <w:szCs w:val="20"/>
              </w:rPr>
            </w:pPr>
            <w:r w:rsidRPr="00EE0DBE">
              <w:rPr>
                <w:rFonts w:ascii="Times New Roman" w:hAnsi="Times New Roman" w:cs="Times New Roman"/>
                <w:sz w:val="20"/>
                <w:szCs w:val="20"/>
              </w:rPr>
              <w:t>40</w:t>
            </w:r>
          </w:p>
        </w:tc>
        <w:tc>
          <w:tcPr>
            <w:tcW w:w="1740" w:type="dxa"/>
            <w:vAlign w:val="center"/>
          </w:tcPr>
          <w:p w:rsidR="00364EEB" w:rsidRPr="00EE0DBE" w:rsidRDefault="00364EEB" w:rsidP="00535AF1">
            <w:pPr>
              <w:jc w:val="center"/>
              <w:rPr>
                <w:rFonts w:ascii="Times New Roman" w:hAnsi="Times New Roman" w:cs="Times New Roman"/>
                <w:sz w:val="20"/>
                <w:szCs w:val="20"/>
              </w:rPr>
            </w:pPr>
            <w:r w:rsidRPr="00EE0DBE">
              <w:rPr>
                <w:rFonts w:ascii="Times New Roman" w:hAnsi="Times New Roman" w:cs="Times New Roman"/>
                <w:sz w:val="20"/>
                <w:szCs w:val="20"/>
              </w:rPr>
              <w:t>202</w:t>
            </w:r>
          </w:p>
        </w:tc>
        <w:tc>
          <w:tcPr>
            <w:tcW w:w="2864" w:type="dxa"/>
            <w:vAlign w:val="center"/>
          </w:tcPr>
          <w:p w:rsidR="00364EEB" w:rsidRPr="00EE0DBE" w:rsidRDefault="00364EEB" w:rsidP="00535AF1">
            <w:pPr>
              <w:jc w:val="center"/>
              <w:rPr>
                <w:rFonts w:ascii="Times New Roman" w:hAnsi="Times New Roman" w:cs="Times New Roman"/>
                <w:sz w:val="20"/>
                <w:szCs w:val="20"/>
              </w:rPr>
            </w:pPr>
            <w:r w:rsidRPr="00EE0DBE">
              <w:rPr>
                <w:rFonts w:ascii="Times New Roman" w:hAnsi="Times New Roman" w:cs="Times New Roman"/>
                <w:sz w:val="20"/>
                <w:szCs w:val="20"/>
              </w:rPr>
              <w:t>Ачикулак, АК</w:t>
            </w:r>
          </w:p>
        </w:tc>
        <w:tc>
          <w:tcPr>
            <w:tcW w:w="2859" w:type="dxa"/>
            <w:vAlign w:val="center"/>
          </w:tcPr>
          <w:p w:rsidR="00364EEB" w:rsidRPr="00EE0DBE" w:rsidRDefault="00364EEB" w:rsidP="00535AF1">
            <w:pPr>
              <w:jc w:val="center"/>
              <w:rPr>
                <w:rFonts w:ascii="Times New Roman" w:hAnsi="Times New Roman" w:cs="Times New Roman"/>
                <w:sz w:val="20"/>
                <w:szCs w:val="20"/>
              </w:rPr>
            </w:pPr>
            <w:r w:rsidRPr="00EE0DBE">
              <w:rPr>
                <w:rFonts w:ascii="Times New Roman" w:hAnsi="Times New Roman" w:cs="Times New Roman"/>
                <w:sz w:val="20"/>
                <w:szCs w:val="20"/>
              </w:rPr>
              <w:t>Ставрополь, АВ</w:t>
            </w:r>
          </w:p>
        </w:tc>
        <w:tc>
          <w:tcPr>
            <w:tcW w:w="4757" w:type="dxa"/>
            <w:vAlign w:val="center"/>
          </w:tcPr>
          <w:p w:rsidR="00364EEB" w:rsidRPr="00EE0DBE" w:rsidRDefault="00364EEB" w:rsidP="00535AF1">
            <w:pPr>
              <w:jc w:val="center"/>
              <w:rPr>
                <w:rFonts w:ascii="Times New Roman" w:hAnsi="Times New Roman" w:cs="Times New Roman"/>
                <w:sz w:val="20"/>
                <w:szCs w:val="20"/>
              </w:rPr>
            </w:pPr>
            <w:r w:rsidRPr="00EE0DBE">
              <w:rPr>
                <w:rFonts w:ascii="Times New Roman" w:hAnsi="Times New Roman" w:cs="Times New Roman"/>
                <w:sz w:val="20"/>
                <w:szCs w:val="20"/>
              </w:rPr>
              <w:t>Нефтекумск,ОП, Левокумское, ОП, Буденновск,АС, Благодарный, АС</w:t>
            </w:r>
          </w:p>
        </w:tc>
        <w:tc>
          <w:tcPr>
            <w:tcW w:w="1627" w:type="dxa"/>
            <w:vAlign w:val="center"/>
          </w:tcPr>
          <w:p w:rsidR="00364EEB" w:rsidRPr="00EE0DBE" w:rsidRDefault="00364EEB" w:rsidP="00535AF1">
            <w:pPr>
              <w:jc w:val="center"/>
              <w:rPr>
                <w:rFonts w:ascii="Times New Roman" w:hAnsi="Times New Roman" w:cs="Times New Roman"/>
                <w:sz w:val="20"/>
                <w:szCs w:val="20"/>
              </w:rPr>
            </w:pPr>
            <w:r w:rsidRPr="00EE0DBE">
              <w:rPr>
                <w:rFonts w:ascii="Times New Roman" w:hAnsi="Times New Roman" w:cs="Times New Roman"/>
                <w:sz w:val="20"/>
                <w:szCs w:val="20"/>
              </w:rPr>
              <w:t>331</w:t>
            </w:r>
          </w:p>
        </w:tc>
      </w:tr>
      <w:tr w:rsidR="00DC3B6A" w:rsidRPr="00EE0DBE" w:rsidTr="00535AF1">
        <w:tc>
          <w:tcPr>
            <w:tcW w:w="655" w:type="dxa"/>
            <w:vAlign w:val="center"/>
          </w:tcPr>
          <w:p w:rsidR="00DC3B6A" w:rsidRPr="00EE0DBE" w:rsidRDefault="00A41BB0" w:rsidP="00535AF1">
            <w:pPr>
              <w:jc w:val="center"/>
              <w:rPr>
                <w:rFonts w:ascii="Times New Roman" w:hAnsi="Times New Roman" w:cs="Times New Roman"/>
                <w:sz w:val="20"/>
                <w:szCs w:val="20"/>
              </w:rPr>
            </w:pPr>
            <w:r w:rsidRPr="00EE0DBE">
              <w:rPr>
                <w:rFonts w:ascii="Times New Roman" w:hAnsi="Times New Roman" w:cs="Times New Roman"/>
                <w:sz w:val="20"/>
                <w:szCs w:val="20"/>
              </w:rPr>
              <w:t>41</w:t>
            </w:r>
          </w:p>
        </w:tc>
        <w:tc>
          <w:tcPr>
            <w:tcW w:w="1740" w:type="dxa"/>
            <w:vAlign w:val="center"/>
          </w:tcPr>
          <w:p w:rsidR="00DC3B6A" w:rsidRPr="00EE0DBE" w:rsidRDefault="00DC3B6A" w:rsidP="00535AF1">
            <w:pPr>
              <w:jc w:val="center"/>
              <w:rPr>
                <w:rFonts w:ascii="Times New Roman" w:hAnsi="Times New Roman" w:cs="Times New Roman"/>
                <w:sz w:val="20"/>
                <w:szCs w:val="20"/>
              </w:rPr>
            </w:pPr>
            <w:r w:rsidRPr="00EE0DBE">
              <w:rPr>
                <w:rFonts w:ascii="Times New Roman" w:hAnsi="Times New Roman" w:cs="Times New Roman"/>
                <w:sz w:val="20"/>
                <w:szCs w:val="20"/>
              </w:rPr>
              <w:t>242</w:t>
            </w:r>
          </w:p>
        </w:tc>
        <w:tc>
          <w:tcPr>
            <w:tcW w:w="2864" w:type="dxa"/>
            <w:vAlign w:val="center"/>
          </w:tcPr>
          <w:p w:rsidR="00DC3B6A" w:rsidRPr="00EE0DBE" w:rsidRDefault="00DC3B6A" w:rsidP="00535AF1">
            <w:pPr>
              <w:jc w:val="center"/>
              <w:rPr>
                <w:rFonts w:ascii="Times New Roman" w:hAnsi="Times New Roman" w:cs="Times New Roman"/>
                <w:sz w:val="20"/>
                <w:szCs w:val="20"/>
              </w:rPr>
            </w:pPr>
            <w:r w:rsidRPr="00EE0DBE">
              <w:rPr>
                <w:rFonts w:ascii="Times New Roman" w:hAnsi="Times New Roman" w:cs="Times New Roman"/>
                <w:color w:val="000000"/>
                <w:sz w:val="20"/>
                <w:szCs w:val="20"/>
              </w:rPr>
              <w:t>Ставрополь, АВ</w:t>
            </w:r>
          </w:p>
        </w:tc>
        <w:tc>
          <w:tcPr>
            <w:tcW w:w="2859" w:type="dxa"/>
            <w:vAlign w:val="center"/>
          </w:tcPr>
          <w:p w:rsidR="00DC3B6A" w:rsidRPr="00EE0DBE" w:rsidRDefault="00DC3B6A" w:rsidP="00535AF1">
            <w:pPr>
              <w:jc w:val="center"/>
              <w:rPr>
                <w:rFonts w:ascii="Times New Roman" w:hAnsi="Times New Roman" w:cs="Times New Roman"/>
                <w:sz w:val="20"/>
                <w:szCs w:val="20"/>
              </w:rPr>
            </w:pPr>
            <w:r w:rsidRPr="00EE0DBE">
              <w:rPr>
                <w:rFonts w:ascii="Times New Roman" w:hAnsi="Times New Roman" w:cs="Times New Roman"/>
                <w:color w:val="000000"/>
                <w:sz w:val="20"/>
                <w:szCs w:val="20"/>
              </w:rPr>
              <w:t>Нефтекумск, ОП</w:t>
            </w:r>
          </w:p>
        </w:tc>
        <w:tc>
          <w:tcPr>
            <w:tcW w:w="4757" w:type="dxa"/>
            <w:vAlign w:val="center"/>
          </w:tcPr>
          <w:p w:rsidR="00DC3B6A" w:rsidRPr="00EE0DBE" w:rsidRDefault="00DC3B6A" w:rsidP="00535AF1">
            <w:pPr>
              <w:jc w:val="center"/>
              <w:rPr>
                <w:rFonts w:ascii="Times New Roman" w:hAnsi="Times New Roman" w:cs="Times New Roman"/>
                <w:sz w:val="20"/>
                <w:szCs w:val="20"/>
              </w:rPr>
            </w:pPr>
            <w:r w:rsidRPr="00EE0DBE">
              <w:rPr>
                <w:rFonts w:ascii="Times New Roman" w:hAnsi="Times New Roman" w:cs="Times New Roman"/>
                <w:color w:val="000000"/>
                <w:sz w:val="20"/>
                <w:szCs w:val="20"/>
              </w:rPr>
              <w:t>Левокумское, ОП</w:t>
            </w:r>
          </w:p>
        </w:tc>
        <w:tc>
          <w:tcPr>
            <w:tcW w:w="1627" w:type="dxa"/>
            <w:vAlign w:val="center"/>
          </w:tcPr>
          <w:p w:rsidR="00DC3B6A" w:rsidRPr="00EE0DBE" w:rsidRDefault="00DC3B6A" w:rsidP="00535AF1">
            <w:pPr>
              <w:jc w:val="center"/>
              <w:rPr>
                <w:rFonts w:ascii="Times New Roman" w:hAnsi="Times New Roman" w:cs="Times New Roman"/>
                <w:sz w:val="20"/>
                <w:szCs w:val="20"/>
              </w:rPr>
            </w:pPr>
            <w:r w:rsidRPr="00EE0DBE">
              <w:rPr>
                <w:rFonts w:ascii="Times New Roman" w:hAnsi="Times New Roman" w:cs="Times New Roman"/>
                <w:sz w:val="20"/>
                <w:szCs w:val="20"/>
              </w:rPr>
              <w:t>297</w:t>
            </w:r>
          </w:p>
        </w:tc>
      </w:tr>
      <w:tr w:rsidR="00DC3B6A" w:rsidRPr="00EE0DBE" w:rsidTr="00535AF1">
        <w:tc>
          <w:tcPr>
            <w:tcW w:w="655" w:type="dxa"/>
            <w:vAlign w:val="center"/>
          </w:tcPr>
          <w:p w:rsidR="00DC3B6A" w:rsidRPr="00EE0DBE" w:rsidRDefault="00A41BB0" w:rsidP="00535AF1">
            <w:pPr>
              <w:jc w:val="center"/>
              <w:rPr>
                <w:rFonts w:ascii="Times New Roman" w:hAnsi="Times New Roman" w:cs="Times New Roman"/>
                <w:sz w:val="20"/>
                <w:szCs w:val="20"/>
              </w:rPr>
            </w:pPr>
            <w:r w:rsidRPr="00EE0DBE">
              <w:rPr>
                <w:rFonts w:ascii="Times New Roman" w:hAnsi="Times New Roman" w:cs="Times New Roman"/>
                <w:sz w:val="20"/>
                <w:szCs w:val="20"/>
              </w:rPr>
              <w:t>42</w:t>
            </w:r>
          </w:p>
        </w:tc>
        <w:tc>
          <w:tcPr>
            <w:tcW w:w="1740" w:type="dxa"/>
            <w:vAlign w:val="center"/>
          </w:tcPr>
          <w:p w:rsidR="00DC3B6A" w:rsidRPr="00EE0DBE" w:rsidRDefault="00DC3B6A" w:rsidP="00535AF1">
            <w:pPr>
              <w:jc w:val="center"/>
              <w:rPr>
                <w:rFonts w:ascii="Times New Roman" w:hAnsi="Times New Roman" w:cs="Times New Roman"/>
                <w:sz w:val="20"/>
                <w:szCs w:val="20"/>
              </w:rPr>
            </w:pPr>
            <w:r w:rsidRPr="00EE0DBE">
              <w:rPr>
                <w:rFonts w:ascii="Times New Roman" w:hAnsi="Times New Roman" w:cs="Times New Roman"/>
                <w:sz w:val="20"/>
                <w:szCs w:val="20"/>
              </w:rPr>
              <w:t>258</w:t>
            </w:r>
          </w:p>
        </w:tc>
        <w:tc>
          <w:tcPr>
            <w:tcW w:w="2864" w:type="dxa"/>
            <w:vAlign w:val="center"/>
          </w:tcPr>
          <w:p w:rsidR="00DC3B6A" w:rsidRPr="00EE0DBE" w:rsidRDefault="00DC3B6A" w:rsidP="00535AF1">
            <w:pPr>
              <w:jc w:val="center"/>
              <w:rPr>
                <w:rFonts w:ascii="Times New Roman" w:hAnsi="Times New Roman" w:cs="Times New Roman"/>
                <w:color w:val="000000"/>
                <w:sz w:val="20"/>
                <w:szCs w:val="20"/>
              </w:rPr>
            </w:pPr>
            <w:r w:rsidRPr="00EE0DBE">
              <w:rPr>
                <w:rFonts w:ascii="Times New Roman" w:hAnsi="Times New Roman" w:cs="Times New Roman"/>
                <w:sz w:val="20"/>
                <w:szCs w:val="20"/>
              </w:rPr>
              <w:t>Ставрополь, АС-1</w:t>
            </w:r>
          </w:p>
        </w:tc>
        <w:tc>
          <w:tcPr>
            <w:tcW w:w="2859" w:type="dxa"/>
            <w:vAlign w:val="center"/>
          </w:tcPr>
          <w:p w:rsidR="00DC3B6A" w:rsidRPr="00EE0DBE" w:rsidRDefault="00DC3B6A" w:rsidP="00535AF1">
            <w:pPr>
              <w:jc w:val="center"/>
              <w:rPr>
                <w:rFonts w:ascii="Times New Roman" w:hAnsi="Times New Roman" w:cs="Times New Roman"/>
                <w:color w:val="000000"/>
                <w:sz w:val="20"/>
                <w:szCs w:val="20"/>
              </w:rPr>
            </w:pPr>
            <w:r w:rsidRPr="00EE0DBE">
              <w:rPr>
                <w:rFonts w:ascii="Times New Roman" w:hAnsi="Times New Roman" w:cs="Times New Roman"/>
                <w:sz w:val="20"/>
                <w:szCs w:val="20"/>
              </w:rPr>
              <w:t>Пятигорск, АВ</w:t>
            </w:r>
          </w:p>
        </w:tc>
        <w:tc>
          <w:tcPr>
            <w:tcW w:w="4757" w:type="dxa"/>
            <w:vAlign w:val="center"/>
          </w:tcPr>
          <w:p w:rsidR="00DC3B6A" w:rsidRPr="00EE0DBE" w:rsidRDefault="00DC3B6A" w:rsidP="00535AF1">
            <w:pPr>
              <w:jc w:val="center"/>
              <w:rPr>
                <w:rFonts w:ascii="Times New Roman" w:hAnsi="Times New Roman" w:cs="Times New Roman"/>
                <w:color w:val="000000"/>
                <w:sz w:val="20"/>
                <w:szCs w:val="20"/>
              </w:rPr>
            </w:pPr>
            <w:r w:rsidRPr="00EE0DBE">
              <w:rPr>
                <w:rFonts w:ascii="Times New Roman" w:hAnsi="Times New Roman" w:cs="Times New Roman"/>
                <w:sz w:val="20"/>
                <w:szCs w:val="20"/>
              </w:rPr>
              <w:t>Невинномысск, АС; Курсавка, ОП; Минеральные Воды, ОП аэропорт; Минеральные Воды, АВ; Железноводск, ЖДВ</w:t>
            </w:r>
          </w:p>
        </w:tc>
        <w:tc>
          <w:tcPr>
            <w:tcW w:w="1627" w:type="dxa"/>
            <w:vAlign w:val="center"/>
          </w:tcPr>
          <w:p w:rsidR="00DC3B6A" w:rsidRPr="00EE0DBE" w:rsidRDefault="00DC3B6A" w:rsidP="00535AF1">
            <w:pPr>
              <w:jc w:val="center"/>
              <w:rPr>
                <w:rFonts w:ascii="Times New Roman" w:hAnsi="Times New Roman" w:cs="Times New Roman"/>
                <w:sz w:val="20"/>
                <w:szCs w:val="20"/>
              </w:rPr>
            </w:pPr>
            <w:r w:rsidRPr="00EE0DBE">
              <w:rPr>
                <w:rFonts w:ascii="Times New Roman" w:hAnsi="Times New Roman" w:cs="Times New Roman"/>
                <w:sz w:val="20"/>
                <w:szCs w:val="20"/>
              </w:rPr>
              <w:t>194/212</w:t>
            </w:r>
          </w:p>
        </w:tc>
      </w:tr>
      <w:tr w:rsidR="00CE39C2" w:rsidRPr="00EE0DBE" w:rsidTr="00535AF1">
        <w:tc>
          <w:tcPr>
            <w:tcW w:w="655" w:type="dxa"/>
            <w:vAlign w:val="center"/>
          </w:tcPr>
          <w:p w:rsidR="00CE39C2" w:rsidRPr="00EE0DBE" w:rsidRDefault="00A41BB0" w:rsidP="00535AF1">
            <w:pPr>
              <w:jc w:val="center"/>
              <w:rPr>
                <w:rFonts w:ascii="Times New Roman" w:hAnsi="Times New Roman" w:cs="Times New Roman"/>
                <w:sz w:val="20"/>
                <w:szCs w:val="20"/>
              </w:rPr>
            </w:pPr>
            <w:r w:rsidRPr="00EE0DBE">
              <w:rPr>
                <w:rFonts w:ascii="Times New Roman" w:hAnsi="Times New Roman" w:cs="Times New Roman"/>
                <w:sz w:val="20"/>
                <w:szCs w:val="20"/>
              </w:rPr>
              <w:t>43</w:t>
            </w:r>
          </w:p>
        </w:tc>
        <w:tc>
          <w:tcPr>
            <w:tcW w:w="1740" w:type="dxa"/>
            <w:vAlign w:val="center"/>
          </w:tcPr>
          <w:p w:rsidR="00CE39C2" w:rsidRPr="00EE0DBE" w:rsidRDefault="00CE39C2" w:rsidP="00535AF1">
            <w:pPr>
              <w:jc w:val="center"/>
              <w:rPr>
                <w:rFonts w:ascii="Times New Roman" w:hAnsi="Times New Roman" w:cs="Times New Roman"/>
                <w:sz w:val="20"/>
                <w:szCs w:val="20"/>
              </w:rPr>
            </w:pPr>
            <w:r w:rsidRPr="00EE0DBE">
              <w:rPr>
                <w:rFonts w:ascii="Times New Roman" w:hAnsi="Times New Roman" w:cs="Times New Roman"/>
                <w:sz w:val="20"/>
                <w:szCs w:val="20"/>
              </w:rPr>
              <w:t>301</w:t>
            </w:r>
          </w:p>
        </w:tc>
        <w:tc>
          <w:tcPr>
            <w:tcW w:w="2864" w:type="dxa"/>
            <w:vAlign w:val="center"/>
          </w:tcPr>
          <w:p w:rsidR="00CE39C2" w:rsidRPr="00EE0DBE" w:rsidRDefault="00CE39C2" w:rsidP="00535AF1">
            <w:pPr>
              <w:jc w:val="center"/>
              <w:rPr>
                <w:rFonts w:ascii="Times New Roman" w:hAnsi="Times New Roman" w:cs="Times New Roman"/>
                <w:sz w:val="20"/>
                <w:szCs w:val="20"/>
              </w:rPr>
            </w:pPr>
            <w:r w:rsidRPr="00EE0DBE">
              <w:rPr>
                <w:rFonts w:ascii="Times New Roman" w:hAnsi="Times New Roman" w:cs="Times New Roman"/>
                <w:sz w:val="20"/>
                <w:szCs w:val="20"/>
              </w:rPr>
              <w:t>Георгиевск, АВ</w:t>
            </w:r>
          </w:p>
        </w:tc>
        <w:tc>
          <w:tcPr>
            <w:tcW w:w="2859" w:type="dxa"/>
            <w:vAlign w:val="center"/>
          </w:tcPr>
          <w:p w:rsidR="00CE39C2" w:rsidRPr="00EE0DBE" w:rsidRDefault="00CE39C2" w:rsidP="00535AF1">
            <w:pPr>
              <w:jc w:val="center"/>
              <w:rPr>
                <w:rFonts w:ascii="Times New Roman" w:hAnsi="Times New Roman" w:cs="Times New Roman"/>
                <w:sz w:val="20"/>
                <w:szCs w:val="20"/>
              </w:rPr>
            </w:pPr>
            <w:r w:rsidRPr="00EE0DBE">
              <w:rPr>
                <w:rFonts w:ascii="Times New Roman" w:hAnsi="Times New Roman" w:cs="Times New Roman"/>
                <w:sz w:val="20"/>
                <w:szCs w:val="20"/>
              </w:rPr>
              <w:t>Буденновск, АС- Пятигорск, АВ</w:t>
            </w:r>
          </w:p>
        </w:tc>
        <w:tc>
          <w:tcPr>
            <w:tcW w:w="4757" w:type="dxa"/>
            <w:vAlign w:val="center"/>
          </w:tcPr>
          <w:p w:rsidR="00CE39C2" w:rsidRPr="00EE0DBE" w:rsidRDefault="00CE39C2" w:rsidP="00535AF1">
            <w:pPr>
              <w:jc w:val="center"/>
              <w:rPr>
                <w:rFonts w:ascii="Times New Roman" w:hAnsi="Times New Roman" w:cs="Times New Roman"/>
                <w:sz w:val="20"/>
                <w:szCs w:val="20"/>
              </w:rPr>
            </w:pPr>
            <w:r w:rsidRPr="00EE0DBE">
              <w:rPr>
                <w:rFonts w:ascii="Times New Roman" w:hAnsi="Times New Roman" w:cs="Times New Roman"/>
                <w:sz w:val="20"/>
                <w:szCs w:val="20"/>
              </w:rPr>
              <w:t>Зеленокумск, ОП, Минеральные Воды, АВ</w:t>
            </w:r>
          </w:p>
        </w:tc>
        <w:tc>
          <w:tcPr>
            <w:tcW w:w="1627" w:type="dxa"/>
            <w:vAlign w:val="center"/>
          </w:tcPr>
          <w:p w:rsidR="00CE39C2" w:rsidRPr="00EE0DBE" w:rsidRDefault="00CE39C2" w:rsidP="00535AF1">
            <w:pPr>
              <w:jc w:val="center"/>
              <w:rPr>
                <w:rFonts w:ascii="Times New Roman" w:hAnsi="Times New Roman" w:cs="Times New Roman"/>
                <w:sz w:val="20"/>
                <w:szCs w:val="20"/>
              </w:rPr>
            </w:pPr>
            <w:r w:rsidRPr="00EE0DBE">
              <w:rPr>
                <w:rFonts w:ascii="Times New Roman" w:hAnsi="Times New Roman" w:cs="Times New Roman"/>
                <w:sz w:val="20"/>
                <w:szCs w:val="20"/>
              </w:rPr>
              <w:t>107/160</w:t>
            </w:r>
          </w:p>
        </w:tc>
      </w:tr>
      <w:tr w:rsidR="00CE39C2" w:rsidRPr="00EE0DBE" w:rsidTr="00535AF1">
        <w:tc>
          <w:tcPr>
            <w:tcW w:w="655" w:type="dxa"/>
            <w:vAlign w:val="center"/>
          </w:tcPr>
          <w:p w:rsidR="00CE39C2" w:rsidRPr="00EE0DBE" w:rsidRDefault="00A41BB0" w:rsidP="00535AF1">
            <w:pPr>
              <w:jc w:val="center"/>
              <w:rPr>
                <w:rFonts w:ascii="Times New Roman" w:hAnsi="Times New Roman" w:cs="Times New Roman"/>
                <w:sz w:val="20"/>
                <w:szCs w:val="20"/>
              </w:rPr>
            </w:pPr>
            <w:r w:rsidRPr="00EE0DBE">
              <w:rPr>
                <w:rFonts w:ascii="Times New Roman" w:hAnsi="Times New Roman" w:cs="Times New Roman"/>
                <w:sz w:val="20"/>
                <w:szCs w:val="20"/>
              </w:rPr>
              <w:t>44</w:t>
            </w:r>
          </w:p>
        </w:tc>
        <w:tc>
          <w:tcPr>
            <w:tcW w:w="1740" w:type="dxa"/>
            <w:vAlign w:val="center"/>
          </w:tcPr>
          <w:p w:rsidR="00CE39C2" w:rsidRPr="00EE0DBE" w:rsidRDefault="00CE39C2" w:rsidP="00535AF1">
            <w:pPr>
              <w:jc w:val="center"/>
              <w:rPr>
                <w:rFonts w:ascii="Times New Roman" w:hAnsi="Times New Roman" w:cs="Times New Roman"/>
                <w:sz w:val="20"/>
                <w:szCs w:val="20"/>
              </w:rPr>
            </w:pPr>
            <w:r w:rsidRPr="00EE0DBE">
              <w:rPr>
                <w:rFonts w:ascii="Times New Roman" w:hAnsi="Times New Roman" w:cs="Times New Roman"/>
                <w:sz w:val="20"/>
                <w:szCs w:val="20"/>
              </w:rPr>
              <w:t>304</w:t>
            </w:r>
          </w:p>
        </w:tc>
        <w:tc>
          <w:tcPr>
            <w:tcW w:w="2864" w:type="dxa"/>
            <w:vAlign w:val="center"/>
          </w:tcPr>
          <w:p w:rsidR="00CE39C2" w:rsidRPr="00EE0DBE" w:rsidRDefault="00CE39C2" w:rsidP="00535AF1">
            <w:pPr>
              <w:jc w:val="center"/>
              <w:rPr>
                <w:rFonts w:ascii="Times New Roman" w:hAnsi="Times New Roman" w:cs="Times New Roman"/>
                <w:sz w:val="20"/>
                <w:szCs w:val="20"/>
              </w:rPr>
            </w:pPr>
            <w:r w:rsidRPr="00EE0DBE">
              <w:rPr>
                <w:rFonts w:ascii="Times New Roman" w:hAnsi="Times New Roman" w:cs="Times New Roman"/>
                <w:sz w:val="20"/>
                <w:szCs w:val="20"/>
              </w:rPr>
              <w:t>Горькая Балка, АП</w:t>
            </w:r>
          </w:p>
        </w:tc>
        <w:tc>
          <w:tcPr>
            <w:tcW w:w="2859" w:type="dxa"/>
            <w:vAlign w:val="center"/>
          </w:tcPr>
          <w:p w:rsidR="00CE39C2" w:rsidRPr="00EE0DBE" w:rsidRDefault="00CE39C2" w:rsidP="00535AF1">
            <w:pPr>
              <w:jc w:val="center"/>
              <w:rPr>
                <w:rFonts w:ascii="Times New Roman" w:hAnsi="Times New Roman" w:cs="Times New Roman"/>
                <w:sz w:val="20"/>
                <w:szCs w:val="20"/>
              </w:rPr>
            </w:pPr>
            <w:r w:rsidRPr="00EE0DBE">
              <w:rPr>
                <w:rFonts w:ascii="Times New Roman" w:hAnsi="Times New Roman" w:cs="Times New Roman"/>
                <w:sz w:val="20"/>
                <w:szCs w:val="20"/>
              </w:rPr>
              <w:t>Ставрополь, 329 квартал (АП Юго-западный)</w:t>
            </w:r>
          </w:p>
        </w:tc>
        <w:tc>
          <w:tcPr>
            <w:tcW w:w="4757" w:type="dxa"/>
            <w:vAlign w:val="center"/>
          </w:tcPr>
          <w:p w:rsidR="00CE39C2" w:rsidRPr="00EE0DBE" w:rsidRDefault="00CE39C2" w:rsidP="00535AF1">
            <w:pPr>
              <w:jc w:val="center"/>
              <w:rPr>
                <w:rFonts w:ascii="Times New Roman" w:hAnsi="Times New Roman" w:cs="Times New Roman"/>
                <w:sz w:val="20"/>
                <w:szCs w:val="20"/>
              </w:rPr>
            </w:pPr>
            <w:r w:rsidRPr="00EE0DBE">
              <w:rPr>
                <w:rFonts w:ascii="Times New Roman" w:hAnsi="Times New Roman" w:cs="Times New Roman"/>
                <w:sz w:val="20"/>
                <w:szCs w:val="20"/>
              </w:rPr>
              <w:t>с. Отказное</w:t>
            </w:r>
          </w:p>
        </w:tc>
        <w:tc>
          <w:tcPr>
            <w:tcW w:w="1627" w:type="dxa"/>
            <w:vAlign w:val="center"/>
          </w:tcPr>
          <w:p w:rsidR="00CE39C2" w:rsidRPr="00EE0DBE" w:rsidRDefault="00CE39C2" w:rsidP="00535AF1">
            <w:pPr>
              <w:jc w:val="center"/>
              <w:rPr>
                <w:rFonts w:ascii="Times New Roman" w:hAnsi="Times New Roman" w:cs="Times New Roman"/>
                <w:sz w:val="20"/>
                <w:szCs w:val="20"/>
              </w:rPr>
            </w:pPr>
            <w:r w:rsidRPr="00EE0DBE">
              <w:rPr>
                <w:rFonts w:ascii="Times New Roman" w:hAnsi="Times New Roman" w:cs="Times New Roman"/>
                <w:sz w:val="20"/>
                <w:szCs w:val="20"/>
              </w:rPr>
              <w:t>257</w:t>
            </w:r>
          </w:p>
        </w:tc>
      </w:tr>
      <w:tr w:rsidR="00CE39C2" w:rsidRPr="00EE0DBE" w:rsidTr="00535AF1">
        <w:tc>
          <w:tcPr>
            <w:tcW w:w="655" w:type="dxa"/>
            <w:vAlign w:val="center"/>
          </w:tcPr>
          <w:p w:rsidR="00CE39C2" w:rsidRPr="00EE0DBE" w:rsidRDefault="00A41BB0" w:rsidP="00535AF1">
            <w:pPr>
              <w:jc w:val="center"/>
              <w:rPr>
                <w:rFonts w:ascii="Times New Roman" w:hAnsi="Times New Roman" w:cs="Times New Roman"/>
                <w:sz w:val="20"/>
                <w:szCs w:val="20"/>
              </w:rPr>
            </w:pPr>
            <w:r w:rsidRPr="00EE0DBE">
              <w:rPr>
                <w:rFonts w:ascii="Times New Roman" w:hAnsi="Times New Roman" w:cs="Times New Roman"/>
                <w:sz w:val="20"/>
                <w:szCs w:val="20"/>
              </w:rPr>
              <w:t>45</w:t>
            </w:r>
          </w:p>
        </w:tc>
        <w:tc>
          <w:tcPr>
            <w:tcW w:w="1740" w:type="dxa"/>
            <w:vAlign w:val="center"/>
          </w:tcPr>
          <w:p w:rsidR="00CE39C2" w:rsidRPr="00EE0DBE" w:rsidRDefault="00CE39C2" w:rsidP="00535AF1">
            <w:pPr>
              <w:jc w:val="center"/>
              <w:rPr>
                <w:rFonts w:ascii="Times New Roman" w:hAnsi="Times New Roman" w:cs="Times New Roman"/>
                <w:sz w:val="20"/>
                <w:szCs w:val="20"/>
              </w:rPr>
            </w:pPr>
            <w:r w:rsidRPr="00EE0DBE">
              <w:rPr>
                <w:rFonts w:ascii="Times New Roman" w:hAnsi="Times New Roman" w:cs="Times New Roman"/>
                <w:sz w:val="20"/>
                <w:szCs w:val="20"/>
              </w:rPr>
              <w:t>306</w:t>
            </w:r>
          </w:p>
        </w:tc>
        <w:tc>
          <w:tcPr>
            <w:tcW w:w="2864" w:type="dxa"/>
            <w:vAlign w:val="center"/>
          </w:tcPr>
          <w:p w:rsidR="00CE39C2" w:rsidRPr="00EE0DBE" w:rsidRDefault="00CE39C2" w:rsidP="00535AF1">
            <w:pPr>
              <w:jc w:val="center"/>
              <w:rPr>
                <w:rFonts w:ascii="Times New Roman" w:hAnsi="Times New Roman" w:cs="Times New Roman"/>
                <w:sz w:val="20"/>
                <w:szCs w:val="20"/>
              </w:rPr>
            </w:pPr>
            <w:r w:rsidRPr="00EE0DBE">
              <w:rPr>
                <w:rFonts w:ascii="Times New Roman" w:hAnsi="Times New Roman" w:cs="Times New Roman"/>
                <w:sz w:val="20"/>
                <w:szCs w:val="20"/>
              </w:rPr>
              <w:t>Прасковея, АП</w:t>
            </w:r>
          </w:p>
        </w:tc>
        <w:tc>
          <w:tcPr>
            <w:tcW w:w="2859" w:type="dxa"/>
            <w:vAlign w:val="center"/>
          </w:tcPr>
          <w:p w:rsidR="00CE39C2" w:rsidRPr="00EE0DBE" w:rsidRDefault="00CE39C2" w:rsidP="00535AF1">
            <w:pPr>
              <w:jc w:val="center"/>
              <w:rPr>
                <w:rFonts w:ascii="Times New Roman" w:hAnsi="Times New Roman" w:cs="Times New Roman"/>
                <w:sz w:val="20"/>
                <w:szCs w:val="20"/>
              </w:rPr>
            </w:pPr>
            <w:r w:rsidRPr="00EE0DBE">
              <w:rPr>
                <w:rFonts w:ascii="Times New Roman" w:hAnsi="Times New Roman" w:cs="Times New Roman"/>
                <w:sz w:val="20"/>
                <w:szCs w:val="20"/>
              </w:rPr>
              <w:t>Ставрополь, АВ "Восточный"</w:t>
            </w:r>
          </w:p>
        </w:tc>
        <w:tc>
          <w:tcPr>
            <w:tcW w:w="4757" w:type="dxa"/>
            <w:vAlign w:val="center"/>
          </w:tcPr>
          <w:p w:rsidR="00CE39C2" w:rsidRPr="00EE0DBE" w:rsidRDefault="00CE39C2" w:rsidP="00535AF1">
            <w:pPr>
              <w:jc w:val="center"/>
              <w:rPr>
                <w:rFonts w:ascii="Times New Roman" w:hAnsi="Times New Roman" w:cs="Times New Roman"/>
                <w:sz w:val="20"/>
                <w:szCs w:val="20"/>
              </w:rPr>
            </w:pPr>
            <w:r w:rsidRPr="00EE0DBE">
              <w:rPr>
                <w:rFonts w:ascii="Times New Roman" w:hAnsi="Times New Roman" w:cs="Times New Roman"/>
                <w:sz w:val="20"/>
                <w:szCs w:val="20"/>
              </w:rPr>
              <w:t>отсутствуют</w:t>
            </w:r>
          </w:p>
        </w:tc>
        <w:tc>
          <w:tcPr>
            <w:tcW w:w="1627" w:type="dxa"/>
            <w:vAlign w:val="center"/>
          </w:tcPr>
          <w:p w:rsidR="00CE39C2" w:rsidRPr="00EE0DBE" w:rsidRDefault="00CE39C2" w:rsidP="00535AF1">
            <w:pPr>
              <w:jc w:val="center"/>
              <w:rPr>
                <w:rFonts w:ascii="Times New Roman" w:hAnsi="Times New Roman" w:cs="Times New Roman"/>
                <w:sz w:val="20"/>
                <w:szCs w:val="20"/>
              </w:rPr>
            </w:pPr>
            <w:r w:rsidRPr="00EE0DBE">
              <w:rPr>
                <w:rFonts w:ascii="Times New Roman" w:hAnsi="Times New Roman" w:cs="Times New Roman"/>
                <w:sz w:val="20"/>
                <w:szCs w:val="20"/>
              </w:rPr>
              <w:t>210</w:t>
            </w:r>
          </w:p>
        </w:tc>
      </w:tr>
      <w:tr w:rsidR="00CE39C2" w:rsidRPr="00EE0DBE" w:rsidTr="00535AF1">
        <w:tc>
          <w:tcPr>
            <w:tcW w:w="655" w:type="dxa"/>
            <w:vAlign w:val="center"/>
          </w:tcPr>
          <w:p w:rsidR="00CE39C2" w:rsidRPr="00EE0DBE" w:rsidRDefault="00A41BB0" w:rsidP="00535AF1">
            <w:pPr>
              <w:jc w:val="center"/>
              <w:rPr>
                <w:rFonts w:ascii="Times New Roman" w:hAnsi="Times New Roman" w:cs="Times New Roman"/>
                <w:sz w:val="20"/>
                <w:szCs w:val="20"/>
              </w:rPr>
            </w:pPr>
            <w:r w:rsidRPr="00EE0DBE">
              <w:rPr>
                <w:rFonts w:ascii="Times New Roman" w:hAnsi="Times New Roman" w:cs="Times New Roman"/>
                <w:sz w:val="20"/>
                <w:szCs w:val="20"/>
              </w:rPr>
              <w:t>46</w:t>
            </w:r>
          </w:p>
        </w:tc>
        <w:tc>
          <w:tcPr>
            <w:tcW w:w="1740" w:type="dxa"/>
            <w:vAlign w:val="center"/>
          </w:tcPr>
          <w:p w:rsidR="00CE39C2" w:rsidRPr="00EE0DBE" w:rsidRDefault="00CE39C2" w:rsidP="00535AF1">
            <w:pPr>
              <w:jc w:val="center"/>
              <w:rPr>
                <w:rFonts w:ascii="Times New Roman" w:hAnsi="Times New Roman" w:cs="Times New Roman"/>
                <w:sz w:val="20"/>
                <w:szCs w:val="20"/>
              </w:rPr>
            </w:pPr>
            <w:r w:rsidRPr="00EE0DBE">
              <w:rPr>
                <w:rFonts w:ascii="Times New Roman" w:hAnsi="Times New Roman" w:cs="Times New Roman"/>
                <w:sz w:val="20"/>
                <w:szCs w:val="20"/>
              </w:rPr>
              <w:t>319</w:t>
            </w:r>
          </w:p>
        </w:tc>
        <w:tc>
          <w:tcPr>
            <w:tcW w:w="2864" w:type="dxa"/>
            <w:vAlign w:val="center"/>
          </w:tcPr>
          <w:p w:rsidR="00CE39C2" w:rsidRPr="00EE0DBE" w:rsidRDefault="00CE39C2" w:rsidP="00535AF1">
            <w:pPr>
              <w:jc w:val="center"/>
              <w:rPr>
                <w:rFonts w:ascii="Times New Roman" w:hAnsi="Times New Roman" w:cs="Times New Roman"/>
                <w:sz w:val="20"/>
                <w:szCs w:val="20"/>
              </w:rPr>
            </w:pPr>
            <w:r w:rsidRPr="00EE0DBE">
              <w:rPr>
                <w:rFonts w:ascii="Times New Roman" w:hAnsi="Times New Roman" w:cs="Times New Roman"/>
                <w:sz w:val="20"/>
                <w:szCs w:val="20"/>
              </w:rPr>
              <w:t>Новопавловск, АС</w:t>
            </w:r>
          </w:p>
        </w:tc>
        <w:tc>
          <w:tcPr>
            <w:tcW w:w="2859" w:type="dxa"/>
            <w:vAlign w:val="center"/>
          </w:tcPr>
          <w:p w:rsidR="00CE39C2" w:rsidRPr="00EE0DBE" w:rsidRDefault="00CE39C2" w:rsidP="00535AF1">
            <w:pPr>
              <w:jc w:val="center"/>
              <w:rPr>
                <w:rFonts w:ascii="Times New Roman" w:hAnsi="Times New Roman" w:cs="Times New Roman"/>
                <w:sz w:val="20"/>
                <w:szCs w:val="20"/>
              </w:rPr>
            </w:pPr>
            <w:r w:rsidRPr="00EE0DBE">
              <w:rPr>
                <w:rFonts w:ascii="Times New Roman" w:hAnsi="Times New Roman" w:cs="Times New Roman"/>
                <w:sz w:val="20"/>
                <w:szCs w:val="20"/>
              </w:rPr>
              <w:t>Нефтекумск, ОП</w:t>
            </w:r>
          </w:p>
        </w:tc>
        <w:tc>
          <w:tcPr>
            <w:tcW w:w="4757" w:type="dxa"/>
            <w:vAlign w:val="center"/>
          </w:tcPr>
          <w:p w:rsidR="00CE39C2" w:rsidRPr="00EE0DBE" w:rsidRDefault="00CE39C2" w:rsidP="00535AF1">
            <w:pPr>
              <w:jc w:val="center"/>
              <w:rPr>
                <w:rFonts w:ascii="Times New Roman" w:hAnsi="Times New Roman" w:cs="Times New Roman"/>
                <w:sz w:val="20"/>
                <w:szCs w:val="20"/>
              </w:rPr>
            </w:pPr>
            <w:r w:rsidRPr="00EE0DBE">
              <w:rPr>
                <w:rFonts w:ascii="Times New Roman" w:hAnsi="Times New Roman" w:cs="Times New Roman"/>
                <w:sz w:val="20"/>
                <w:szCs w:val="20"/>
              </w:rPr>
              <w:t>Георгиевск, АВ, Зеленокумск, ОП, Буденновск, АС, Левокумское, ОП</w:t>
            </w:r>
          </w:p>
        </w:tc>
        <w:tc>
          <w:tcPr>
            <w:tcW w:w="1627" w:type="dxa"/>
            <w:vAlign w:val="center"/>
          </w:tcPr>
          <w:p w:rsidR="00CE39C2" w:rsidRPr="00EE0DBE" w:rsidRDefault="00CE39C2" w:rsidP="00535AF1">
            <w:pPr>
              <w:jc w:val="center"/>
              <w:rPr>
                <w:rFonts w:ascii="Times New Roman" w:hAnsi="Times New Roman" w:cs="Times New Roman"/>
                <w:sz w:val="20"/>
                <w:szCs w:val="20"/>
              </w:rPr>
            </w:pPr>
            <w:r w:rsidRPr="00EE0DBE">
              <w:rPr>
                <w:rFonts w:ascii="Times New Roman" w:hAnsi="Times New Roman" w:cs="Times New Roman"/>
                <w:sz w:val="20"/>
                <w:szCs w:val="20"/>
              </w:rPr>
              <w:t>212</w:t>
            </w:r>
          </w:p>
        </w:tc>
      </w:tr>
      <w:tr w:rsidR="000E5D55" w:rsidRPr="00EE0DBE" w:rsidTr="00535AF1">
        <w:tc>
          <w:tcPr>
            <w:tcW w:w="655" w:type="dxa"/>
            <w:vAlign w:val="center"/>
          </w:tcPr>
          <w:p w:rsidR="000E5D55" w:rsidRPr="00EE0DBE" w:rsidRDefault="00A41BB0" w:rsidP="00535AF1">
            <w:pPr>
              <w:jc w:val="center"/>
              <w:rPr>
                <w:rFonts w:ascii="Times New Roman" w:hAnsi="Times New Roman" w:cs="Times New Roman"/>
                <w:sz w:val="20"/>
                <w:szCs w:val="20"/>
              </w:rPr>
            </w:pPr>
            <w:r w:rsidRPr="00EE0DBE">
              <w:rPr>
                <w:rFonts w:ascii="Times New Roman" w:hAnsi="Times New Roman" w:cs="Times New Roman"/>
                <w:sz w:val="20"/>
                <w:szCs w:val="20"/>
              </w:rPr>
              <w:t>47</w:t>
            </w:r>
          </w:p>
        </w:tc>
        <w:tc>
          <w:tcPr>
            <w:tcW w:w="1740" w:type="dxa"/>
            <w:vAlign w:val="center"/>
          </w:tcPr>
          <w:p w:rsidR="000E5D55" w:rsidRPr="00EE0DBE" w:rsidRDefault="000E5D55" w:rsidP="00535AF1">
            <w:pPr>
              <w:jc w:val="center"/>
              <w:rPr>
                <w:rFonts w:ascii="Times New Roman" w:hAnsi="Times New Roman" w:cs="Times New Roman"/>
                <w:sz w:val="20"/>
                <w:szCs w:val="20"/>
              </w:rPr>
            </w:pPr>
            <w:r w:rsidRPr="00EE0DBE">
              <w:rPr>
                <w:rFonts w:ascii="Times New Roman" w:hAnsi="Times New Roman" w:cs="Times New Roman"/>
                <w:sz w:val="20"/>
                <w:szCs w:val="20"/>
              </w:rPr>
              <w:t>332</w:t>
            </w:r>
          </w:p>
        </w:tc>
        <w:tc>
          <w:tcPr>
            <w:tcW w:w="2864" w:type="dxa"/>
            <w:vAlign w:val="center"/>
          </w:tcPr>
          <w:p w:rsidR="000E5D55" w:rsidRPr="00EE0DBE" w:rsidRDefault="000E5D55" w:rsidP="00535AF1">
            <w:pPr>
              <w:jc w:val="center"/>
              <w:rPr>
                <w:rFonts w:ascii="Times New Roman" w:hAnsi="Times New Roman" w:cs="Times New Roman"/>
                <w:sz w:val="20"/>
                <w:szCs w:val="20"/>
              </w:rPr>
            </w:pPr>
            <w:r w:rsidRPr="00EE0DBE">
              <w:rPr>
                <w:rFonts w:ascii="Times New Roman" w:hAnsi="Times New Roman" w:cs="Times New Roman"/>
                <w:sz w:val="20"/>
                <w:szCs w:val="20"/>
              </w:rPr>
              <w:t>Иргаклы, АК</w:t>
            </w:r>
          </w:p>
        </w:tc>
        <w:tc>
          <w:tcPr>
            <w:tcW w:w="2859" w:type="dxa"/>
            <w:vAlign w:val="center"/>
          </w:tcPr>
          <w:p w:rsidR="000E5D55" w:rsidRPr="00EE0DBE" w:rsidRDefault="000E5D55" w:rsidP="00535AF1">
            <w:pPr>
              <w:jc w:val="center"/>
              <w:rPr>
                <w:rFonts w:ascii="Times New Roman" w:hAnsi="Times New Roman" w:cs="Times New Roman"/>
                <w:sz w:val="20"/>
                <w:szCs w:val="20"/>
              </w:rPr>
            </w:pPr>
            <w:r w:rsidRPr="00EE0DBE">
              <w:rPr>
                <w:rFonts w:ascii="Times New Roman" w:hAnsi="Times New Roman" w:cs="Times New Roman"/>
                <w:sz w:val="20"/>
                <w:szCs w:val="20"/>
              </w:rPr>
              <w:t>Ставрополь, АС-1</w:t>
            </w:r>
          </w:p>
        </w:tc>
        <w:tc>
          <w:tcPr>
            <w:tcW w:w="4757" w:type="dxa"/>
            <w:vAlign w:val="center"/>
          </w:tcPr>
          <w:p w:rsidR="000E5D55" w:rsidRPr="00EE0DBE" w:rsidRDefault="000E5D55" w:rsidP="00535AF1">
            <w:pPr>
              <w:jc w:val="center"/>
              <w:rPr>
                <w:rFonts w:ascii="Times New Roman" w:hAnsi="Times New Roman" w:cs="Times New Roman"/>
                <w:sz w:val="20"/>
                <w:szCs w:val="20"/>
              </w:rPr>
            </w:pPr>
            <w:r w:rsidRPr="00EE0DBE">
              <w:rPr>
                <w:rFonts w:ascii="Times New Roman" w:hAnsi="Times New Roman" w:cs="Times New Roman"/>
                <w:sz w:val="20"/>
                <w:szCs w:val="20"/>
              </w:rPr>
              <w:t>Степное, АК, Никольское, АП, Зеленокумск, ОП,  Солдато-Александровсое, АП, Минеральные Воды, АВ, Курсавка, ОП, Невинномысск, АС</w:t>
            </w:r>
          </w:p>
        </w:tc>
        <w:tc>
          <w:tcPr>
            <w:tcW w:w="1627" w:type="dxa"/>
            <w:vAlign w:val="center"/>
          </w:tcPr>
          <w:p w:rsidR="000E5D55" w:rsidRPr="00EE0DBE" w:rsidRDefault="000E5D55" w:rsidP="00535AF1">
            <w:pPr>
              <w:jc w:val="center"/>
              <w:rPr>
                <w:rFonts w:ascii="Times New Roman" w:hAnsi="Times New Roman" w:cs="Times New Roman"/>
                <w:sz w:val="20"/>
                <w:szCs w:val="20"/>
              </w:rPr>
            </w:pPr>
            <w:r w:rsidRPr="00EE0DBE">
              <w:rPr>
                <w:rFonts w:ascii="Times New Roman" w:hAnsi="Times New Roman" w:cs="Times New Roman"/>
                <w:sz w:val="20"/>
                <w:szCs w:val="20"/>
              </w:rPr>
              <w:t>340</w:t>
            </w:r>
          </w:p>
        </w:tc>
      </w:tr>
      <w:tr w:rsidR="000E20D1" w:rsidRPr="00EE0DBE" w:rsidTr="00535AF1">
        <w:tc>
          <w:tcPr>
            <w:tcW w:w="655" w:type="dxa"/>
            <w:vAlign w:val="center"/>
          </w:tcPr>
          <w:p w:rsidR="000E20D1" w:rsidRPr="00EE0DBE" w:rsidRDefault="00A41BB0" w:rsidP="00535AF1">
            <w:pPr>
              <w:jc w:val="center"/>
              <w:rPr>
                <w:rFonts w:ascii="Times New Roman" w:hAnsi="Times New Roman" w:cs="Times New Roman"/>
                <w:sz w:val="20"/>
                <w:szCs w:val="20"/>
              </w:rPr>
            </w:pPr>
            <w:r w:rsidRPr="00EE0DBE">
              <w:rPr>
                <w:rFonts w:ascii="Times New Roman" w:hAnsi="Times New Roman" w:cs="Times New Roman"/>
                <w:sz w:val="20"/>
                <w:szCs w:val="20"/>
              </w:rPr>
              <w:t>48</w:t>
            </w:r>
          </w:p>
        </w:tc>
        <w:tc>
          <w:tcPr>
            <w:tcW w:w="1740" w:type="dxa"/>
            <w:vAlign w:val="center"/>
          </w:tcPr>
          <w:p w:rsidR="000E20D1" w:rsidRPr="00EE0DBE" w:rsidRDefault="000E20D1" w:rsidP="00535AF1">
            <w:pPr>
              <w:jc w:val="center"/>
              <w:rPr>
                <w:rFonts w:ascii="Times New Roman" w:hAnsi="Times New Roman" w:cs="Times New Roman"/>
                <w:sz w:val="20"/>
                <w:szCs w:val="20"/>
              </w:rPr>
            </w:pPr>
            <w:r w:rsidRPr="00EE0DBE">
              <w:rPr>
                <w:rFonts w:ascii="Times New Roman" w:hAnsi="Times New Roman" w:cs="Times New Roman"/>
                <w:sz w:val="20"/>
                <w:szCs w:val="20"/>
              </w:rPr>
              <w:t>342</w:t>
            </w:r>
          </w:p>
        </w:tc>
        <w:tc>
          <w:tcPr>
            <w:tcW w:w="2864" w:type="dxa"/>
            <w:vAlign w:val="center"/>
          </w:tcPr>
          <w:p w:rsidR="000E20D1" w:rsidRPr="00EE0DBE" w:rsidRDefault="000E20D1" w:rsidP="00535AF1">
            <w:pPr>
              <w:jc w:val="center"/>
              <w:rPr>
                <w:rFonts w:ascii="Times New Roman" w:hAnsi="Times New Roman" w:cs="Times New Roman"/>
                <w:sz w:val="20"/>
                <w:szCs w:val="20"/>
              </w:rPr>
            </w:pPr>
            <w:r w:rsidRPr="00EE0DBE">
              <w:rPr>
                <w:rFonts w:ascii="Times New Roman" w:hAnsi="Times New Roman" w:cs="Times New Roman"/>
                <w:sz w:val="20"/>
                <w:szCs w:val="20"/>
              </w:rPr>
              <w:t>Минеральные Воды, ОП аэропорт</w:t>
            </w:r>
          </w:p>
        </w:tc>
        <w:tc>
          <w:tcPr>
            <w:tcW w:w="2859" w:type="dxa"/>
            <w:vAlign w:val="center"/>
          </w:tcPr>
          <w:p w:rsidR="000E20D1" w:rsidRPr="00EE0DBE" w:rsidRDefault="000E20D1" w:rsidP="00535AF1">
            <w:pPr>
              <w:jc w:val="center"/>
              <w:rPr>
                <w:rFonts w:ascii="Times New Roman" w:hAnsi="Times New Roman" w:cs="Times New Roman"/>
                <w:sz w:val="20"/>
                <w:szCs w:val="20"/>
              </w:rPr>
            </w:pPr>
            <w:r w:rsidRPr="00EE0DBE">
              <w:rPr>
                <w:rFonts w:ascii="Times New Roman" w:hAnsi="Times New Roman" w:cs="Times New Roman"/>
                <w:sz w:val="20"/>
                <w:szCs w:val="20"/>
              </w:rPr>
              <w:t>Нефтекумск, ОП</w:t>
            </w:r>
          </w:p>
        </w:tc>
        <w:tc>
          <w:tcPr>
            <w:tcW w:w="4757" w:type="dxa"/>
            <w:vAlign w:val="center"/>
          </w:tcPr>
          <w:p w:rsidR="000E20D1" w:rsidRPr="00EE0DBE" w:rsidRDefault="000E20D1" w:rsidP="00535AF1">
            <w:pPr>
              <w:jc w:val="center"/>
              <w:rPr>
                <w:rFonts w:ascii="Times New Roman" w:hAnsi="Times New Roman" w:cs="Times New Roman"/>
                <w:sz w:val="20"/>
                <w:szCs w:val="20"/>
              </w:rPr>
            </w:pPr>
            <w:r w:rsidRPr="00EE0DBE">
              <w:rPr>
                <w:rFonts w:ascii="Times New Roman" w:hAnsi="Times New Roman" w:cs="Times New Roman"/>
                <w:sz w:val="20"/>
                <w:szCs w:val="20"/>
              </w:rPr>
              <w:t>Минеральные Воды, АВ; Зеленокумск, ОП; Буденновск, АВ; Левокумское, ОП</w:t>
            </w:r>
          </w:p>
        </w:tc>
        <w:tc>
          <w:tcPr>
            <w:tcW w:w="1627" w:type="dxa"/>
            <w:vAlign w:val="center"/>
          </w:tcPr>
          <w:p w:rsidR="000E20D1" w:rsidRPr="00EE0DBE" w:rsidRDefault="000E20D1" w:rsidP="00535AF1">
            <w:pPr>
              <w:jc w:val="center"/>
              <w:rPr>
                <w:rFonts w:ascii="Times New Roman" w:hAnsi="Times New Roman" w:cs="Times New Roman"/>
                <w:sz w:val="20"/>
                <w:szCs w:val="20"/>
              </w:rPr>
            </w:pPr>
            <w:r w:rsidRPr="00EE0DBE">
              <w:rPr>
                <w:rFonts w:ascii="Times New Roman" w:hAnsi="Times New Roman" w:cs="Times New Roman"/>
                <w:sz w:val="20"/>
                <w:szCs w:val="20"/>
              </w:rPr>
              <w:t>212</w:t>
            </w:r>
          </w:p>
        </w:tc>
      </w:tr>
      <w:tr w:rsidR="00A41BB0" w:rsidRPr="00EE0DBE" w:rsidTr="00535AF1">
        <w:tc>
          <w:tcPr>
            <w:tcW w:w="655" w:type="dxa"/>
            <w:vAlign w:val="center"/>
          </w:tcPr>
          <w:p w:rsidR="00A41BB0" w:rsidRPr="00EE0DBE" w:rsidRDefault="00A41BB0" w:rsidP="00535AF1">
            <w:pPr>
              <w:jc w:val="center"/>
              <w:rPr>
                <w:rFonts w:ascii="Times New Roman" w:hAnsi="Times New Roman" w:cs="Times New Roman"/>
                <w:sz w:val="20"/>
                <w:szCs w:val="20"/>
              </w:rPr>
            </w:pPr>
            <w:r w:rsidRPr="00EE0DBE">
              <w:rPr>
                <w:rFonts w:ascii="Times New Roman" w:hAnsi="Times New Roman" w:cs="Times New Roman"/>
                <w:sz w:val="20"/>
                <w:szCs w:val="20"/>
              </w:rPr>
              <w:t>49</w:t>
            </w:r>
          </w:p>
        </w:tc>
        <w:tc>
          <w:tcPr>
            <w:tcW w:w="1740" w:type="dxa"/>
            <w:vAlign w:val="center"/>
          </w:tcPr>
          <w:p w:rsidR="00A41BB0" w:rsidRPr="00EE0DBE" w:rsidRDefault="00A41BB0" w:rsidP="00535AF1">
            <w:pPr>
              <w:jc w:val="center"/>
              <w:rPr>
                <w:rFonts w:ascii="Times New Roman" w:hAnsi="Times New Roman" w:cs="Times New Roman"/>
                <w:sz w:val="20"/>
                <w:szCs w:val="20"/>
              </w:rPr>
            </w:pPr>
            <w:r w:rsidRPr="00EE0DBE">
              <w:rPr>
                <w:rFonts w:ascii="Times New Roman" w:hAnsi="Times New Roman" w:cs="Times New Roman"/>
                <w:sz w:val="20"/>
                <w:szCs w:val="20"/>
              </w:rPr>
              <w:t>345</w:t>
            </w:r>
          </w:p>
        </w:tc>
        <w:tc>
          <w:tcPr>
            <w:tcW w:w="2864" w:type="dxa"/>
            <w:vAlign w:val="center"/>
          </w:tcPr>
          <w:p w:rsidR="00A41BB0" w:rsidRPr="00EE0DBE" w:rsidRDefault="00A41BB0" w:rsidP="00535AF1">
            <w:pPr>
              <w:jc w:val="center"/>
              <w:rPr>
                <w:rFonts w:ascii="Times New Roman" w:hAnsi="Times New Roman" w:cs="Times New Roman"/>
                <w:sz w:val="20"/>
                <w:szCs w:val="20"/>
              </w:rPr>
            </w:pPr>
            <w:r w:rsidRPr="00EE0DBE">
              <w:rPr>
                <w:rFonts w:ascii="Times New Roman" w:hAnsi="Times New Roman" w:cs="Times New Roman"/>
                <w:sz w:val="20"/>
                <w:szCs w:val="20"/>
              </w:rPr>
              <w:t>Кисловодск, АВ</w:t>
            </w:r>
          </w:p>
        </w:tc>
        <w:tc>
          <w:tcPr>
            <w:tcW w:w="2859" w:type="dxa"/>
            <w:vAlign w:val="center"/>
          </w:tcPr>
          <w:p w:rsidR="00A41BB0" w:rsidRPr="00EE0DBE" w:rsidRDefault="00A41BB0" w:rsidP="00535AF1">
            <w:pPr>
              <w:jc w:val="center"/>
              <w:rPr>
                <w:rFonts w:ascii="Times New Roman" w:hAnsi="Times New Roman" w:cs="Times New Roman"/>
                <w:sz w:val="20"/>
                <w:szCs w:val="20"/>
              </w:rPr>
            </w:pPr>
            <w:r w:rsidRPr="00EE0DBE">
              <w:rPr>
                <w:rFonts w:ascii="Times New Roman" w:hAnsi="Times New Roman" w:cs="Times New Roman"/>
                <w:sz w:val="20"/>
                <w:szCs w:val="20"/>
              </w:rPr>
              <w:t>Буденновск, АС</w:t>
            </w:r>
          </w:p>
        </w:tc>
        <w:tc>
          <w:tcPr>
            <w:tcW w:w="4757" w:type="dxa"/>
            <w:vAlign w:val="center"/>
          </w:tcPr>
          <w:p w:rsidR="00A41BB0" w:rsidRPr="00EE0DBE" w:rsidRDefault="00A41BB0" w:rsidP="00535AF1">
            <w:pPr>
              <w:jc w:val="center"/>
              <w:rPr>
                <w:rFonts w:ascii="Times New Roman" w:hAnsi="Times New Roman" w:cs="Times New Roman"/>
                <w:sz w:val="20"/>
                <w:szCs w:val="20"/>
              </w:rPr>
            </w:pPr>
            <w:r w:rsidRPr="00EE0DBE">
              <w:rPr>
                <w:rFonts w:ascii="Times New Roman" w:hAnsi="Times New Roman" w:cs="Times New Roman"/>
                <w:sz w:val="20"/>
                <w:szCs w:val="20"/>
              </w:rPr>
              <w:t>Ессентуки, АВ,  Минеральные Воды, АВ,  Георгиевск,АВ,  Зеленокумск, ОП,</w:t>
            </w:r>
          </w:p>
        </w:tc>
        <w:tc>
          <w:tcPr>
            <w:tcW w:w="1627" w:type="dxa"/>
            <w:vAlign w:val="center"/>
          </w:tcPr>
          <w:p w:rsidR="00A41BB0" w:rsidRPr="00EE0DBE" w:rsidRDefault="00A41BB0" w:rsidP="00535AF1">
            <w:pPr>
              <w:jc w:val="center"/>
              <w:rPr>
                <w:rFonts w:ascii="Times New Roman" w:hAnsi="Times New Roman" w:cs="Times New Roman"/>
                <w:sz w:val="20"/>
                <w:szCs w:val="20"/>
              </w:rPr>
            </w:pPr>
            <w:r w:rsidRPr="00EE0DBE">
              <w:rPr>
                <w:rFonts w:ascii="Times New Roman" w:hAnsi="Times New Roman" w:cs="Times New Roman"/>
                <w:sz w:val="20"/>
                <w:szCs w:val="20"/>
              </w:rPr>
              <w:t>200</w:t>
            </w:r>
          </w:p>
        </w:tc>
      </w:tr>
      <w:tr w:rsidR="00A41BB0" w:rsidRPr="00EE0DBE" w:rsidTr="00535AF1">
        <w:tc>
          <w:tcPr>
            <w:tcW w:w="655" w:type="dxa"/>
            <w:vAlign w:val="center"/>
          </w:tcPr>
          <w:p w:rsidR="00A41BB0" w:rsidRPr="00EE0DBE" w:rsidRDefault="00A41BB0" w:rsidP="00535AF1">
            <w:pPr>
              <w:jc w:val="center"/>
              <w:rPr>
                <w:rFonts w:ascii="Times New Roman" w:hAnsi="Times New Roman" w:cs="Times New Roman"/>
                <w:sz w:val="20"/>
                <w:szCs w:val="20"/>
              </w:rPr>
            </w:pPr>
            <w:r w:rsidRPr="00EE0DBE">
              <w:rPr>
                <w:rFonts w:ascii="Times New Roman" w:hAnsi="Times New Roman" w:cs="Times New Roman"/>
                <w:sz w:val="20"/>
                <w:szCs w:val="20"/>
              </w:rPr>
              <w:t>50</w:t>
            </w:r>
          </w:p>
        </w:tc>
        <w:tc>
          <w:tcPr>
            <w:tcW w:w="1740" w:type="dxa"/>
            <w:vAlign w:val="center"/>
          </w:tcPr>
          <w:p w:rsidR="00A41BB0" w:rsidRPr="00EE0DBE" w:rsidRDefault="00A41BB0" w:rsidP="00535AF1">
            <w:pPr>
              <w:jc w:val="center"/>
              <w:rPr>
                <w:rFonts w:ascii="Times New Roman" w:hAnsi="Times New Roman" w:cs="Times New Roman"/>
                <w:sz w:val="20"/>
                <w:szCs w:val="20"/>
              </w:rPr>
            </w:pPr>
            <w:r w:rsidRPr="00EE0DBE">
              <w:rPr>
                <w:rFonts w:ascii="Times New Roman" w:hAnsi="Times New Roman" w:cs="Times New Roman"/>
                <w:sz w:val="20"/>
                <w:szCs w:val="20"/>
              </w:rPr>
              <w:t>358</w:t>
            </w:r>
          </w:p>
        </w:tc>
        <w:tc>
          <w:tcPr>
            <w:tcW w:w="2864" w:type="dxa"/>
            <w:vAlign w:val="center"/>
          </w:tcPr>
          <w:p w:rsidR="00A41BB0" w:rsidRPr="00EE0DBE" w:rsidRDefault="00A41BB0" w:rsidP="00535AF1">
            <w:pPr>
              <w:jc w:val="center"/>
              <w:rPr>
                <w:rFonts w:ascii="Times New Roman" w:hAnsi="Times New Roman" w:cs="Times New Roman"/>
                <w:sz w:val="20"/>
                <w:szCs w:val="20"/>
              </w:rPr>
            </w:pPr>
            <w:r w:rsidRPr="00EE0DBE">
              <w:rPr>
                <w:rFonts w:ascii="Times New Roman" w:hAnsi="Times New Roman" w:cs="Times New Roman"/>
                <w:sz w:val="20"/>
                <w:szCs w:val="20"/>
              </w:rPr>
              <w:t>Новопавловск, АС</w:t>
            </w:r>
          </w:p>
        </w:tc>
        <w:tc>
          <w:tcPr>
            <w:tcW w:w="2859" w:type="dxa"/>
            <w:vAlign w:val="center"/>
          </w:tcPr>
          <w:p w:rsidR="00A41BB0" w:rsidRPr="00EE0DBE" w:rsidRDefault="00A41BB0" w:rsidP="00535AF1">
            <w:pPr>
              <w:jc w:val="center"/>
              <w:rPr>
                <w:rFonts w:ascii="Times New Roman" w:hAnsi="Times New Roman" w:cs="Times New Roman"/>
                <w:sz w:val="20"/>
                <w:szCs w:val="20"/>
              </w:rPr>
            </w:pPr>
            <w:r w:rsidRPr="00EE0DBE">
              <w:rPr>
                <w:rFonts w:ascii="Times New Roman" w:hAnsi="Times New Roman" w:cs="Times New Roman"/>
                <w:sz w:val="20"/>
                <w:szCs w:val="20"/>
              </w:rPr>
              <w:t>Арзгир, ОП</w:t>
            </w:r>
          </w:p>
        </w:tc>
        <w:tc>
          <w:tcPr>
            <w:tcW w:w="4757" w:type="dxa"/>
            <w:vAlign w:val="center"/>
          </w:tcPr>
          <w:p w:rsidR="00A41BB0" w:rsidRPr="00EE0DBE" w:rsidRDefault="00A41BB0" w:rsidP="00535AF1">
            <w:pPr>
              <w:jc w:val="center"/>
              <w:rPr>
                <w:rFonts w:ascii="Times New Roman" w:hAnsi="Times New Roman" w:cs="Times New Roman"/>
                <w:sz w:val="20"/>
                <w:szCs w:val="20"/>
              </w:rPr>
            </w:pPr>
            <w:r w:rsidRPr="00EE0DBE">
              <w:rPr>
                <w:rFonts w:ascii="Times New Roman" w:hAnsi="Times New Roman" w:cs="Times New Roman"/>
                <w:sz w:val="20"/>
                <w:szCs w:val="20"/>
              </w:rPr>
              <w:t>г. Георгиевск, АВ, г. Зеленокумск, ОП,  г. Буденновск, АС</w:t>
            </w:r>
          </w:p>
        </w:tc>
        <w:tc>
          <w:tcPr>
            <w:tcW w:w="1627" w:type="dxa"/>
            <w:vAlign w:val="center"/>
          </w:tcPr>
          <w:p w:rsidR="00A41BB0" w:rsidRPr="00EE0DBE" w:rsidRDefault="00A41BB0" w:rsidP="00535AF1">
            <w:pPr>
              <w:jc w:val="center"/>
              <w:rPr>
                <w:rFonts w:ascii="Times New Roman" w:hAnsi="Times New Roman" w:cs="Times New Roman"/>
                <w:sz w:val="20"/>
                <w:szCs w:val="20"/>
              </w:rPr>
            </w:pPr>
            <w:r w:rsidRPr="00EE0DBE">
              <w:rPr>
                <w:rFonts w:ascii="Times New Roman" w:hAnsi="Times New Roman" w:cs="Times New Roman"/>
                <w:sz w:val="20"/>
                <w:szCs w:val="20"/>
              </w:rPr>
              <w:t>210</w:t>
            </w:r>
          </w:p>
        </w:tc>
      </w:tr>
      <w:tr w:rsidR="00A41BB0" w:rsidRPr="00EE0DBE" w:rsidTr="00535AF1">
        <w:tc>
          <w:tcPr>
            <w:tcW w:w="655" w:type="dxa"/>
            <w:vAlign w:val="center"/>
          </w:tcPr>
          <w:p w:rsidR="00A41BB0" w:rsidRPr="00EE0DBE" w:rsidRDefault="00A41BB0" w:rsidP="00535AF1">
            <w:pPr>
              <w:jc w:val="center"/>
              <w:rPr>
                <w:rFonts w:ascii="Times New Roman" w:hAnsi="Times New Roman" w:cs="Times New Roman"/>
                <w:sz w:val="20"/>
                <w:szCs w:val="20"/>
              </w:rPr>
            </w:pPr>
            <w:r w:rsidRPr="00EE0DBE">
              <w:rPr>
                <w:rFonts w:ascii="Times New Roman" w:hAnsi="Times New Roman" w:cs="Times New Roman"/>
                <w:sz w:val="20"/>
                <w:szCs w:val="20"/>
              </w:rPr>
              <w:t>51</w:t>
            </w:r>
          </w:p>
        </w:tc>
        <w:tc>
          <w:tcPr>
            <w:tcW w:w="1740" w:type="dxa"/>
            <w:vAlign w:val="center"/>
          </w:tcPr>
          <w:p w:rsidR="00A41BB0" w:rsidRPr="00EE0DBE" w:rsidRDefault="00A41BB0" w:rsidP="00535AF1">
            <w:pPr>
              <w:jc w:val="center"/>
              <w:rPr>
                <w:rFonts w:ascii="Times New Roman" w:hAnsi="Times New Roman" w:cs="Times New Roman"/>
                <w:sz w:val="20"/>
                <w:szCs w:val="20"/>
              </w:rPr>
            </w:pPr>
            <w:r w:rsidRPr="00EE0DBE">
              <w:rPr>
                <w:rFonts w:ascii="Times New Roman" w:hAnsi="Times New Roman" w:cs="Times New Roman"/>
                <w:sz w:val="20"/>
                <w:szCs w:val="20"/>
              </w:rPr>
              <w:t>363</w:t>
            </w:r>
          </w:p>
        </w:tc>
        <w:tc>
          <w:tcPr>
            <w:tcW w:w="2864" w:type="dxa"/>
            <w:vAlign w:val="center"/>
          </w:tcPr>
          <w:p w:rsidR="00A41BB0" w:rsidRPr="00EE0DBE" w:rsidRDefault="00A41BB0" w:rsidP="00535AF1">
            <w:pPr>
              <w:jc w:val="center"/>
              <w:rPr>
                <w:rFonts w:ascii="Times New Roman" w:hAnsi="Times New Roman" w:cs="Times New Roman"/>
                <w:sz w:val="20"/>
                <w:szCs w:val="20"/>
              </w:rPr>
            </w:pPr>
            <w:r w:rsidRPr="00EE0DBE">
              <w:rPr>
                <w:rFonts w:ascii="Times New Roman" w:hAnsi="Times New Roman" w:cs="Times New Roman"/>
                <w:sz w:val="20"/>
                <w:szCs w:val="20"/>
              </w:rPr>
              <w:t>Заря</w:t>
            </w:r>
          </w:p>
        </w:tc>
        <w:tc>
          <w:tcPr>
            <w:tcW w:w="2859" w:type="dxa"/>
            <w:vAlign w:val="center"/>
          </w:tcPr>
          <w:p w:rsidR="00A41BB0" w:rsidRPr="00EE0DBE" w:rsidRDefault="00A41BB0" w:rsidP="00535AF1">
            <w:pPr>
              <w:jc w:val="center"/>
              <w:rPr>
                <w:rFonts w:ascii="Times New Roman" w:hAnsi="Times New Roman" w:cs="Times New Roman"/>
                <w:sz w:val="20"/>
                <w:szCs w:val="20"/>
              </w:rPr>
            </w:pPr>
            <w:r w:rsidRPr="00EE0DBE">
              <w:rPr>
                <w:rFonts w:ascii="Times New Roman" w:hAnsi="Times New Roman" w:cs="Times New Roman"/>
                <w:sz w:val="20"/>
                <w:szCs w:val="20"/>
              </w:rPr>
              <w:t>Буденновск, ЖДВ</w:t>
            </w:r>
          </w:p>
        </w:tc>
        <w:tc>
          <w:tcPr>
            <w:tcW w:w="4757" w:type="dxa"/>
            <w:vAlign w:val="center"/>
          </w:tcPr>
          <w:p w:rsidR="00A41BB0" w:rsidRPr="00EE0DBE" w:rsidRDefault="00A41BB0" w:rsidP="00535AF1">
            <w:pPr>
              <w:jc w:val="center"/>
              <w:rPr>
                <w:rFonts w:ascii="Times New Roman" w:hAnsi="Times New Roman" w:cs="Times New Roman"/>
                <w:sz w:val="20"/>
                <w:szCs w:val="20"/>
              </w:rPr>
            </w:pPr>
            <w:r w:rsidRPr="00EE0DBE">
              <w:rPr>
                <w:rFonts w:ascii="Times New Roman" w:hAnsi="Times New Roman" w:cs="Times New Roman"/>
                <w:sz w:val="20"/>
                <w:szCs w:val="20"/>
              </w:rPr>
              <w:t>Бургун- Маджары, АП, Кумская Долина, АП,  Малосадовый, АП</w:t>
            </w:r>
          </w:p>
        </w:tc>
        <w:tc>
          <w:tcPr>
            <w:tcW w:w="1627" w:type="dxa"/>
            <w:vAlign w:val="center"/>
          </w:tcPr>
          <w:p w:rsidR="00A41BB0" w:rsidRPr="00EE0DBE" w:rsidRDefault="00A41BB0" w:rsidP="00535AF1">
            <w:pPr>
              <w:jc w:val="center"/>
              <w:rPr>
                <w:rFonts w:ascii="Times New Roman" w:hAnsi="Times New Roman" w:cs="Times New Roman"/>
                <w:sz w:val="20"/>
                <w:szCs w:val="20"/>
              </w:rPr>
            </w:pPr>
            <w:r w:rsidRPr="00EE0DBE">
              <w:rPr>
                <w:rFonts w:ascii="Times New Roman" w:hAnsi="Times New Roman" w:cs="Times New Roman"/>
                <w:sz w:val="20"/>
                <w:szCs w:val="20"/>
              </w:rPr>
              <w:t>41</w:t>
            </w:r>
          </w:p>
        </w:tc>
      </w:tr>
      <w:tr w:rsidR="00A41BB0" w:rsidRPr="00EE0DBE" w:rsidTr="00535AF1">
        <w:tc>
          <w:tcPr>
            <w:tcW w:w="655" w:type="dxa"/>
            <w:vAlign w:val="center"/>
          </w:tcPr>
          <w:p w:rsidR="00A41BB0" w:rsidRPr="00EE0DBE" w:rsidRDefault="00535AF1" w:rsidP="00535AF1">
            <w:pPr>
              <w:jc w:val="center"/>
              <w:rPr>
                <w:rFonts w:ascii="Times New Roman" w:hAnsi="Times New Roman" w:cs="Times New Roman"/>
                <w:sz w:val="20"/>
                <w:szCs w:val="20"/>
              </w:rPr>
            </w:pPr>
            <w:r w:rsidRPr="00EE0DBE">
              <w:rPr>
                <w:rFonts w:ascii="Times New Roman" w:hAnsi="Times New Roman" w:cs="Times New Roman"/>
                <w:sz w:val="20"/>
                <w:szCs w:val="20"/>
              </w:rPr>
              <w:t>52</w:t>
            </w:r>
          </w:p>
        </w:tc>
        <w:tc>
          <w:tcPr>
            <w:tcW w:w="1740" w:type="dxa"/>
            <w:vAlign w:val="center"/>
          </w:tcPr>
          <w:p w:rsidR="00A41BB0" w:rsidRPr="00EE0DBE" w:rsidRDefault="00A41BB0" w:rsidP="00535AF1">
            <w:pPr>
              <w:jc w:val="center"/>
              <w:rPr>
                <w:rFonts w:ascii="Times New Roman" w:hAnsi="Times New Roman" w:cs="Times New Roman"/>
                <w:sz w:val="20"/>
                <w:szCs w:val="20"/>
              </w:rPr>
            </w:pPr>
            <w:r w:rsidRPr="00EE0DBE">
              <w:rPr>
                <w:rFonts w:ascii="Times New Roman" w:hAnsi="Times New Roman" w:cs="Times New Roman"/>
                <w:sz w:val="20"/>
                <w:szCs w:val="20"/>
              </w:rPr>
              <w:t>376</w:t>
            </w:r>
          </w:p>
        </w:tc>
        <w:tc>
          <w:tcPr>
            <w:tcW w:w="2864" w:type="dxa"/>
            <w:vAlign w:val="center"/>
          </w:tcPr>
          <w:p w:rsidR="00A41BB0" w:rsidRPr="00EE0DBE" w:rsidRDefault="00A41BB0" w:rsidP="00535AF1">
            <w:pPr>
              <w:jc w:val="center"/>
              <w:rPr>
                <w:rFonts w:ascii="Times New Roman" w:hAnsi="Times New Roman" w:cs="Times New Roman"/>
                <w:sz w:val="20"/>
                <w:szCs w:val="20"/>
              </w:rPr>
            </w:pPr>
            <w:r w:rsidRPr="00EE0DBE">
              <w:rPr>
                <w:rFonts w:ascii="Times New Roman" w:hAnsi="Times New Roman" w:cs="Times New Roman"/>
                <w:sz w:val="20"/>
                <w:szCs w:val="20"/>
              </w:rPr>
              <w:t>Нефтекумск, ОП</w:t>
            </w:r>
          </w:p>
        </w:tc>
        <w:tc>
          <w:tcPr>
            <w:tcW w:w="2859" w:type="dxa"/>
            <w:vAlign w:val="center"/>
          </w:tcPr>
          <w:p w:rsidR="00A41BB0" w:rsidRPr="00EE0DBE" w:rsidRDefault="00A41BB0" w:rsidP="00535AF1">
            <w:pPr>
              <w:jc w:val="center"/>
              <w:rPr>
                <w:rFonts w:ascii="Times New Roman" w:hAnsi="Times New Roman" w:cs="Times New Roman"/>
                <w:sz w:val="20"/>
                <w:szCs w:val="20"/>
              </w:rPr>
            </w:pPr>
            <w:r w:rsidRPr="00EE0DBE">
              <w:rPr>
                <w:rFonts w:ascii="Times New Roman" w:hAnsi="Times New Roman" w:cs="Times New Roman"/>
                <w:sz w:val="20"/>
                <w:szCs w:val="20"/>
              </w:rPr>
              <w:t>Ставрополь, АВ</w:t>
            </w:r>
          </w:p>
        </w:tc>
        <w:tc>
          <w:tcPr>
            <w:tcW w:w="4757" w:type="dxa"/>
            <w:vAlign w:val="center"/>
          </w:tcPr>
          <w:p w:rsidR="00A41BB0" w:rsidRPr="00EE0DBE" w:rsidRDefault="00A41BB0" w:rsidP="00535AF1">
            <w:pPr>
              <w:jc w:val="center"/>
              <w:rPr>
                <w:rFonts w:ascii="Times New Roman" w:hAnsi="Times New Roman" w:cs="Times New Roman"/>
                <w:sz w:val="20"/>
                <w:szCs w:val="20"/>
              </w:rPr>
            </w:pPr>
            <w:r w:rsidRPr="00EE0DBE">
              <w:rPr>
                <w:rFonts w:ascii="Times New Roman" w:hAnsi="Times New Roman" w:cs="Times New Roman"/>
                <w:sz w:val="20"/>
                <w:szCs w:val="20"/>
              </w:rPr>
              <w:t>Левокумское, ОП,  Буденновск, АС,   Благодарный, АС Светлоград, ОП, Грачевка,ОП</w:t>
            </w:r>
          </w:p>
        </w:tc>
        <w:tc>
          <w:tcPr>
            <w:tcW w:w="1627" w:type="dxa"/>
            <w:vAlign w:val="center"/>
          </w:tcPr>
          <w:p w:rsidR="00A41BB0" w:rsidRPr="00EE0DBE" w:rsidRDefault="00A41BB0" w:rsidP="00535AF1">
            <w:pPr>
              <w:jc w:val="center"/>
              <w:rPr>
                <w:rFonts w:ascii="Times New Roman" w:hAnsi="Times New Roman" w:cs="Times New Roman"/>
                <w:sz w:val="20"/>
                <w:szCs w:val="20"/>
              </w:rPr>
            </w:pPr>
            <w:r w:rsidRPr="00EE0DBE">
              <w:rPr>
                <w:rFonts w:ascii="Times New Roman" w:hAnsi="Times New Roman" w:cs="Times New Roman"/>
                <w:sz w:val="20"/>
                <w:szCs w:val="20"/>
              </w:rPr>
              <w:t>301</w:t>
            </w:r>
          </w:p>
        </w:tc>
      </w:tr>
      <w:tr w:rsidR="00A41BB0" w:rsidRPr="00EE0DBE" w:rsidTr="00535AF1">
        <w:tc>
          <w:tcPr>
            <w:tcW w:w="655" w:type="dxa"/>
            <w:vAlign w:val="center"/>
          </w:tcPr>
          <w:p w:rsidR="00A41BB0" w:rsidRPr="00EE0DBE" w:rsidRDefault="00535AF1" w:rsidP="00535AF1">
            <w:pPr>
              <w:jc w:val="center"/>
              <w:rPr>
                <w:rFonts w:ascii="Times New Roman" w:hAnsi="Times New Roman" w:cs="Times New Roman"/>
                <w:sz w:val="20"/>
                <w:szCs w:val="20"/>
              </w:rPr>
            </w:pPr>
            <w:r w:rsidRPr="00EE0DBE">
              <w:rPr>
                <w:rFonts w:ascii="Times New Roman" w:hAnsi="Times New Roman" w:cs="Times New Roman"/>
                <w:sz w:val="20"/>
                <w:szCs w:val="20"/>
              </w:rPr>
              <w:t>53</w:t>
            </w:r>
          </w:p>
        </w:tc>
        <w:tc>
          <w:tcPr>
            <w:tcW w:w="1740" w:type="dxa"/>
            <w:vAlign w:val="center"/>
          </w:tcPr>
          <w:p w:rsidR="00A41BB0" w:rsidRPr="00EE0DBE" w:rsidRDefault="00A41BB0" w:rsidP="00535AF1">
            <w:pPr>
              <w:jc w:val="center"/>
              <w:rPr>
                <w:rFonts w:ascii="Times New Roman" w:hAnsi="Times New Roman" w:cs="Times New Roman"/>
                <w:sz w:val="20"/>
                <w:szCs w:val="20"/>
              </w:rPr>
            </w:pPr>
            <w:r w:rsidRPr="00EE0DBE">
              <w:rPr>
                <w:rFonts w:ascii="Times New Roman" w:hAnsi="Times New Roman" w:cs="Times New Roman"/>
                <w:sz w:val="20"/>
                <w:szCs w:val="20"/>
              </w:rPr>
              <w:t>565</w:t>
            </w:r>
          </w:p>
        </w:tc>
        <w:tc>
          <w:tcPr>
            <w:tcW w:w="2864" w:type="dxa"/>
            <w:vAlign w:val="center"/>
          </w:tcPr>
          <w:p w:rsidR="00A41BB0" w:rsidRPr="00EE0DBE" w:rsidRDefault="00A41BB0" w:rsidP="00535AF1">
            <w:pPr>
              <w:jc w:val="center"/>
              <w:rPr>
                <w:rFonts w:ascii="Times New Roman" w:hAnsi="Times New Roman" w:cs="Times New Roman"/>
                <w:sz w:val="20"/>
                <w:szCs w:val="20"/>
              </w:rPr>
            </w:pPr>
            <w:r w:rsidRPr="00EE0DBE">
              <w:rPr>
                <w:rFonts w:ascii="Times New Roman" w:hAnsi="Times New Roman" w:cs="Times New Roman"/>
                <w:sz w:val="20"/>
                <w:szCs w:val="20"/>
              </w:rPr>
              <w:t>Ставрополь, АВ</w:t>
            </w:r>
          </w:p>
        </w:tc>
        <w:tc>
          <w:tcPr>
            <w:tcW w:w="2859" w:type="dxa"/>
            <w:vAlign w:val="center"/>
          </w:tcPr>
          <w:p w:rsidR="00A41BB0" w:rsidRPr="00EE0DBE" w:rsidRDefault="00A41BB0" w:rsidP="00535AF1">
            <w:pPr>
              <w:jc w:val="center"/>
              <w:rPr>
                <w:rFonts w:ascii="Times New Roman" w:hAnsi="Times New Roman" w:cs="Times New Roman"/>
                <w:sz w:val="20"/>
                <w:szCs w:val="20"/>
              </w:rPr>
            </w:pPr>
            <w:r w:rsidRPr="00EE0DBE">
              <w:rPr>
                <w:rFonts w:ascii="Times New Roman" w:hAnsi="Times New Roman" w:cs="Times New Roman"/>
                <w:sz w:val="20"/>
                <w:szCs w:val="20"/>
              </w:rPr>
              <w:t>Зеленокумск, ОП</w:t>
            </w:r>
          </w:p>
        </w:tc>
        <w:tc>
          <w:tcPr>
            <w:tcW w:w="4757" w:type="dxa"/>
            <w:vAlign w:val="center"/>
          </w:tcPr>
          <w:p w:rsidR="00A41BB0" w:rsidRPr="00EE0DBE" w:rsidRDefault="00A41BB0" w:rsidP="00535AF1">
            <w:pPr>
              <w:jc w:val="center"/>
              <w:rPr>
                <w:rFonts w:ascii="Times New Roman" w:hAnsi="Times New Roman" w:cs="Times New Roman"/>
                <w:sz w:val="20"/>
                <w:szCs w:val="20"/>
              </w:rPr>
            </w:pPr>
            <w:r w:rsidRPr="00EE0DBE">
              <w:rPr>
                <w:rFonts w:ascii="Times New Roman" w:hAnsi="Times New Roman" w:cs="Times New Roman"/>
                <w:sz w:val="20"/>
                <w:szCs w:val="20"/>
              </w:rPr>
              <w:t xml:space="preserve">Сергиевское, АК; Северное, ОП а/д; </w:t>
            </w:r>
            <w:r w:rsidRPr="00EE0DBE">
              <w:rPr>
                <w:rFonts w:ascii="Times New Roman" w:hAnsi="Times New Roman" w:cs="Times New Roman"/>
                <w:sz w:val="20"/>
                <w:szCs w:val="20"/>
              </w:rPr>
              <w:lastRenderedPageBreak/>
              <w:t>Александровское, АС; Китаевское, ОП а/д; Новоселицкое, ОП а/д; Чернолесское, ОП а/д</w:t>
            </w:r>
          </w:p>
        </w:tc>
        <w:tc>
          <w:tcPr>
            <w:tcW w:w="1627" w:type="dxa"/>
            <w:vAlign w:val="center"/>
          </w:tcPr>
          <w:p w:rsidR="00A41BB0" w:rsidRPr="00EE0DBE" w:rsidRDefault="00A41BB0" w:rsidP="00535AF1">
            <w:pPr>
              <w:jc w:val="center"/>
              <w:rPr>
                <w:rFonts w:ascii="Times New Roman" w:hAnsi="Times New Roman" w:cs="Times New Roman"/>
                <w:sz w:val="20"/>
                <w:szCs w:val="20"/>
              </w:rPr>
            </w:pPr>
            <w:r w:rsidRPr="00EE0DBE">
              <w:rPr>
                <w:rFonts w:ascii="Times New Roman" w:hAnsi="Times New Roman" w:cs="Times New Roman"/>
                <w:sz w:val="20"/>
                <w:szCs w:val="20"/>
              </w:rPr>
              <w:lastRenderedPageBreak/>
              <w:t>238</w:t>
            </w:r>
          </w:p>
        </w:tc>
      </w:tr>
      <w:tr w:rsidR="001D1E84" w:rsidRPr="00EE0DBE" w:rsidTr="00535AF1">
        <w:tc>
          <w:tcPr>
            <w:tcW w:w="655" w:type="dxa"/>
            <w:vAlign w:val="center"/>
          </w:tcPr>
          <w:p w:rsidR="001D1E84" w:rsidRPr="00EE0DBE" w:rsidRDefault="00535AF1" w:rsidP="00535AF1">
            <w:pPr>
              <w:jc w:val="center"/>
              <w:rPr>
                <w:rFonts w:ascii="Times New Roman" w:hAnsi="Times New Roman" w:cs="Times New Roman"/>
                <w:sz w:val="20"/>
                <w:szCs w:val="20"/>
              </w:rPr>
            </w:pPr>
            <w:r w:rsidRPr="00EE0DBE">
              <w:rPr>
                <w:rFonts w:ascii="Times New Roman" w:hAnsi="Times New Roman" w:cs="Times New Roman"/>
                <w:sz w:val="20"/>
                <w:szCs w:val="20"/>
              </w:rPr>
              <w:lastRenderedPageBreak/>
              <w:t>54</w:t>
            </w:r>
          </w:p>
        </w:tc>
        <w:tc>
          <w:tcPr>
            <w:tcW w:w="1740" w:type="dxa"/>
            <w:vAlign w:val="center"/>
          </w:tcPr>
          <w:p w:rsidR="001D1E84" w:rsidRPr="00EE0DBE" w:rsidRDefault="001D1E84" w:rsidP="00535AF1">
            <w:pPr>
              <w:jc w:val="center"/>
              <w:rPr>
                <w:rFonts w:ascii="Times New Roman" w:hAnsi="Times New Roman" w:cs="Times New Roman"/>
                <w:sz w:val="20"/>
                <w:szCs w:val="20"/>
              </w:rPr>
            </w:pPr>
            <w:r w:rsidRPr="00EE0DBE">
              <w:rPr>
                <w:rFonts w:ascii="Times New Roman" w:hAnsi="Times New Roman" w:cs="Times New Roman"/>
                <w:sz w:val="20"/>
                <w:szCs w:val="20"/>
              </w:rPr>
              <w:t>195</w:t>
            </w:r>
          </w:p>
        </w:tc>
        <w:tc>
          <w:tcPr>
            <w:tcW w:w="2864" w:type="dxa"/>
            <w:vAlign w:val="center"/>
          </w:tcPr>
          <w:p w:rsidR="001D1E84" w:rsidRPr="00EE0DBE" w:rsidRDefault="001D1E84" w:rsidP="00535AF1">
            <w:pPr>
              <w:jc w:val="center"/>
              <w:rPr>
                <w:rFonts w:ascii="Times New Roman" w:hAnsi="Times New Roman" w:cs="Times New Roman"/>
                <w:sz w:val="20"/>
                <w:szCs w:val="20"/>
              </w:rPr>
            </w:pPr>
            <w:r w:rsidRPr="00EE0DBE">
              <w:rPr>
                <w:rFonts w:ascii="Times New Roman" w:hAnsi="Times New Roman" w:cs="Times New Roman"/>
                <w:sz w:val="20"/>
                <w:szCs w:val="20"/>
              </w:rPr>
              <w:t>Солдато-Александровское, АП</w:t>
            </w:r>
          </w:p>
        </w:tc>
        <w:tc>
          <w:tcPr>
            <w:tcW w:w="2859" w:type="dxa"/>
            <w:vAlign w:val="center"/>
          </w:tcPr>
          <w:p w:rsidR="001D1E84" w:rsidRPr="00EE0DBE" w:rsidRDefault="001D1E84" w:rsidP="00535AF1">
            <w:pPr>
              <w:jc w:val="center"/>
              <w:rPr>
                <w:rFonts w:ascii="Times New Roman" w:hAnsi="Times New Roman" w:cs="Times New Roman"/>
                <w:sz w:val="20"/>
                <w:szCs w:val="20"/>
              </w:rPr>
            </w:pPr>
            <w:r w:rsidRPr="00EE0DBE">
              <w:rPr>
                <w:rFonts w:ascii="Times New Roman" w:hAnsi="Times New Roman" w:cs="Times New Roman"/>
                <w:sz w:val="20"/>
                <w:szCs w:val="20"/>
              </w:rPr>
              <w:t>Ессентуки, АВ</w:t>
            </w:r>
          </w:p>
        </w:tc>
        <w:tc>
          <w:tcPr>
            <w:tcW w:w="4757" w:type="dxa"/>
            <w:vAlign w:val="center"/>
          </w:tcPr>
          <w:p w:rsidR="001D1E84" w:rsidRPr="00EE0DBE" w:rsidRDefault="001D1E84" w:rsidP="00535AF1">
            <w:pPr>
              <w:jc w:val="center"/>
              <w:rPr>
                <w:rFonts w:ascii="Times New Roman" w:hAnsi="Times New Roman" w:cs="Times New Roman"/>
                <w:sz w:val="20"/>
                <w:szCs w:val="20"/>
              </w:rPr>
            </w:pPr>
            <w:r w:rsidRPr="00EE0DBE">
              <w:rPr>
                <w:rFonts w:ascii="Times New Roman" w:hAnsi="Times New Roman" w:cs="Times New Roman"/>
                <w:sz w:val="20"/>
                <w:szCs w:val="20"/>
              </w:rPr>
              <w:t>Георгиевск, АВ, Пятигорск, АС В. Рынок</w:t>
            </w:r>
          </w:p>
        </w:tc>
        <w:tc>
          <w:tcPr>
            <w:tcW w:w="1627" w:type="dxa"/>
            <w:vAlign w:val="center"/>
          </w:tcPr>
          <w:p w:rsidR="001D1E84" w:rsidRPr="00EE0DBE" w:rsidRDefault="001D1E84" w:rsidP="00535AF1">
            <w:pPr>
              <w:jc w:val="center"/>
              <w:rPr>
                <w:rFonts w:ascii="Times New Roman" w:hAnsi="Times New Roman" w:cs="Times New Roman"/>
                <w:sz w:val="20"/>
                <w:szCs w:val="20"/>
              </w:rPr>
            </w:pPr>
            <w:r w:rsidRPr="00EE0DBE">
              <w:rPr>
                <w:rFonts w:ascii="Times New Roman" w:hAnsi="Times New Roman" w:cs="Times New Roman"/>
                <w:sz w:val="20"/>
                <w:szCs w:val="20"/>
              </w:rPr>
              <w:t>105</w:t>
            </w:r>
          </w:p>
        </w:tc>
      </w:tr>
      <w:bookmarkEnd w:id="5"/>
    </w:tbl>
    <w:p w:rsidR="0093353D" w:rsidRPr="00EE0DBE" w:rsidRDefault="0093353D" w:rsidP="0093353D">
      <w:pPr>
        <w:ind w:firstLine="567"/>
        <w:rPr>
          <w:color w:val="FF0000"/>
        </w:rPr>
      </w:pPr>
    </w:p>
    <w:p w:rsidR="0093353D" w:rsidRPr="00EE0DBE" w:rsidRDefault="0093353D" w:rsidP="0093353D">
      <w:pPr>
        <w:ind w:firstLine="14"/>
        <w:jc w:val="both"/>
        <w:rPr>
          <w:color w:val="FF0000"/>
        </w:rPr>
      </w:pPr>
    </w:p>
    <w:p w:rsidR="0093353D" w:rsidRPr="00EE0DBE" w:rsidRDefault="0093353D" w:rsidP="0093353D">
      <w:pPr>
        <w:spacing w:after="150"/>
        <w:jc w:val="both"/>
        <w:rPr>
          <w:rFonts w:ascii="RobotoRegular" w:hAnsi="RobotoRegular"/>
          <w:color w:val="FF0000"/>
          <w:sz w:val="18"/>
          <w:szCs w:val="18"/>
        </w:rPr>
        <w:sectPr w:rsidR="0093353D" w:rsidRPr="00EE0DBE" w:rsidSect="0093353D">
          <w:pgSz w:w="16838" w:h="11906" w:orient="landscape" w:code="9"/>
          <w:pgMar w:top="1418" w:right="1418" w:bottom="851" w:left="1134" w:header="510" w:footer="510" w:gutter="0"/>
          <w:cols w:space="708"/>
          <w:docGrid w:linePitch="360"/>
        </w:sectPr>
      </w:pPr>
    </w:p>
    <w:p w:rsidR="0093353D" w:rsidRPr="00EE0DBE" w:rsidRDefault="00F36850" w:rsidP="004E2F93">
      <w:pPr>
        <w:spacing w:line="240" w:lineRule="auto"/>
        <w:rPr>
          <w:rFonts w:ascii="Times New Roman" w:hAnsi="Times New Roman" w:cs="Times New Roman"/>
          <w:sz w:val="24"/>
          <w:szCs w:val="24"/>
        </w:rPr>
      </w:pPr>
      <w:r w:rsidRPr="00EE0DBE">
        <w:rPr>
          <w:rFonts w:ascii="Times New Roman" w:hAnsi="Times New Roman" w:cs="Times New Roman"/>
          <w:sz w:val="24"/>
          <w:szCs w:val="24"/>
        </w:rPr>
        <w:lastRenderedPageBreak/>
        <w:t>2.2</w:t>
      </w:r>
      <w:r w:rsidR="0093353D" w:rsidRPr="00EE0DBE">
        <w:rPr>
          <w:rFonts w:ascii="Times New Roman" w:hAnsi="Times New Roman" w:cs="Times New Roman"/>
          <w:sz w:val="24"/>
          <w:szCs w:val="24"/>
        </w:rPr>
        <w:t>Автомобильные дороги местного значения. Улично-дорожная сеть</w:t>
      </w:r>
    </w:p>
    <w:p w:rsidR="0093353D" w:rsidRPr="00EE0DBE" w:rsidRDefault="0093353D" w:rsidP="004E2F93">
      <w:pPr>
        <w:spacing w:line="240" w:lineRule="auto"/>
        <w:ind w:firstLine="567"/>
        <w:jc w:val="both"/>
        <w:rPr>
          <w:rFonts w:ascii="Times New Roman" w:hAnsi="Times New Roman" w:cs="Times New Roman"/>
          <w:sz w:val="24"/>
          <w:szCs w:val="24"/>
        </w:rPr>
      </w:pPr>
    </w:p>
    <w:p w:rsidR="0093353D" w:rsidRPr="00EE0DBE" w:rsidRDefault="0093353D" w:rsidP="004E2F93">
      <w:pPr>
        <w:spacing w:line="240" w:lineRule="auto"/>
        <w:ind w:firstLine="567"/>
        <w:jc w:val="both"/>
        <w:rPr>
          <w:rFonts w:ascii="Times New Roman" w:hAnsi="Times New Roman" w:cs="Times New Roman"/>
          <w:sz w:val="24"/>
          <w:szCs w:val="24"/>
        </w:rPr>
      </w:pPr>
      <w:r w:rsidRPr="00EE0DBE">
        <w:rPr>
          <w:rFonts w:ascii="Times New Roman" w:hAnsi="Times New Roman" w:cs="Times New Roman"/>
          <w:sz w:val="24"/>
          <w:szCs w:val="24"/>
        </w:rPr>
        <w:t>Автомобильные дороги местного значения. В соответствии с Постановлением Администрации Советского городского округа Ставропольско</w:t>
      </w:r>
      <w:r w:rsidR="00296438" w:rsidRPr="00EE0DBE">
        <w:rPr>
          <w:rFonts w:ascii="Times New Roman" w:hAnsi="Times New Roman" w:cs="Times New Roman"/>
          <w:sz w:val="24"/>
          <w:szCs w:val="24"/>
        </w:rPr>
        <w:t xml:space="preserve">го края от 22.11.2018 г. № 1658 </w:t>
      </w:r>
      <w:r w:rsidRPr="00EE0DBE">
        <w:rPr>
          <w:rFonts w:ascii="Times New Roman" w:hAnsi="Times New Roman" w:cs="Times New Roman"/>
          <w:sz w:val="24"/>
          <w:szCs w:val="24"/>
        </w:rPr>
        <w:t xml:space="preserve">«Об утверждении Перечня автомобильных дорог общего пользования местного значения Советского городского округа Ставропольского края» на территории планируемого муниципального образования зарегистрировано </w:t>
      </w:r>
      <w:r w:rsidR="0051169F" w:rsidRPr="00EE0DBE">
        <w:rPr>
          <w:rFonts w:ascii="Times New Roman" w:hAnsi="Times New Roman" w:cs="Times New Roman"/>
          <w:sz w:val="24"/>
          <w:szCs w:val="24"/>
        </w:rPr>
        <w:t>390 объектов</w:t>
      </w:r>
      <w:r w:rsidRPr="00EE0DBE">
        <w:rPr>
          <w:rFonts w:ascii="Times New Roman" w:hAnsi="Times New Roman" w:cs="Times New Roman"/>
          <w:sz w:val="24"/>
          <w:szCs w:val="24"/>
        </w:rPr>
        <w:t xml:space="preserve"> (автомобильные дороги, улицы, переулки) общего пользования</w:t>
      </w:r>
      <w:r w:rsidR="0051169F" w:rsidRPr="00EE0DBE">
        <w:rPr>
          <w:rFonts w:ascii="Times New Roman" w:hAnsi="Times New Roman" w:cs="Times New Roman"/>
          <w:sz w:val="24"/>
          <w:szCs w:val="24"/>
        </w:rPr>
        <w:t xml:space="preserve"> местного значения (Приложение 1</w:t>
      </w:r>
      <w:r w:rsidRPr="00EE0DBE">
        <w:rPr>
          <w:rFonts w:ascii="Times New Roman" w:hAnsi="Times New Roman" w:cs="Times New Roman"/>
          <w:sz w:val="24"/>
          <w:szCs w:val="24"/>
        </w:rPr>
        <w:t>).</w:t>
      </w:r>
    </w:p>
    <w:p w:rsidR="0093353D" w:rsidRPr="00EE0DBE" w:rsidRDefault="0093353D" w:rsidP="004E2F93">
      <w:pPr>
        <w:spacing w:line="240" w:lineRule="auto"/>
        <w:ind w:firstLine="567"/>
        <w:jc w:val="both"/>
        <w:rPr>
          <w:rFonts w:ascii="Times New Roman" w:hAnsi="Times New Roman" w:cs="Times New Roman"/>
          <w:color w:val="000000" w:themeColor="text1"/>
          <w:sz w:val="24"/>
          <w:szCs w:val="24"/>
        </w:rPr>
      </w:pPr>
      <w:r w:rsidRPr="00EE0DBE">
        <w:rPr>
          <w:rFonts w:ascii="Times New Roman" w:hAnsi="Times New Roman" w:cs="Times New Roman"/>
          <w:color w:val="000000" w:themeColor="text1"/>
          <w:sz w:val="24"/>
          <w:szCs w:val="24"/>
        </w:rPr>
        <w:t>Улично-дорожная сеть населенных пунктов обеспечивает связи жилых, производственных, туристских и рекреационных градостроительных образований с центром населенного пункта и между собой, подъезды и подходы к земельным участкам всех зданий и сооружений, а также транспортные связи населенного пункта с прилегающими территориями и другими поселениями.</w:t>
      </w:r>
      <w:r w:rsidRPr="00EE0DBE">
        <w:rPr>
          <w:rStyle w:val="ae"/>
          <w:rFonts w:ascii="Times New Roman" w:eastAsiaTheme="minorHAnsi" w:hAnsi="Times New Roman" w:cs="Times New Roman"/>
          <w:color w:val="000000" w:themeColor="text1"/>
          <w:sz w:val="24"/>
          <w:szCs w:val="24"/>
        </w:rPr>
        <w:footnoteReference w:id="11"/>
      </w:r>
    </w:p>
    <w:p w:rsidR="0093353D" w:rsidRPr="00EE0DBE" w:rsidRDefault="0093353D" w:rsidP="004E2F93">
      <w:pPr>
        <w:spacing w:line="240" w:lineRule="auto"/>
        <w:ind w:firstLine="567"/>
        <w:jc w:val="both"/>
        <w:rPr>
          <w:rFonts w:ascii="Times New Roman" w:hAnsi="Times New Roman" w:cs="Times New Roman"/>
          <w:color w:val="000000" w:themeColor="text1"/>
          <w:sz w:val="24"/>
          <w:szCs w:val="24"/>
        </w:rPr>
      </w:pPr>
      <w:r w:rsidRPr="00EE0DBE">
        <w:rPr>
          <w:rFonts w:ascii="Times New Roman" w:hAnsi="Times New Roman" w:cs="Times New Roman"/>
          <w:color w:val="000000" w:themeColor="text1"/>
          <w:sz w:val="24"/>
          <w:szCs w:val="24"/>
        </w:rPr>
        <w:t xml:space="preserve">В целом улично-дорожная сеть Советского городского округа, выделенная в процессе функционального зонирования территории, занимает около 0,9 % от всей территории муниципального образования. Наиболее высокий процент УДС приходится на крупнейшие населенные пункты городского округа, что обусловлено исторически сложившейся плотной улично-дорожной сетью и наличием магистральных улиц (преимущественно в г. </w:t>
      </w:r>
      <w:r w:rsidR="004E2F93" w:rsidRPr="00EE0DBE">
        <w:rPr>
          <w:rFonts w:ascii="Times New Roman" w:hAnsi="Times New Roman" w:cs="Times New Roman"/>
          <w:color w:val="000000" w:themeColor="text1"/>
          <w:sz w:val="24"/>
          <w:szCs w:val="24"/>
        </w:rPr>
        <w:t>Зеленокумск</w:t>
      </w:r>
      <w:r w:rsidRPr="00EE0DBE">
        <w:rPr>
          <w:rFonts w:ascii="Times New Roman" w:hAnsi="Times New Roman" w:cs="Times New Roman"/>
          <w:color w:val="000000" w:themeColor="text1"/>
          <w:sz w:val="24"/>
          <w:szCs w:val="24"/>
        </w:rPr>
        <w:t>е).</w:t>
      </w:r>
    </w:p>
    <w:p w:rsidR="0093353D" w:rsidRPr="00EE0DBE" w:rsidRDefault="0093353D" w:rsidP="004E2F93">
      <w:pPr>
        <w:spacing w:line="240" w:lineRule="auto"/>
        <w:ind w:firstLine="567"/>
        <w:jc w:val="both"/>
        <w:rPr>
          <w:rFonts w:ascii="Times New Roman" w:hAnsi="Times New Roman" w:cs="Times New Roman"/>
          <w:color w:val="000000" w:themeColor="text1"/>
          <w:sz w:val="24"/>
          <w:szCs w:val="24"/>
        </w:rPr>
      </w:pPr>
      <w:r w:rsidRPr="00EE0DBE">
        <w:rPr>
          <w:rFonts w:ascii="Times New Roman" w:hAnsi="Times New Roman" w:cs="Times New Roman"/>
          <w:color w:val="000000" w:themeColor="text1"/>
          <w:sz w:val="24"/>
          <w:szCs w:val="24"/>
        </w:rPr>
        <w:t>Магистральная улично-дорожная сеть выделена на основе анализа транспортного комплекса населенных пунктов, характера передвижений, обследований сети, ранее выполненных работ, применительно к территории современного Советского городского округа.</w:t>
      </w:r>
    </w:p>
    <w:p w:rsidR="0093353D" w:rsidRPr="00EE0DBE" w:rsidRDefault="0093353D" w:rsidP="004E2F93">
      <w:pPr>
        <w:spacing w:line="240" w:lineRule="auto"/>
        <w:ind w:firstLine="567"/>
        <w:jc w:val="both"/>
        <w:rPr>
          <w:rFonts w:ascii="Times New Roman" w:hAnsi="Times New Roman" w:cs="Times New Roman"/>
          <w:color w:val="000000" w:themeColor="text1"/>
          <w:sz w:val="24"/>
          <w:szCs w:val="24"/>
        </w:rPr>
      </w:pPr>
      <w:r w:rsidRPr="00EE0DBE">
        <w:rPr>
          <w:rFonts w:ascii="Times New Roman" w:hAnsi="Times New Roman" w:cs="Times New Roman"/>
          <w:color w:val="000000" w:themeColor="text1"/>
          <w:sz w:val="24"/>
          <w:szCs w:val="24"/>
        </w:rPr>
        <w:t>Классификация улиц и дорог принята в соответствии с СП 42.13330.2016 Свод правил. Градостроительство. Планировка и застройка городских и сельских поселений.</w:t>
      </w:r>
    </w:p>
    <w:p w:rsidR="0093353D" w:rsidRPr="00EE0DBE" w:rsidRDefault="0093353D" w:rsidP="004E2F93">
      <w:pPr>
        <w:spacing w:line="240" w:lineRule="auto"/>
        <w:ind w:firstLine="567"/>
        <w:jc w:val="both"/>
        <w:rPr>
          <w:rFonts w:ascii="Times New Roman" w:hAnsi="Times New Roman" w:cs="Times New Roman"/>
          <w:color w:val="000000" w:themeColor="text1"/>
          <w:sz w:val="24"/>
          <w:szCs w:val="24"/>
        </w:rPr>
      </w:pPr>
      <w:r w:rsidRPr="00EE0DBE">
        <w:rPr>
          <w:rFonts w:ascii="Times New Roman" w:hAnsi="Times New Roman" w:cs="Times New Roman"/>
          <w:color w:val="000000" w:themeColor="text1"/>
          <w:sz w:val="24"/>
          <w:szCs w:val="24"/>
        </w:rPr>
        <w:t>На территории Советского городского округа в составе УДС населенных пунктов выделены 3 ти</w:t>
      </w:r>
      <w:r w:rsidR="004E2F93" w:rsidRPr="00EE0DBE">
        <w:rPr>
          <w:rFonts w:ascii="Times New Roman" w:hAnsi="Times New Roman" w:cs="Times New Roman"/>
          <w:color w:val="000000" w:themeColor="text1"/>
          <w:sz w:val="24"/>
          <w:szCs w:val="24"/>
        </w:rPr>
        <w:t>па дорог и улиц (таблица 2.2.1</w:t>
      </w:r>
      <w:r w:rsidRPr="00EE0DBE">
        <w:rPr>
          <w:rFonts w:ascii="Times New Roman" w:hAnsi="Times New Roman" w:cs="Times New Roman"/>
          <w:color w:val="000000" w:themeColor="text1"/>
          <w:sz w:val="24"/>
          <w:szCs w:val="24"/>
        </w:rPr>
        <w:t>).</w:t>
      </w:r>
    </w:p>
    <w:p w:rsidR="0093353D" w:rsidRPr="00EE0DBE" w:rsidRDefault="0093353D" w:rsidP="0093353D">
      <w:pPr>
        <w:ind w:firstLine="567"/>
        <w:jc w:val="both"/>
        <w:rPr>
          <w:rFonts w:ascii="Times New Roman" w:hAnsi="Times New Roman" w:cs="Times New Roman"/>
          <w:color w:val="000000" w:themeColor="text1"/>
          <w:sz w:val="24"/>
          <w:szCs w:val="24"/>
        </w:rPr>
      </w:pPr>
    </w:p>
    <w:p w:rsidR="0093353D" w:rsidRPr="00EE0DBE" w:rsidRDefault="0093353D" w:rsidP="0093353D">
      <w:pPr>
        <w:jc w:val="right"/>
        <w:rPr>
          <w:rFonts w:ascii="Times New Roman" w:hAnsi="Times New Roman" w:cs="Times New Roman"/>
          <w:color w:val="000000" w:themeColor="text1"/>
          <w:sz w:val="24"/>
          <w:szCs w:val="24"/>
        </w:rPr>
      </w:pPr>
      <w:r w:rsidRPr="00EE0DBE">
        <w:rPr>
          <w:rFonts w:ascii="Times New Roman" w:hAnsi="Times New Roman" w:cs="Times New Roman"/>
          <w:color w:val="000000" w:themeColor="text1"/>
          <w:sz w:val="24"/>
          <w:szCs w:val="24"/>
        </w:rPr>
        <w:t xml:space="preserve">Таблица </w:t>
      </w:r>
      <w:r w:rsidR="004E2F93" w:rsidRPr="00EE0DBE">
        <w:rPr>
          <w:rFonts w:ascii="Times New Roman" w:hAnsi="Times New Roman" w:cs="Times New Roman"/>
          <w:color w:val="000000" w:themeColor="text1"/>
          <w:sz w:val="24"/>
          <w:szCs w:val="24"/>
        </w:rPr>
        <w:t>2.2.1</w:t>
      </w:r>
    </w:p>
    <w:p w:rsidR="0093353D" w:rsidRPr="00EE0DBE" w:rsidRDefault="0093353D" w:rsidP="0093353D">
      <w:pPr>
        <w:rPr>
          <w:rFonts w:ascii="Times New Roman" w:hAnsi="Times New Roman" w:cs="Times New Roman"/>
          <w:color w:val="000000" w:themeColor="text1"/>
          <w:sz w:val="24"/>
          <w:szCs w:val="24"/>
        </w:rPr>
      </w:pPr>
      <w:r w:rsidRPr="00EE0DBE">
        <w:rPr>
          <w:rFonts w:ascii="Times New Roman" w:hAnsi="Times New Roman" w:cs="Times New Roman"/>
          <w:color w:val="000000" w:themeColor="text1"/>
          <w:sz w:val="24"/>
          <w:szCs w:val="24"/>
        </w:rPr>
        <w:t>Сеть улиц и дорог Советского городского округа</w:t>
      </w:r>
    </w:p>
    <w:tbl>
      <w:tblPr>
        <w:tblStyle w:val="a4"/>
        <w:tblW w:w="0" w:type="auto"/>
        <w:tblLook w:val="04A0"/>
      </w:tblPr>
      <w:tblGrid>
        <w:gridCol w:w="4077"/>
        <w:gridCol w:w="5776"/>
      </w:tblGrid>
      <w:tr w:rsidR="0093353D" w:rsidRPr="00EE0DBE" w:rsidTr="0093353D">
        <w:tc>
          <w:tcPr>
            <w:tcW w:w="4077" w:type="dxa"/>
          </w:tcPr>
          <w:p w:rsidR="0093353D" w:rsidRPr="00EE0DBE" w:rsidRDefault="0093353D" w:rsidP="0093353D">
            <w:pPr>
              <w:jc w:val="center"/>
              <w:rPr>
                <w:rFonts w:ascii="Times New Roman" w:hAnsi="Times New Roman" w:cs="Times New Roman"/>
                <w:color w:val="000000" w:themeColor="text1"/>
              </w:rPr>
            </w:pPr>
            <w:r w:rsidRPr="00EE0DBE">
              <w:rPr>
                <w:rFonts w:ascii="Times New Roman" w:hAnsi="Times New Roman" w:cs="Times New Roman"/>
                <w:color w:val="000000" w:themeColor="text1"/>
              </w:rPr>
              <w:t>Категория дорог и улиц</w:t>
            </w:r>
          </w:p>
        </w:tc>
        <w:tc>
          <w:tcPr>
            <w:tcW w:w="5776" w:type="dxa"/>
          </w:tcPr>
          <w:p w:rsidR="0093353D" w:rsidRPr="00EE0DBE" w:rsidRDefault="0093353D" w:rsidP="0093353D">
            <w:pPr>
              <w:jc w:val="center"/>
              <w:rPr>
                <w:rFonts w:ascii="Times New Roman" w:hAnsi="Times New Roman" w:cs="Times New Roman"/>
                <w:color w:val="000000" w:themeColor="text1"/>
              </w:rPr>
            </w:pPr>
            <w:r w:rsidRPr="00EE0DBE">
              <w:rPr>
                <w:rFonts w:ascii="Times New Roman" w:hAnsi="Times New Roman" w:cs="Times New Roman"/>
                <w:color w:val="000000" w:themeColor="text1"/>
              </w:rPr>
              <w:t>Основное назначение дорог и улиц</w:t>
            </w:r>
          </w:p>
        </w:tc>
      </w:tr>
      <w:tr w:rsidR="0093353D" w:rsidRPr="00EE0DBE" w:rsidTr="0093353D">
        <w:tc>
          <w:tcPr>
            <w:tcW w:w="4077" w:type="dxa"/>
          </w:tcPr>
          <w:p w:rsidR="0093353D" w:rsidRPr="00EE0DBE" w:rsidRDefault="0093353D" w:rsidP="0093353D">
            <w:pPr>
              <w:rPr>
                <w:rFonts w:ascii="Times New Roman" w:hAnsi="Times New Roman" w:cs="Times New Roman"/>
                <w:color w:val="000000" w:themeColor="text1"/>
              </w:rPr>
            </w:pPr>
            <w:r w:rsidRPr="00EE0DBE">
              <w:rPr>
                <w:rFonts w:ascii="Times New Roman" w:hAnsi="Times New Roman" w:cs="Times New Roman"/>
                <w:color w:val="000000" w:themeColor="text1"/>
              </w:rPr>
              <w:t>Улицы общегородского значения</w:t>
            </w:r>
          </w:p>
        </w:tc>
        <w:tc>
          <w:tcPr>
            <w:tcW w:w="5776" w:type="dxa"/>
          </w:tcPr>
          <w:p w:rsidR="0093353D" w:rsidRPr="00EE0DBE" w:rsidRDefault="0093353D" w:rsidP="0093353D">
            <w:pPr>
              <w:jc w:val="both"/>
              <w:rPr>
                <w:rFonts w:ascii="Times New Roman" w:hAnsi="Times New Roman" w:cs="Times New Roman"/>
                <w:color w:val="000000" w:themeColor="text1"/>
              </w:rPr>
            </w:pPr>
            <w:r w:rsidRPr="00EE0DBE">
              <w:rPr>
                <w:rFonts w:ascii="Times New Roman" w:hAnsi="Times New Roman" w:cs="Times New Roman"/>
                <w:color w:val="000000" w:themeColor="text1"/>
              </w:rPr>
              <w:t>Транспортная связь между жилыми, промышленными районами и центром города, выходы на внешние автомобильные дороги.</w:t>
            </w:r>
          </w:p>
          <w:p w:rsidR="0093353D" w:rsidRPr="00EE0DBE" w:rsidRDefault="0093353D" w:rsidP="0093353D">
            <w:pPr>
              <w:jc w:val="both"/>
              <w:rPr>
                <w:rFonts w:ascii="Times New Roman" w:hAnsi="Times New Roman" w:cs="Times New Roman"/>
                <w:color w:val="000000" w:themeColor="text1"/>
              </w:rPr>
            </w:pPr>
            <w:r w:rsidRPr="00EE0DBE">
              <w:rPr>
                <w:rFonts w:ascii="Times New Roman" w:hAnsi="Times New Roman" w:cs="Times New Roman"/>
                <w:color w:val="000000" w:themeColor="text1"/>
              </w:rPr>
              <w:t>Транспортно-планировочные оси города.</w:t>
            </w:r>
          </w:p>
          <w:p w:rsidR="0093353D" w:rsidRPr="00EE0DBE" w:rsidRDefault="0093353D" w:rsidP="0093353D">
            <w:pPr>
              <w:jc w:val="both"/>
              <w:rPr>
                <w:rFonts w:ascii="Times New Roman" w:hAnsi="Times New Roman" w:cs="Times New Roman"/>
                <w:color w:val="000000" w:themeColor="text1"/>
              </w:rPr>
            </w:pPr>
            <w:r w:rsidRPr="00EE0DBE">
              <w:rPr>
                <w:rFonts w:ascii="Times New Roman" w:hAnsi="Times New Roman" w:cs="Times New Roman"/>
                <w:color w:val="000000" w:themeColor="text1"/>
              </w:rPr>
              <w:t>Движение регулируемое и саморегулируемое.</w:t>
            </w:r>
          </w:p>
          <w:p w:rsidR="0093353D" w:rsidRPr="00EE0DBE" w:rsidRDefault="0093353D" w:rsidP="0093353D">
            <w:pPr>
              <w:jc w:val="both"/>
              <w:rPr>
                <w:rFonts w:ascii="Times New Roman" w:hAnsi="Times New Roman" w:cs="Times New Roman"/>
                <w:color w:val="000000" w:themeColor="text1"/>
              </w:rPr>
            </w:pPr>
            <w:r w:rsidRPr="00EE0DBE">
              <w:rPr>
                <w:rFonts w:ascii="Times New Roman" w:hAnsi="Times New Roman" w:cs="Times New Roman"/>
                <w:color w:val="000000" w:themeColor="text1"/>
              </w:rPr>
              <w:t>Пропуск всех видов транспорта. Пешеходные переходы устраиваются в уровне проезжей части.</w:t>
            </w:r>
          </w:p>
        </w:tc>
      </w:tr>
      <w:tr w:rsidR="0093353D" w:rsidRPr="00EE0DBE" w:rsidTr="0093353D">
        <w:tc>
          <w:tcPr>
            <w:tcW w:w="4077" w:type="dxa"/>
          </w:tcPr>
          <w:p w:rsidR="0093353D" w:rsidRPr="00EE0DBE" w:rsidRDefault="0093353D" w:rsidP="0093353D">
            <w:pPr>
              <w:rPr>
                <w:rFonts w:ascii="Times New Roman" w:hAnsi="Times New Roman" w:cs="Times New Roman"/>
                <w:color w:val="000000" w:themeColor="text1"/>
              </w:rPr>
            </w:pPr>
            <w:r w:rsidRPr="00EE0DBE">
              <w:rPr>
                <w:rFonts w:ascii="Times New Roman" w:hAnsi="Times New Roman" w:cs="Times New Roman"/>
                <w:color w:val="000000" w:themeColor="text1"/>
              </w:rPr>
              <w:t>Улицы районного значения</w:t>
            </w:r>
          </w:p>
        </w:tc>
        <w:tc>
          <w:tcPr>
            <w:tcW w:w="5776" w:type="dxa"/>
          </w:tcPr>
          <w:p w:rsidR="0093353D" w:rsidRPr="00EE0DBE" w:rsidRDefault="0093353D" w:rsidP="0093353D">
            <w:pPr>
              <w:jc w:val="both"/>
              <w:rPr>
                <w:rFonts w:ascii="Times New Roman" w:hAnsi="Times New Roman" w:cs="Times New Roman"/>
                <w:color w:val="000000" w:themeColor="text1"/>
              </w:rPr>
            </w:pPr>
            <w:r w:rsidRPr="00EE0DBE">
              <w:rPr>
                <w:rFonts w:ascii="Times New Roman" w:hAnsi="Times New Roman" w:cs="Times New Roman"/>
                <w:color w:val="000000" w:themeColor="text1"/>
              </w:rPr>
              <w:t>Транспортные и пешеходные связи в пределах жилых районов, выходы на улицы общегородского значения.</w:t>
            </w:r>
          </w:p>
          <w:p w:rsidR="0093353D" w:rsidRPr="00EE0DBE" w:rsidRDefault="0093353D" w:rsidP="0093353D">
            <w:pPr>
              <w:jc w:val="both"/>
              <w:rPr>
                <w:rFonts w:ascii="Times New Roman" w:hAnsi="Times New Roman" w:cs="Times New Roman"/>
                <w:color w:val="000000" w:themeColor="text1"/>
              </w:rPr>
            </w:pPr>
            <w:r w:rsidRPr="00EE0DBE">
              <w:rPr>
                <w:rFonts w:ascii="Times New Roman" w:hAnsi="Times New Roman" w:cs="Times New Roman"/>
                <w:color w:val="000000" w:themeColor="text1"/>
              </w:rPr>
              <w:t>Движение регулируемое и саморегулируемое.</w:t>
            </w:r>
          </w:p>
          <w:p w:rsidR="0093353D" w:rsidRPr="00EE0DBE" w:rsidRDefault="0093353D" w:rsidP="0093353D">
            <w:pPr>
              <w:jc w:val="both"/>
              <w:rPr>
                <w:rFonts w:ascii="Times New Roman" w:hAnsi="Times New Roman" w:cs="Times New Roman"/>
                <w:color w:val="000000" w:themeColor="text1"/>
              </w:rPr>
            </w:pPr>
            <w:r w:rsidRPr="00EE0DBE">
              <w:rPr>
                <w:rFonts w:ascii="Times New Roman" w:hAnsi="Times New Roman" w:cs="Times New Roman"/>
                <w:color w:val="000000" w:themeColor="text1"/>
              </w:rPr>
              <w:t>Пропуск всех видов транспорта.</w:t>
            </w:r>
          </w:p>
          <w:p w:rsidR="0093353D" w:rsidRPr="00EE0DBE" w:rsidRDefault="0093353D" w:rsidP="0093353D">
            <w:pPr>
              <w:jc w:val="both"/>
              <w:rPr>
                <w:rFonts w:ascii="Times New Roman" w:hAnsi="Times New Roman" w:cs="Times New Roman"/>
                <w:color w:val="000000" w:themeColor="text1"/>
              </w:rPr>
            </w:pPr>
            <w:r w:rsidRPr="00EE0DBE">
              <w:rPr>
                <w:rFonts w:ascii="Times New Roman" w:hAnsi="Times New Roman" w:cs="Times New Roman"/>
                <w:color w:val="000000" w:themeColor="text1"/>
              </w:rPr>
              <w:t>Пересечение с дорогами и улицами в одном уровне.</w:t>
            </w:r>
          </w:p>
          <w:p w:rsidR="0093353D" w:rsidRPr="00EE0DBE" w:rsidRDefault="0093353D" w:rsidP="0093353D">
            <w:pPr>
              <w:jc w:val="both"/>
              <w:rPr>
                <w:rFonts w:ascii="Times New Roman" w:hAnsi="Times New Roman" w:cs="Times New Roman"/>
                <w:color w:val="000000" w:themeColor="text1"/>
              </w:rPr>
            </w:pPr>
            <w:r w:rsidRPr="00EE0DBE">
              <w:rPr>
                <w:rFonts w:ascii="Times New Roman" w:hAnsi="Times New Roman" w:cs="Times New Roman"/>
                <w:color w:val="000000" w:themeColor="text1"/>
              </w:rPr>
              <w:t>Пешеходные переходы устраиваются в уровне проезжей части.</w:t>
            </w:r>
          </w:p>
        </w:tc>
      </w:tr>
      <w:tr w:rsidR="0093353D" w:rsidRPr="00EE0DBE" w:rsidTr="0093353D">
        <w:tc>
          <w:tcPr>
            <w:tcW w:w="4077" w:type="dxa"/>
          </w:tcPr>
          <w:p w:rsidR="0093353D" w:rsidRPr="00EE0DBE" w:rsidRDefault="0093353D" w:rsidP="0093353D">
            <w:pPr>
              <w:rPr>
                <w:rFonts w:ascii="Times New Roman" w:hAnsi="Times New Roman" w:cs="Times New Roman"/>
                <w:color w:val="000000" w:themeColor="text1"/>
              </w:rPr>
            </w:pPr>
            <w:r w:rsidRPr="00EE0DBE">
              <w:rPr>
                <w:rFonts w:ascii="Times New Roman" w:hAnsi="Times New Roman" w:cs="Times New Roman"/>
                <w:color w:val="000000" w:themeColor="text1"/>
              </w:rPr>
              <w:t>Улицы и дороги местного значения</w:t>
            </w:r>
          </w:p>
        </w:tc>
        <w:tc>
          <w:tcPr>
            <w:tcW w:w="5776" w:type="dxa"/>
          </w:tcPr>
          <w:p w:rsidR="0093353D" w:rsidRPr="00EE0DBE" w:rsidRDefault="0093353D" w:rsidP="0093353D">
            <w:pPr>
              <w:jc w:val="both"/>
              <w:rPr>
                <w:rFonts w:ascii="Times New Roman" w:hAnsi="Times New Roman" w:cs="Times New Roman"/>
                <w:color w:val="000000" w:themeColor="text1"/>
              </w:rPr>
            </w:pPr>
            <w:r w:rsidRPr="00EE0DBE">
              <w:rPr>
                <w:rFonts w:ascii="Times New Roman" w:hAnsi="Times New Roman" w:cs="Times New Roman"/>
                <w:color w:val="000000" w:themeColor="text1"/>
              </w:rPr>
              <w:t>Транспортные и пешеходные связи на территории жилых районов (микрорайонов), выходы на улицы общегородского и районного значения.</w:t>
            </w:r>
          </w:p>
        </w:tc>
      </w:tr>
    </w:tbl>
    <w:p w:rsidR="0093353D" w:rsidRPr="00EE0DBE" w:rsidRDefault="0093353D" w:rsidP="0093353D">
      <w:pPr>
        <w:rPr>
          <w:color w:val="FF0000"/>
        </w:rPr>
      </w:pPr>
    </w:p>
    <w:p w:rsidR="0093353D" w:rsidRPr="00EE0DBE" w:rsidRDefault="0093353D" w:rsidP="0093353D">
      <w:pPr>
        <w:jc w:val="right"/>
        <w:rPr>
          <w:rFonts w:ascii="Times New Roman" w:hAnsi="Times New Roman" w:cs="Times New Roman"/>
          <w:color w:val="000000" w:themeColor="text1"/>
          <w:sz w:val="24"/>
          <w:szCs w:val="24"/>
        </w:rPr>
      </w:pPr>
      <w:r w:rsidRPr="00EE0DBE">
        <w:rPr>
          <w:rFonts w:ascii="Times New Roman" w:hAnsi="Times New Roman" w:cs="Times New Roman"/>
          <w:color w:val="000000" w:themeColor="text1"/>
          <w:sz w:val="24"/>
          <w:szCs w:val="24"/>
        </w:rPr>
        <w:lastRenderedPageBreak/>
        <w:t xml:space="preserve">Таблица </w:t>
      </w:r>
      <w:r w:rsidR="00D8130D" w:rsidRPr="00EE0DBE">
        <w:rPr>
          <w:rFonts w:ascii="Times New Roman" w:hAnsi="Times New Roman" w:cs="Times New Roman"/>
          <w:color w:val="000000" w:themeColor="text1"/>
          <w:sz w:val="24"/>
          <w:szCs w:val="24"/>
        </w:rPr>
        <w:t>2.2.2</w:t>
      </w:r>
    </w:p>
    <w:p w:rsidR="0093353D" w:rsidRPr="00EE0DBE" w:rsidRDefault="0093353D" w:rsidP="0093353D">
      <w:pPr>
        <w:rPr>
          <w:rFonts w:ascii="Times New Roman" w:hAnsi="Times New Roman" w:cs="Times New Roman"/>
          <w:color w:val="000000" w:themeColor="text1"/>
          <w:sz w:val="24"/>
          <w:szCs w:val="24"/>
        </w:rPr>
      </w:pPr>
      <w:r w:rsidRPr="00EE0DBE">
        <w:rPr>
          <w:rFonts w:ascii="Times New Roman" w:hAnsi="Times New Roman" w:cs="Times New Roman"/>
          <w:color w:val="000000" w:themeColor="text1"/>
          <w:sz w:val="24"/>
          <w:szCs w:val="24"/>
        </w:rPr>
        <w:t>Расчетные параметры улиц и дорог Советского городского округа</w:t>
      </w:r>
      <w:r w:rsidRPr="00EE0DBE">
        <w:rPr>
          <w:rStyle w:val="ae"/>
          <w:rFonts w:ascii="Times New Roman" w:eastAsiaTheme="minorHAnsi" w:hAnsi="Times New Roman" w:cs="Times New Roman"/>
          <w:color w:val="000000" w:themeColor="text1"/>
          <w:sz w:val="24"/>
          <w:szCs w:val="24"/>
        </w:rPr>
        <w:footnoteReference w:id="12"/>
      </w:r>
    </w:p>
    <w:tbl>
      <w:tblPr>
        <w:tblStyle w:val="a4"/>
        <w:tblW w:w="0" w:type="auto"/>
        <w:tblLook w:val="04A0"/>
      </w:tblPr>
      <w:tblGrid>
        <w:gridCol w:w="1657"/>
        <w:gridCol w:w="1023"/>
        <w:gridCol w:w="1024"/>
        <w:gridCol w:w="1024"/>
        <w:gridCol w:w="1025"/>
        <w:gridCol w:w="1025"/>
        <w:gridCol w:w="1025"/>
        <w:gridCol w:w="1025"/>
        <w:gridCol w:w="1025"/>
      </w:tblGrid>
      <w:tr w:rsidR="00D8130D" w:rsidRPr="00EE0DBE" w:rsidTr="0093353D">
        <w:trPr>
          <w:cantSplit/>
          <w:trHeight w:val="1849"/>
        </w:trPr>
        <w:tc>
          <w:tcPr>
            <w:tcW w:w="1657" w:type="dxa"/>
            <w:textDirection w:val="btLr"/>
            <w:vAlign w:val="center"/>
          </w:tcPr>
          <w:p w:rsidR="0093353D" w:rsidRPr="00EE0DBE" w:rsidRDefault="0093353D" w:rsidP="0093353D">
            <w:pPr>
              <w:ind w:left="113" w:right="113"/>
              <w:jc w:val="center"/>
              <w:rPr>
                <w:rFonts w:ascii="Times New Roman" w:hAnsi="Times New Roman" w:cs="Times New Roman"/>
                <w:color w:val="000000" w:themeColor="text1"/>
                <w:sz w:val="18"/>
                <w:szCs w:val="18"/>
              </w:rPr>
            </w:pPr>
            <w:r w:rsidRPr="00EE0DBE">
              <w:rPr>
                <w:rFonts w:ascii="Times New Roman" w:hAnsi="Times New Roman" w:cs="Times New Roman"/>
                <w:color w:val="000000" w:themeColor="text1"/>
                <w:sz w:val="18"/>
                <w:szCs w:val="18"/>
              </w:rPr>
              <w:t>Категория дорог и улиц</w:t>
            </w:r>
          </w:p>
        </w:tc>
        <w:tc>
          <w:tcPr>
            <w:tcW w:w="1023" w:type="dxa"/>
            <w:textDirection w:val="btLr"/>
            <w:vAlign w:val="center"/>
          </w:tcPr>
          <w:p w:rsidR="0093353D" w:rsidRPr="00EE0DBE" w:rsidRDefault="0093353D" w:rsidP="0093353D">
            <w:pPr>
              <w:ind w:left="113" w:right="113"/>
              <w:jc w:val="center"/>
              <w:rPr>
                <w:rFonts w:ascii="Times New Roman" w:hAnsi="Times New Roman" w:cs="Times New Roman"/>
                <w:color w:val="000000" w:themeColor="text1"/>
                <w:sz w:val="18"/>
                <w:szCs w:val="18"/>
              </w:rPr>
            </w:pPr>
            <w:r w:rsidRPr="00EE0DBE">
              <w:rPr>
                <w:rFonts w:ascii="Times New Roman" w:hAnsi="Times New Roman" w:cs="Times New Roman"/>
                <w:color w:val="000000" w:themeColor="text1"/>
                <w:sz w:val="18"/>
                <w:szCs w:val="18"/>
              </w:rPr>
              <w:t>Расчетная скорость движения, км/ч</w:t>
            </w:r>
          </w:p>
        </w:tc>
        <w:tc>
          <w:tcPr>
            <w:tcW w:w="1024" w:type="dxa"/>
            <w:textDirection w:val="btLr"/>
            <w:vAlign w:val="center"/>
          </w:tcPr>
          <w:p w:rsidR="0093353D" w:rsidRPr="00EE0DBE" w:rsidRDefault="0093353D" w:rsidP="0093353D">
            <w:pPr>
              <w:ind w:left="113" w:right="113"/>
              <w:jc w:val="center"/>
              <w:rPr>
                <w:rFonts w:ascii="Times New Roman" w:hAnsi="Times New Roman" w:cs="Times New Roman"/>
                <w:color w:val="000000" w:themeColor="text1"/>
                <w:sz w:val="18"/>
                <w:szCs w:val="18"/>
              </w:rPr>
            </w:pPr>
            <w:r w:rsidRPr="00EE0DBE">
              <w:rPr>
                <w:rFonts w:ascii="Times New Roman" w:hAnsi="Times New Roman" w:cs="Times New Roman"/>
                <w:color w:val="000000" w:themeColor="text1"/>
                <w:sz w:val="18"/>
                <w:szCs w:val="18"/>
              </w:rPr>
              <w:t>Ширина полосы движения, м</w:t>
            </w:r>
          </w:p>
        </w:tc>
        <w:tc>
          <w:tcPr>
            <w:tcW w:w="1024" w:type="dxa"/>
            <w:textDirection w:val="btLr"/>
            <w:vAlign w:val="center"/>
          </w:tcPr>
          <w:p w:rsidR="0093353D" w:rsidRPr="00EE0DBE" w:rsidRDefault="0093353D" w:rsidP="0093353D">
            <w:pPr>
              <w:ind w:left="113" w:right="113"/>
              <w:jc w:val="center"/>
              <w:rPr>
                <w:rFonts w:ascii="Times New Roman" w:hAnsi="Times New Roman" w:cs="Times New Roman"/>
                <w:color w:val="000000" w:themeColor="text1"/>
                <w:sz w:val="18"/>
                <w:szCs w:val="18"/>
              </w:rPr>
            </w:pPr>
            <w:r w:rsidRPr="00EE0DBE">
              <w:rPr>
                <w:rFonts w:ascii="Times New Roman" w:hAnsi="Times New Roman" w:cs="Times New Roman"/>
                <w:color w:val="000000" w:themeColor="text1"/>
                <w:sz w:val="18"/>
                <w:szCs w:val="18"/>
              </w:rPr>
              <w:t>Число полос движения (суммарно в двух направлениях)</w:t>
            </w:r>
          </w:p>
        </w:tc>
        <w:tc>
          <w:tcPr>
            <w:tcW w:w="1025" w:type="dxa"/>
            <w:textDirection w:val="btLr"/>
            <w:vAlign w:val="center"/>
          </w:tcPr>
          <w:p w:rsidR="0093353D" w:rsidRPr="00EE0DBE" w:rsidRDefault="0093353D" w:rsidP="0093353D">
            <w:pPr>
              <w:ind w:left="113" w:right="113"/>
              <w:jc w:val="center"/>
              <w:rPr>
                <w:rFonts w:ascii="Times New Roman" w:hAnsi="Times New Roman" w:cs="Times New Roman"/>
                <w:color w:val="000000" w:themeColor="text1"/>
                <w:sz w:val="18"/>
                <w:szCs w:val="18"/>
              </w:rPr>
            </w:pPr>
            <w:r w:rsidRPr="00EE0DBE">
              <w:rPr>
                <w:rFonts w:ascii="Times New Roman" w:hAnsi="Times New Roman" w:cs="Times New Roman"/>
                <w:color w:val="000000" w:themeColor="text1"/>
                <w:sz w:val="18"/>
                <w:szCs w:val="18"/>
              </w:rPr>
              <w:t>Наименьший радиус кривых в плане с виражом/без виража, м</w:t>
            </w:r>
          </w:p>
        </w:tc>
        <w:tc>
          <w:tcPr>
            <w:tcW w:w="1025" w:type="dxa"/>
            <w:textDirection w:val="btLr"/>
            <w:vAlign w:val="center"/>
          </w:tcPr>
          <w:p w:rsidR="0093353D" w:rsidRPr="00EE0DBE" w:rsidRDefault="0093353D" w:rsidP="0093353D">
            <w:pPr>
              <w:ind w:left="113" w:right="113"/>
              <w:jc w:val="center"/>
              <w:rPr>
                <w:rFonts w:ascii="Times New Roman" w:hAnsi="Times New Roman" w:cs="Times New Roman"/>
                <w:color w:val="000000" w:themeColor="text1"/>
                <w:sz w:val="18"/>
                <w:szCs w:val="18"/>
              </w:rPr>
            </w:pPr>
            <w:r w:rsidRPr="00EE0DBE">
              <w:rPr>
                <w:rFonts w:ascii="Times New Roman" w:hAnsi="Times New Roman" w:cs="Times New Roman"/>
                <w:color w:val="000000" w:themeColor="text1"/>
                <w:sz w:val="18"/>
                <w:szCs w:val="18"/>
              </w:rPr>
              <w:t>Наибольший продольный уклон, ‰</w:t>
            </w:r>
          </w:p>
        </w:tc>
        <w:tc>
          <w:tcPr>
            <w:tcW w:w="1025" w:type="dxa"/>
            <w:textDirection w:val="btLr"/>
            <w:vAlign w:val="center"/>
          </w:tcPr>
          <w:p w:rsidR="0093353D" w:rsidRPr="00EE0DBE" w:rsidRDefault="0093353D" w:rsidP="0093353D">
            <w:pPr>
              <w:ind w:left="113" w:right="113"/>
              <w:jc w:val="center"/>
              <w:rPr>
                <w:rFonts w:ascii="Times New Roman" w:hAnsi="Times New Roman" w:cs="Times New Roman"/>
                <w:color w:val="000000" w:themeColor="text1"/>
                <w:sz w:val="18"/>
                <w:szCs w:val="18"/>
              </w:rPr>
            </w:pPr>
            <w:r w:rsidRPr="00EE0DBE">
              <w:rPr>
                <w:rFonts w:ascii="Times New Roman" w:hAnsi="Times New Roman" w:cs="Times New Roman"/>
                <w:color w:val="000000" w:themeColor="text1"/>
                <w:sz w:val="18"/>
                <w:szCs w:val="18"/>
              </w:rPr>
              <w:t>Наименьший радиус вертикальной выпуклой кривой, м</w:t>
            </w:r>
          </w:p>
        </w:tc>
        <w:tc>
          <w:tcPr>
            <w:tcW w:w="1025" w:type="dxa"/>
            <w:textDirection w:val="btLr"/>
            <w:vAlign w:val="center"/>
          </w:tcPr>
          <w:p w:rsidR="0093353D" w:rsidRPr="00EE0DBE" w:rsidRDefault="0093353D" w:rsidP="0093353D">
            <w:pPr>
              <w:ind w:left="113" w:right="113"/>
              <w:jc w:val="center"/>
              <w:rPr>
                <w:rFonts w:ascii="Times New Roman" w:hAnsi="Times New Roman" w:cs="Times New Roman"/>
                <w:color w:val="000000" w:themeColor="text1"/>
                <w:sz w:val="18"/>
                <w:szCs w:val="18"/>
              </w:rPr>
            </w:pPr>
            <w:r w:rsidRPr="00EE0DBE">
              <w:rPr>
                <w:rFonts w:ascii="Times New Roman" w:hAnsi="Times New Roman" w:cs="Times New Roman"/>
                <w:color w:val="000000" w:themeColor="text1"/>
                <w:sz w:val="18"/>
                <w:szCs w:val="18"/>
              </w:rPr>
              <w:t>Наименьший радиус вертикальной вогнутой кривой, м</w:t>
            </w:r>
          </w:p>
        </w:tc>
        <w:tc>
          <w:tcPr>
            <w:tcW w:w="1025" w:type="dxa"/>
            <w:textDirection w:val="btLr"/>
            <w:vAlign w:val="center"/>
          </w:tcPr>
          <w:p w:rsidR="0093353D" w:rsidRPr="00EE0DBE" w:rsidRDefault="0093353D" w:rsidP="0093353D">
            <w:pPr>
              <w:ind w:left="113" w:right="113"/>
              <w:jc w:val="center"/>
              <w:rPr>
                <w:rFonts w:ascii="Times New Roman" w:hAnsi="Times New Roman" w:cs="Times New Roman"/>
                <w:color w:val="000000" w:themeColor="text1"/>
                <w:sz w:val="18"/>
                <w:szCs w:val="18"/>
              </w:rPr>
            </w:pPr>
            <w:r w:rsidRPr="00EE0DBE">
              <w:rPr>
                <w:rFonts w:ascii="Times New Roman" w:hAnsi="Times New Roman" w:cs="Times New Roman"/>
                <w:color w:val="000000" w:themeColor="text1"/>
                <w:sz w:val="18"/>
                <w:szCs w:val="18"/>
              </w:rPr>
              <w:t>Наименьшая ширина пешеходной части тротуара, м</w:t>
            </w:r>
          </w:p>
        </w:tc>
      </w:tr>
      <w:tr w:rsidR="00D8130D" w:rsidRPr="00EE0DBE" w:rsidTr="0093353D">
        <w:tc>
          <w:tcPr>
            <w:tcW w:w="1657" w:type="dxa"/>
            <w:vMerge w:val="restart"/>
          </w:tcPr>
          <w:p w:rsidR="0093353D" w:rsidRPr="00EE0DBE" w:rsidRDefault="0093353D" w:rsidP="0093353D">
            <w:pPr>
              <w:rPr>
                <w:rFonts w:ascii="Times New Roman" w:hAnsi="Times New Roman" w:cs="Times New Roman"/>
                <w:color w:val="000000" w:themeColor="text1"/>
                <w:sz w:val="18"/>
                <w:szCs w:val="18"/>
              </w:rPr>
            </w:pPr>
            <w:r w:rsidRPr="00EE0DBE">
              <w:rPr>
                <w:rFonts w:ascii="Times New Roman" w:hAnsi="Times New Roman" w:cs="Times New Roman"/>
                <w:color w:val="000000" w:themeColor="text1"/>
                <w:sz w:val="18"/>
                <w:szCs w:val="18"/>
              </w:rPr>
              <w:t>Общегородского значения</w:t>
            </w:r>
          </w:p>
        </w:tc>
        <w:tc>
          <w:tcPr>
            <w:tcW w:w="1023" w:type="dxa"/>
          </w:tcPr>
          <w:p w:rsidR="0093353D" w:rsidRPr="00EE0DBE" w:rsidRDefault="0093353D" w:rsidP="0093353D">
            <w:pPr>
              <w:jc w:val="center"/>
              <w:rPr>
                <w:rFonts w:ascii="Times New Roman" w:hAnsi="Times New Roman" w:cs="Times New Roman"/>
                <w:color w:val="000000" w:themeColor="text1"/>
                <w:sz w:val="18"/>
                <w:szCs w:val="18"/>
              </w:rPr>
            </w:pPr>
            <w:r w:rsidRPr="00EE0DBE">
              <w:rPr>
                <w:rFonts w:ascii="Times New Roman" w:hAnsi="Times New Roman" w:cs="Times New Roman"/>
                <w:color w:val="000000" w:themeColor="text1"/>
                <w:sz w:val="18"/>
                <w:szCs w:val="18"/>
              </w:rPr>
              <w:t>70</w:t>
            </w:r>
          </w:p>
        </w:tc>
        <w:tc>
          <w:tcPr>
            <w:tcW w:w="1024" w:type="dxa"/>
            <w:vMerge w:val="restart"/>
            <w:vAlign w:val="center"/>
          </w:tcPr>
          <w:p w:rsidR="0093353D" w:rsidRPr="00EE0DBE" w:rsidRDefault="0093353D" w:rsidP="0093353D">
            <w:pPr>
              <w:jc w:val="center"/>
              <w:rPr>
                <w:rFonts w:ascii="Times New Roman" w:hAnsi="Times New Roman" w:cs="Times New Roman"/>
                <w:color w:val="000000" w:themeColor="text1"/>
                <w:sz w:val="18"/>
                <w:szCs w:val="18"/>
              </w:rPr>
            </w:pPr>
            <w:r w:rsidRPr="00EE0DBE">
              <w:rPr>
                <w:rFonts w:ascii="Times New Roman" w:hAnsi="Times New Roman" w:cs="Times New Roman"/>
                <w:color w:val="000000" w:themeColor="text1"/>
                <w:sz w:val="18"/>
                <w:szCs w:val="18"/>
              </w:rPr>
              <w:t>3,25 – 3,5</w:t>
            </w:r>
          </w:p>
        </w:tc>
        <w:tc>
          <w:tcPr>
            <w:tcW w:w="1024" w:type="dxa"/>
            <w:vMerge w:val="restart"/>
            <w:vAlign w:val="center"/>
          </w:tcPr>
          <w:p w:rsidR="0093353D" w:rsidRPr="00EE0DBE" w:rsidRDefault="0093353D" w:rsidP="0093353D">
            <w:pPr>
              <w:jc w:val="center"/>
              <w:rPr>
                <w:rFonts w:ascii="Times New Roman" w:hAnsi="Times New Roman" w:cs="Times New Roman"/>
                <w:color w:val="000000" w:themeColor="text1"/>
                <w:sz w:val="18"/>
                <w:szCs w:val="18"/>
              </w:rPr>
            </w:pPr>
            <w:r w:rsidRPr="00EE0DBE">
              <w:rPr>
                <w:rFonts w:ascii="Times New Roman" w:hAnsi="Times New Roman" w:cs="Times New Roman"/>
                <w:color w:val="000000" w:themeColor="text1"/>
                <w:sz w:val="18"/>
                <w:szCs w:val="18"/>
              </w:rPr>
              <w:t>2 – 4</w:t>
            </w:r>
          </w:p>
        </w:tc>
        <w:tc>
          <w:tcPr>
            <w:tcW w:w="1025" w:type="dxa"/>
          </w:tcPr>
          <w:p w:rsidR="0093353D" w:rsidRPr="00EE0DBE" w:rsidRDefault="0093353D" w:rsidP="0093353D">
            <w:pPr>
              <w:jc w:val="center"/>
              <w:rPr>
                <w:rFonts w:ascii="Times New Roman" w:hAnsi="Times New Roman" w:cs="Times New Roman"/>
                <w:color w:val="000000" w:themeColor="text1"/>
                <w:sz w:val="18"/>
                <w:szCs w:val="18"/>
              </w:rPr>
            </w:pPr>
            <w:r w:rsidRPr="00EE0DBE">
              <w:rPr>
                <w:rFonts w:ascii="Times New Roman" w:hAnsi="Times New Roman" w:cs="Times New Roman"/>
                <w:color w:val="000000" w:themeColor="text1"/>
                <w:sz w:val="18"/>
                <w:szCs w:val="18"/>
              </w:rPr>
              <w:t>230/310</w:t>
            </w:r>
          </w:p>
        </w:tc>
        <w:tc>
          <w:tcPr>
            <w:tcW w:w="1025" w:type="dxa"/>
          </w:tcPr>
          <w:p w:rsidR="0093353D" w:rsidRPr="00EE0DBE" w:rsidRDefault="0093353D" w:rsidP="0093353D">
            <w:pPr>
              <w:jc w:val="center"/>
              <w:rPr>
                <w:rFonts w:ascii="Times New Roman" w:hAnsi="Times New Roman" w:cs="Times New Roman"/>
                <w:color w:val="000000" w:themeColor="text1"/>
                <w:sz w:val="18"/>
                <w:szCs w:val="18"/>
              </w:rPr>
            </w:pPr>
            <w:r w:rsidRPr="00EE0DBE">
              <w:rPr>
                <w:rFonts w:ascii="Times New Roman" w:hAnsi="Times New Roman" w:cs="Times New Roman"/>
                <w:color w:val="000000" w:themeColor="text1"/>
                <w:sz w:val="18"/>
                <w:szCs w:val="18"/>
              </w:rPr>
              <w:t>65</w:t>
            </w:r>
          </w:p>
        </w:tc>
        <w:tc>
          <w:tcPr>
            <w:tcW w:w="1025" w:type="dxa"/>
          </w:tcPr>
          <w:p w:rsidR="0093353D" w:rsidRPr="00EE0DBE" w:rsidRDefault="0093353D" w:rsidP="0093353D">
            <w:pPr>
              <w:jc w:val="center"/>
              <w:rPr>
                <w:rFonts w:ascii="Times New Roman" w:hAnsi="Times New Roman" w:cs="Times New Roman"/>
                <w:color w:val="000000" w:themeColor="text1"/>
                <w:sz w:val="18"/>
                <w:szCs w:val="18"/>
              </w:rPr>
            </w:pPr>
            <w:r w:rsidRPr="00EE0DBE">
              <w:rPr>
                <w:rFonts w:ascii="Times New Roman" w:hAnsi="Times New Roman" w:cs="Times New Roman"/>
                <w:color w:val="000000" w:themeColor="text1"/>
                <w:sz w:val="18"/>
                <w:szCs w:val="18"/>
              </w:rPr>
              <w:t>2600</w:t>
            </w:r>
          </w:p>
        </w:tc>
        <w:tc>
          <w:tcPr>
            <w:tcW w:w="1025" w:type="dxa"/>
          </w:tcPr>
          <w:p w:rsidR="0093353D" w:rsidRPr="00EE0DBE" w:rsidRDefault="0093353D" w:rsidP="0093353D">
            <w:pPr>
              <w:jc w:val="center"/>
              <w:rPr>
                <w:rFonts w:ascii="Times New Roman" w:hAnsi="Times New Roman" w:cs="Times New Roman"/>
                <w:color w:val="000000" w:themeColor="text1"/>
                <w:sz w:val="18"/>
                <w:szCs w:val="18"/>
              </w:rPr>
            </w:pPr>
            <w:r w:rsidRPr="00EE0DBE">
              <w:rPr>
                <w:rFonts w:ascii="Times New Roman" w:hAnsi="Times New Roman" w:cs="Times New Roman"/>
                <w:color w:val="000000" w:themeColor="text1"/>
                <w:sz w:val="18"/>
                <w:szCs w:val="18"/>
              </w:rPr>
              <w:t>800</w:t>
            </w:r>
          </w:p>
        </w:tc>
        <w:tc>
          <w:tcPr>
            <w:tcW w:w="1025" w:type="dxa"/>
            <w:vMerge w:val="restart"/>
            <w:vAlign w:val="center"/>
          </w:tcPr>
          <w:p w:rsidR="0093353D" w:rsidRPr="00EE0DBE" w:rsidRDefault="0093353D" w:rsidP="0093353D">
            <w:pPr>
              <w:jc w:val="center"/>
              <w:rPr>
                <w:rFonts w:ascii="Times New Roman" w:hAnsi="Times New Roman" w:cs="Times New Roman"/>
                <w:color w:val="000000" w:themeColor="text1"/>
                <w:sz w:val="18"/>
                <w:szCs w:val="18"/>
              </w:rPr>
            </w:pPr>
            <w:r w:rsidRPr="00EE0DBE">
              <w:rPr>
                <w:rFonts w:ascii="Times New Roman" w:hAnsi="Times New Roman" w:cs="Times New Roman"/>
                <w:color w:val="000000" w:themeColor="text1"/>
                <w:sz w:val="18"/>
                <w:szCs w:val="18"/>
              </w:rPr>
              <w:t>2,25</w:t>
            </w:r>
          </w:p>
        </w:tc>
      </w:tr>
      <w:tr w:rsidR="00D8130D" w:rsidRPr="00EE0DBE" w:rsidTr="0093353D">
        <w:tc>
          <w:tcPr>
            <w:tcW w:w="1657" w:type="dxa"/>
            <w:vMerge/>
          </w:tcPr>
          <w:p w:rsidR="0093353D" w:rsidRPr="00EE0DBE" w:rsidRDefault="0093353D" w:rsidP="0093353D">
            <w:pPr>
              <w:rPr>
                <w:rFonts w:ascii="Times New Roman" w:hAnsi="Times New Roman" w:cs="Times New Roman"/>
                <w:color w:val="000000" w:themeColor="text1"/>
                <w:sz w:val="18"/>
                <w:szCs w:val="18"/>
              </w:rPr>
            </w:pPr>
          </w:p>
        </w:tc>
        <w:tc>
          <w:tcPr>
            <w:tcW w:w="1023" w:type="dxa"/>
          </w:tcPr>
          <w:p w:rsidR="0093353D" w:rsidRPr="00EE0DBE" w:rsidRDefault="0093353D" w:rsidP="0093353D">
            <w:pPr>
              <w:jc w:val="center"/>
              <w:rPr>
                <w:rFonts w:ascii="Times New Roman" w:hAnsi="Times New Roman" w:cs="Times New Roman"/>
                <w:color w:val="000000" w:themeColor="text1"/>
                <w:sz w:val="18"/>
                <w:szCs w:val="18"/>
              </w:rPr>
            </w:pPr>
            <w:r w:rsidRPr="00EE0DBE">
              <w:rPr>
                <w:rFonts w:ascii="Times New Roman" w:hAnsi="Times New Roman" w:cs="Times New Roman"/>
                <w:color w:val="000000" w:themeColor="text1"/>
                <w:sz w:val="18"/>
                <w:szCs w:val="18"/>
              </w:rPr>
              <w:t>50</w:t>
            </w:r>
          </w:p>
        </w:tc>
        <w:tc>
          <w:tcPr>
            <w:tcW w:w="1024" w:type="dxa"/>
            <w:vMerge/>
          </w:tcPr>
          <w:p w:rsidR="0093353D" w:rsidRPr="00EE0DBE" w:rsidRDefault="0093353D" w:rsidP="0093353D">
            <w:pPr>
              <w:jc w:val="center"/>
              <w:rPr>
                <w:rFonts w:ascii="Times New Roman" w:hAnsi="Times New Roman" w:cs="Times New Roman"/>
                <w:color w:val="000000" w:themeColor="text1"/>
                <w:sz w:val="18"/>
                <w:szCs w:val="18"/>
              </w:rPr>
            </w:pPr>
          </w:p>
        </w:tc>
        <w:tc>
          <w:tcPr>
            <w:tcW w:w="1024" w:type="dxa"/>
            <w:vMerge/>
          </w:tcPr>
          <w:p w:rsidR="0093353D" w:rsidRPr="00EE0DBE" w:rsidRDefault="0093353D" w:rsidP="0093353D">
            <w:pPr>
              <w:jc w:val="center"/>
              <w:rPr>
                <w:rFonts w:ascii="Times New Roman" w:hAnsi="Times New Roman" w:cs="Times New Roman"/>
                <w:color w:val="000000" w:themeColor="text1"/>
                <w:sz w:val="18"/>
                <w:szCs w:val="18"/>
              </w:rPr>
            </w:pPr>
          </w:p>
        </w:tc>
        <w:tc>
          <w:tcPr>
            <w:tcW w:w="1025" w:type="dxa"/>
          </w:tcPr>
          <w:p w:rsidR="0093353D" w:rsidRPr="00EE0DBE" w:rsidRDefault="0093353D" w:rsidP="0093353D">
            <w:pPr>
              <w:jc w:val="center"/>
              <w:rPr>
                <w:rFonts w:ascii="Times New Roman" w:hAnsi="Times New Roman" w:cs="Times New Roman"/>
                <w:color w:val="000000" w:themeColor="text1"/>
                <w:sz w:val="18"/>
                <w:szCs w:val="18"/>
              </w:rPr>
            </w:pPr>
            <w:r w:rsidRPr="00EE0DBE">
              <w:rPr>
                <w:rFonts w:ascii="Times New Roman" w:hAnsi="Times New Roman" w:cs="Times New Roman"/>
                <w:color w:val="000000" w:themeColor="text1"/>
                <w:sz w:val="18"/>
                <w:szCs w:val="18"/>
              </w:rPr>
              <w:t>110/140</w:t>
            </w:r>
          </w:p>
        </w:tc>
        <w:tc>
          <w:tcPr>
            <w:tcW w:w="1025" w:type="dxa"/>
          </w:tcPr>
          <w:p w:rsidR="0093353D" w:rsidRPr="00EE0DBE" w:rsidRDefault="0093353D" w:rsidP="0093353D">
            <w:pPr>
              <w:jc w:val="center"/>
              <w:rPr>
                <w:rFonts w:ascii="Times New Roman" w:hAnsi="Times New Roman" w:cs="Times New Roman"/>
                <w:color w:val="000000" w:themeColor="text1"/>
                <w:sz w:val="18"/>
                <w:szCs w:val="18"/>
              </w:rPr>
            </w:pPr>
            <w:r w:rsidRPr="00EE0DBE">
              <w:rPr>
                <w:rFonts w:ascii="Times New Roman" w:hAnsi="Times New Roman" w:cs="Times New Roman"/>
                <w:color w:val="000000" w:themeColor="text1"/>
                <w:sz w:val="18"/>
                <w:szCs w:val="18"/>
              </w:rPr>
              <w:t>70</w:t>
            </w:r>
          </w:p>
        </w:tc>
        <w:tc>
          <w:tcPr>
            <w:tcW w:w="1025" w:type="dxa"/>
          </w:tcPr>
          <w:p w:rsidR="0093353D" w:rsidRPr="00EE0DBE" w:rsidRDefault="0093353D" w:rsidP="0093353D">
            <w:pPr>
              <w:jc w:val="center"/>
              <w:rPr>
                <w:rFonts w:ascii="Times New Roman" w:hAnsi="Times New Roman" w:cs="Times New Roman"/>
                <w:color w:val="000000" w:themeColor="text1"/>
                <w:sz w:val="18"/>
                <w:szCs w:val="18"/>
              </w:rPr>
            </w:pPr>
            <w:r w:rsidRPr="00EE0DBE">
              <w:rPr>
                <w:rFonts w:ascii="Times New Roman" w:hAnsi="Times New Roman" w:cs="Times New Roman"/>
                <w:color w:val="000000" w:themeColor="text1"/>
                <w:sz w:val="18"/>
                <w:szCs w:val="18"/>
              </w:rPr>
              <w:t>100</w:t>
            </w:r>
          </w:p>
        </w:tc>
        <w:tc>
          <w:tcPr>
            <w:tcW w:w="1025" w:type="dxa"/>
          </w:tcPr>
          <w:p w:rsidR="0093353D" w:rsidRPr="00EE0DBE" w:rsidRDefault="0093353D" w:rsidP="0093353D">
            <w:pPr>
              <w:jc w:val="center"/>
              <w:rPr>
                <w:rFonts w:ascii="Times New Roman" w:hAnsi="Times New Roman" w:cs="Times New Roman"/>
                <w:color w:val="000000" w:themeColor="text1"/>
                <w:sz w:val="18"/>
                <w:szCs w:val="18"/>
              </w:rPr>
            </w:pPr>
            <w:r w:rsidRPr="00EE0DBE">
              <w:rPr>
                <w:rFonts w:ascii="Times New Roman" w:hAnsi="Times New Roman" w:cs="Times New Roman"/>
                <w:color w:val="000000" w:themeColor="text1"/>
                <w:sz w:val="18"/>
                <w:szCs w:val="18"/>
              </w:rPr>
              <w:t>400</w:t>
            </w:r>
          </w:p>
        </w:tc>
        <w:tc>
          <w:tcPr>
            <w:tcW w:w="1025" w:type="dxa"/>
            <w:vMerge/>
          </w:tcPr>
          <w:p w:rsidR="0093353D" w:rsidRPr="00EE0DBE" w:rsidRDefault="0093353D" w:rsidP="0093353D">
            <w:pPr>
              <w:jc w:val="center"/>
              <w:rPr>
                <w:rFonts w:ascii="Times New Roman" w:hAnsi="Times New Roman" w:cs="Times New Roman"/>
                <w:color w:val="000000" w:themeColor="text1"/>
                <w:sz w:val="18"/>
                <w:szCs w:val="18"/>
              </w:rPr>
            </w:pPr>
          </w:p>
        </w:tc>
      </w:tr>
      <w:tr w:rsidR="00D8130D" w:rsidRPr="00EE0DBE" w:rsidTr="0093353D">
        <w:tc>
          <w:tcPr>
            <w:tcW w:w="1657" w:type="dxa"/>
          </w:tcPr>
          <w:p w:rsidR="0093353D" w:rsidRPr="00EE0DBE" w:rsidRDefault="0093353D" w:rsidP="0093353D">
            <w:pPr>
              <w:rPr>
                <w:rFonts w:ascii="Times New Roman" w:hAnsi="Times New Roman" w:cs="Times New Roman"/>
                <w:color w:val="000000" w:themeColor="text1"/>
                <w:sz w:val="18"/>
                <w:szCs w:val="18"/>
              </w:rPr>
            </w:pPr>
            <w:r w:rsidRPr="00EE0DBE">
              <w:rPr>
                <w:rFonts w:ascii="Times New Roman" w:hAnsi="Times New Roman" w:cs="Times New Roman"/>
                <w:color w:val="000000" w:themeColor="text1"/>
                <w:sz w:val="18"/>
                <w:szCs w:val="18"/>
              </w:rPr>
              <w:t>Районного</w:t>
            </w:r>
          </w:p>
          <w:p w:rsidR="0093353D" w:rsidRPr="00EE0DBE" w:rsidRDefault="0093353D" w:rsidP="0093353D">
            <w:pPr>
              <w:rPr>
                <w:rFonts w:ascii="Times New Roman" w:hAnsi="Times New Roman" w:cs="Times New Roman"/>
                <w:color w:val="000000" w:themeColor="text1"/>
                <w:sz w:val="18"/>
                <w:szCs w:val="18"/>
              </w:rPr>
            </w:pPr>
            <w:r w:rsidRPr="00EE0DBE">
              <w:rPr>
                <w:rFonts w:ascii="Times New Roman" w:hAnsi="Times New Roman" w:cs="Times New Roman"/>
                <w:color w:val="000000" w:themeColor="text1"/>
                <w:sz w:val="18"/>
                <w:szCs w:val="18"/>
              </w:rPr>
              <w:t>значения</w:t>
            </w:r>
          </w:p>
        </w:tc>
        <w:tc>
          <w:tcPr>
            <w:tcW w:w="1023" w:type="dxa"/>
            <w:vAlign w:val="center"/>
          </w:tcPr>
          <w:p w:rsidR="0093353D" w:rsidRPr="00EE0DBE" w:rsidRDefault="0093353D" w:rsidP="0093353D">
            <w:pPr>
              <w:jc w:val="center"/>
              <w:rPr>
                <w:rFonts w:ascii="Times New Roman" w:hAnsi="Times New Roman" w:cs="Times New Roman"/>
                <w:color w:val="000000" w:themeColor="text1"/>
                <w:sz w:val="18"/>
                <w:szCs w:val="18"/>
              </w:rPr>
            </w:pPr>
            <w:r w:rsidRPr="00EE0DBE">
              <w:rPr>
                <w:rFonts w:ascii="Times New Roman" w:hAnsi="Times New Roman" w:cs="Times New Roman"/>
                <w:color w:val="000000" w:themeColor="text1"/>
                <w:sz w:val="18"/>
                <w:szCs w:val="18"/>
              </w:rPr>
              <w:t>50</w:t>
            </w:r>
          </w:p>
        </w:tc>
        <w:tc>
          <w:tcPr>
            <w:tcW w:w="1024" w:type="dxa"/>
            <w:vAlign w:val="center"/>
          </w:tcPr>
          <w:p w:rsidR="0093353D" w:rsidRPr="00EE0DBE" w:rsidRDefault="0093353D" w:rsidP="0093353D">
            <w:pPr>
              <w:jc w:val="center"/>
              <w:rPr>
                <w:rFonts w:ascii="Times New Roman" w:hAnsi="Times New Roman" w:cs="Times New Roman"/>
                <w:color w:val="000000" w:themeColor="text1"/>
                <w:sz w:val="18"/>
                <w:szCs w:val="18"/>
              </w:rPr>
            </w:pPr>
            <w:r w:rsidRPr="00EE0DBE">
              <w:rPr>
                <w:rFonts w:ascii="Times New Roman" w:hAnsi="Times New Roman" w:cs="Times New Roman"/>
                <w:color w:val="000000" w:themeColor="text1"/>
                <w:sz w:val="18"/>
                <w:szCs w:val="18"/>
              </w:rPr>
              <w:t>3,0 – 3,5</w:t>
            </w:r>
          </w:p>
        </w:tc>
        <w:tc>
          <w:tcPr>
            <w:tcW w:w="1024" w:type="dxa"/>
            <w:vAlign w:val="center"/>
          </w:tcPr>
          <w:p w:rsidR="0093353D" w:rsidRPr="00EE0DBE" w:rsidRDefault="0093353D" w:rsidP="0093353D">
            <w:pPr>
              <w:jc w:val="center"/>
              <w:rPr>
                <w:rFonts w:ascii="Times New Roman" w:hAnsi="Times New Roman" w:cs="Times New Roman"/>
                <w:color w:val="000000" w:themeColor="text1"/>
                <w:sz w:val="18"/>
                <w:szCs w:val="18"/>
              </w:rPr>
            </w:pPr>
            <w:r w:rsidRPr="00EE0DBE">
              <w:rPr>
                <w:rFonts w:ascii="Times New Roman" w:hAnsi="Times New Roman" w:cs="Times New Roman"/>
                <w:color w:val="000000" w:themeColor="text1"/>
                <w:sz w:val="18"/>
                <w:szCs w:val="18"/>
              </w:rPr>
              <w:t>2 – 4</w:t>
            </w:r>
          </w:p>
        </w:tc>
        <w:tc>
          <w:tcPr>
            <w:tcW w:w="1025" w:type="dxa"/>
            <w:vAlign w:val="center"/>
          </w:tcPr>
          <w:p w:rsidR="0093353D" w:rsidRPr="00EE0DBE" w:rsidRDefault="0093353D" w:rsidP="0093353D">
            <w:pPr>
              <w:jc w:val="center"/>
              <w:rPr>
                <w:rFonts w:ascii="Times New Roman" w:hAnsi="Times New Roman" w:cs="Times New Roman"/>
                <w:color w:val="000000" w:themeColor="text1"/>
                <w:sz w:val="18"/>
                <w:szCs w:val="18"/>
              </w:rPr>
            </w:pPr>
            <w:r w:rsidRPr="00EE0DBE">
              <w:rPr>
                <w:rFonts w:ascii="Times New Roman" w:hAnsi="Times New Roman" w:cs="Times New Roman"/>
                <w:color w:val="000000" w:themeColor="text1"/>
                <w:sz w:val="18"/>
                <w:szCs w:val="18"/>
              </w:rPr>
              <w:t>110/140</w:t>
            </w:r>
          </w:p>
        </w:tc>
        <w:tc>
          <w:tcPr>
            <w:tcW w:w="1025" w:type="dxa"/>
            <w:vAlign w:val="center"/>
          </w:tcPr>
          <w:p w:rsidR="0093353D" w:rsidRPr="00EE0DBE" w:rsidRDefault="0093353D" w:rsidP="0093353D">
            <w:pPr>
              <w:jc w:val="center"/>
              <w:rPr>
                <w:rFonts w:ascii="Times New Roman" w:hAnsi="Times New Roman" w:cs="Times New Roman"/>
                <w:color w:val="000000" w:themeColor="text1"/>
                <w:sz w:val="18"/>
                <w:szCs w:val="18"/>
              </w:rPr>
            </w:pPr>
            <w:r w:rsidRPr="00EE0DBE">
              <w:rPr>
                <w:rFonts w:ascii="Times New Roman" w:hAnsi="Times New Roman" w:cs="Times New Roman"/>
                <w:color w:val="000000" w:themeColor="text1"/>
                <w:sz w:val="18"/>
                <w:szCs w:val="18"/>
              </w:rPr>
              <w:t>70</w:t>
            </w:r>
          </w:p>
        </w:tc>
        <w:tc>
          <w:tcPr>
            <w:tcW w:w="1025" w:type="dxa"/>
            <w:vAlign w:val="center"/>
          </w:tcPr>
          <w:p w:rsidR="0093353D" w:rsidRPr="00EE0DBE" w:rsidRDefault="0093353D" w:rsidP="0093353D">
            <w:pPr>
              <w:jc w:val="center"/>
              <w:rPr>
                <w:rFonts w:ascii="Times New Roman" w:hAnsi="Times New Roman" w:cs="Times New Roman"/>
                <w:color w:val="000000" w:themeColor="text1"/>
                <w:sz w:val="18"/>
                <w:szCs w:val="18"/>
              </w:rPr>
            </w:pPr>
            <w:r w:rsidRPr="00EE0DBE">
              <w:rPr>
                <w:rFonts w:ascii="Times New Roman" w:hAnsi="Times New Roman" w:cs="Times New Roman"/>
                <w:color w:val="000000" w:themeColor="text1"/>
                <w:sz w:val="18"/>
                <w:szCs w:val="18"/>
              </w:rPr>
              <w:t>100</w:t>
            </w:r>
          </w:p>
        </w:tc>
        <w:tc>
          <w:tcPr>
            <w:tcW w:w="1025" w:type="dxa"/>
            <w:vAlign w:val="center"/>
          </w:tcPr>
          <w:p w:rsidR="0093353D" w:rsidRPr="00EE0DBE" w:rsidRDefault="0093353D" w:rsidP="0093353D">
            <w:pPr>
              <w:jc w:val="center"/>
              <w:rPr>
                <w:rFonts w:ascii="Times New Roman" w:hAnsi="Times New Roman" w:cs="Times New Roman"/>
                <w:color w:val="000000" w:themeColor="text1"/>
                <w:sz w:val="18"/>
                <w:szCs w:val="18"/>
              </w:rPr>
            </w:pPr>
            <w:r w:rsidRPr="00EE0DBE">
              <w:rPr>
                <w:rFonts w:ascii="Times New Roman" w:hAnsi="Times New Roman" w:cs="Times New Roman"/>
                <w:color w:val="000000" w:themeColor="text1"/>
                <w:sz w:val="18"/>
                <w:szCs w:val="18"/>
              </w:rPr>
              <w:t>400</w:t>
            </w:r>
          </w:p>
        </w:tc>
        <w:tc>
          <w:tcPr>
            <w:tcW w:w="1025" w:type="dxa"/>
            <w:vAlign w:val="center"/>
          </w:tcPr>
          <w:p w:rsidR="0093353D" w:rsidRPr="00EE0DBE" w:rsidRDefault="0093353D" w:rsidP="0093353D">
            <w:pPr>
              <w:jc w:val="center"/>
              <w:rPr>
                <w:rFonts w:ascii="Times New Roman" w:hAnsi="Times New Roman" w:cs="Times New Roman"/>
                <w:color w:val="000000" w:themeColor="text1"/>
                <w:sz w:val="18"/>
                <w:szCs w:val="18"/>
              </w:rPr>
            </w:pPr>
            <w:r w:rsidRPr="00EE0DBE">
              <w:rPr>
                <w:rFonts w:ascii="Times New Roman" w:hAnsi="Times New Roman" w:cs="Times New Roman"/>
                <w:color w:val="000000" w:themeColor="text1"/>
                <w:sz w:val="18"/>
                <w:szCs w:val="18"/>
              </w:rPr>
              <w:t>1,5</w:t>
            </w:r>
          </w:p>
        </w:tc>
      </w:tr>
      <w:tr w:rsidR="00D8130D" w:rsidRPr="00EE0DBE" w:rsidTr="0093353D">
        <w:tc>
          <w:tcPr>
            <w:tcW w:w="1657" w:type="dxa"/>
          </w:tcPr>
          <w:p w:rsidR="0093353D" w:rsidRPr="00EE0DBE" w:rsidRDefault="0093353D" w:rsidP="0093353D">
            <w:pPr>
              <w:rPr>
                <w:rFonts w:ascii="Times New Roman" w:hAnsi="Times New Roman" w:cs="Times New Roman"/>
                <w:color w:val="000000" w:themeColor="text1"/>
                <w:sz w:val="18"/>
                <w:szCs w:val="18"/>
              </w:rPr>
            </w:pPr>
            <w:r w:rsidRPr="00EE0DBE">
              <w:rPr>
                <w:rFonts w:ascii="Times New Roman" w:hAnsi="Times New Roman" w:cs="Times New Roman"/>
                <w:color w:val="000000" w:themeColor="text1"/>
                <w:sz w:val="18"/>
                <w:szCs w:val="18"/>
              </w:rPr>
              <w:t>Местного</w:t>
            </w:r>
          </w:p>
          <w:p w:rsidR="0093353D" w:rsidRPr="00EE0DBE" w:rsidRDefault="0093353D" w:rsidP="0093353D">
            <w:pPr>
              <w:rPr>
                <w:rFonts w:ascii="Times New Roman" w:hAnsi="Times New Roman" w:cs="Times New Roman"/>
                <w:color w:val="000000" w:themeColor="text1"/>
                <w:sz w:val="18"/>
                <w:szCs w:val="18"/>
              </w:rPr>
            </w:pPr>
            <w:r w:rsidRPr="00EE0DBE">
              <w:rPr>
                <w:rFonts w:ascii="Times New Roman" w:hAnsi="Times New Roman" w:cs="Times New Roman"/>
                <w:color w:val="000000" w:themeColor="text1"/>
                <w:sz w:val="18"/>
                <w:szCs w:val="18"/>
              </w:rPr>
              <w:t>значения</w:t>
            </w:r>
          </w:p>
        </w:tc>
        <w:tc>
          <w:tcPr>
            <w:tcW w:w="1023" w:type="dxa"/>
            <w:vAlign w:val="center"/>
          </w:tcPr>
          <w:p w:rsidR="0093353D" w:rsidRPr="00EE0DBE" w:rsidRDefault="0093353D" w:rsidP="0093353D">
            <w:pPr>
              <w:jc w:val="center"/>
              <w:rPr>
                <w:rFonts w:ascii="Times New Roman" w:hAnsi="Times New Roman" w:cs="Times New Roman"/>
                <w:color w:val="000000" w:themeColor="text1"/>
                <w:sz w:val="18"/>
                <w:szCs w:val="18"/>
              </w:rPr>
            </w:pPr>
            <w:r w:rsidRPr="00EE0DBE">
              <w:rPr>
                <w:rFonts w:ascii="Times New Roman" w:hAnsi="Times New Roman" w:cs="Times New Roman"/>
                <w:color w:val="000000" w:themeColor="text1"/>
                <w:sz w:val="18"/>
                <w:szCs w:val="18"/>
              </w:rPr>
              <w:t>40</w:t>
            </w:r>
          </w:p>
        </w:tc>
        <w:tc>
          <w:tcPr>
            <w:tcW w:w="1024" w:type="dxa"/>
            <w:vAlign w:val="center"/>
          </w:tcPr>
          <w:p w:rsidR="0093353D" w:rsidRPr="00EE0DBE" w:rsidRDefault="0093353D" w:rsidP="0093353D">
            <w:pPr>
              <w:jc w:val="center"/>
              <w:rPr>
                <w:rFonts w:ascii="Times New Roman" w:hAnsi="Times New Roman" w:cs="Times New Roman"/>
                <w:color w:val="000000" w:themeColor="text1"/>
                <w:sz w:val="18"/>
                <w:szCs w:val="18"/>
              </w:rPr>
            </w:pPr>
            <w:r w:rsidRPr="00EE0DBE">
              <w:rPr>
                <w:rFonts w:ascii="Times New Roman" w:hAnsi="Times New Roman" w:cs="Times New Roman"/>
                <w:color w:val="000000" w:themeColor="text1"/>
                <w:sz w:val="18"/>
                <w:szCs w:val="18"/>
              </w:rPr>
              <w:t>3,0 – 3,5</w:t>
            </w:r>
          </w:p>
        </w:tc>
        <w:tc>
          <w:tcPr>
            <w:tcW w:w="1024" w:type="dxa"/>
            <w:vAlign w:val="center"/>
          </w:tcPr>
          <w:p w:rsidR="0093353D" w:rsidRPr="00EE0DBE" w:rsidRDefault="0093353D" w:rsidP="0093353D">
            <w:pPr>
              <w:jc w:val="center"/>
              <w:rPr>
                <w:rFonts w:ascii="Times New Roman" w:hAnsi="Times New Roman" w:cs="Times New Roman"/>
                <w:color w:val="000000" w:themeColor="text1"/>
                <w:sz w:val="18"/>
                <w:szCs w:val="18"/>
              </w:rPr>
            </w:pPr>
            <w:r w:rsidRPr="00EE0DBE">
              <w:rPr>
                <w:rFonts w:ascii="Times New Roman" w:hAnsi="Times New Roman" w:cs="Times New Roman"/>
                <w:color w:val="000000" w:themeColor="text1"/>
                <w:sz w:val="18"/>
                <w:szCs w:val="18"/>
              </w:rPr>
              <w:t>2 – 4</w:t>
            </w:r>
          </w:p>
        </w:tc>
        <w:tc>
          <w:tcPr>
            <w:tcW w:w="1025" w:type="dxa"/>
            <w:vAlign w:val="center"/>
          </w:tcPr>
          <w:p w:rsidR="0093353D" w:rsidRPr="00EE0DBE" w:rsidRDefault="0093353D" w:rsidP="0093353D">
            <w:pPr>
              <w:jc w:val="center"/>
              <w:rPr>
                <w:rFonts w:ascii="Times New Roman" w:hAnsi="Times New Roman" w:cs="Times New Roman"/>
                <w:color w:val="000000" w:themeColor="text1"/>
                <w:sz w:val="18"/>
                <w:szCs w:val="18"/>
              </w:rPr>
            </w:pPr>
            <w:r w:rsidRPr="00EE0DBE">
              <w:rPr>
                <w:rFonts w:ascii="Times New Roman" w:hAnsi="Times New Roman" w:cs="Times New Roman"/>
                <w:color w:val="000000" w:themeColor="text1"/>
                <w:sz w:val="18"/>
                <w:szCs w:val="18"/>
              </w:rPr>
              <w:t>70/80</w:t>
            </w:r>
          </w:p>
        </w:tc>
        <w:tc>
          <w:tcPr>
            <w:tcW w:w="1025" w:type="dxa"/>
            <w:vAlign w:val="center"/>
          </w:tcPr>
          <w:p w:rsidR="0093353D" w:rsidRPr="00EE0DBE" w:rsidRDefault="0093353D" w:rsidP="0093353D">
            <w:pPr>
              <w:jc w:val="center"/>
              <w:rPr>
                <w:rFonts w:ascii="Times New Roman" w:hAnsi="Times New Roman" w:cs="Times New Roman"/>
                <w:color w:val="000000" w:themeColor="text1"/>
                <w:sz w:val="18"/>
                <w:szCs w:val="18"/>
              </w:rPr>
            </w:pPr>
            <w:r w:rsidRPr="00EE0DBE">
              <w:rPr>
                <w:rFonts w:ascii="Times New Roman" w:hAnsi="Times New Roman" w:cs="Times New Roman"/>
                <w:color w:val="000000" w:themeColor="text1"/>
                <w:sz w:val="18"/>
                <w:szCs w:val="18"/>
              </w:rPr>
              <w:t>80</w:t>
            </w:r>
          </w:p>
        </w:tc>
        <w:tc>
          <w:tcPr>
            <w:tcW w:w="1025" w:type="dxa"/>
            <w:vAlign w:val="center"/>
          </w:tcPr>
          <w:p w:rsidR="0093353D" w:rsidRPr="00EE0DBE" w:rsidRDefault="0093353D" w:rsidP="0093353D">
            <w:pPr>
              <w:jc w:val="center"/>
              <w:rPr>
                <w:rFonts w:ascii="Times New Roman" w:hAnsi="Times New Roman" w:cs="Times New Roman"/>
                <w:color w:val="000000" w:themeColor="text1"/>
                <w:sz w:val="18"/>
                <w:szCs w:val="18"/>
              </w:rPr>
            </w:pPr>
            <w:r w:rsidRPr="00EE0DBE">
              <w:rPr>
                <w:rFonts w:ascii="Times New Roman" w:hAnsi="Times New Roman" w:cs="Times New Roman"/>
                <w:color w:val="000000" w:themeColor="text1"/>
                <w:sz w:val="18"/>
                <w:szCs w:val="18"/>
              </w:rPr>
              <w:t>600</w:t>
            </w:r>
          </w:p>
        </w:tc>
        <w:tc>
          <w:tcPr>
            <w:tcW w:w="1025" w:type="dxa"/>
            <w:vAlign w:val="center"/>
          </w:tcPr>
          <w:p w:rsidR="0093353D" w:rsidRPr="00EE0DBE" w:rsidRDefault="0093353D" w:rsidP="0093353D">
            <w:pPr>
              <w:jc w:val="center"/>
              <w:rPr>
                <w:rFonts w:ascii="Times New Roman" w:hAnsi="Times New Roman" w:cs="Times New Roman"/>
                <w:color w:val="000000" w:themeColor="text1"/>
                <w:sz w:val="18"/>
                <w:szCs w:val="18"/>
              </w:rPr>
            </w:pPr>
            <w:r w:rsidRPr="00EE0DBE">
              <w:rPr>
                <w:rFonts w:ascii="Times New Roman" w:hAnsi="Times New Roman" w:cs="Times New Roman"/>
                <w:color w:val="000000" w:themeColor="text1"/>
                <w:sz w:val="18"/>
                <w:szCs w:val="18"/>
              </w:rPr>
              <w:t>250</w:t>
            </w:r>
          </w:p>
        </w:tc>
        <w:tc>
          <w:tcPr>
            <w:tcW w:w="1025" w:type="dxa"/>
            <w:vAlign w:val="center"/>
          </w:tcPr>
          <w:p w:rsidR="0093353D" w:rsidRPr="00EE0DBE" w:rsidRDefault="0093353D" w:rsidP="0093353D">
            <w:pPr>
              <w:jc w:val="center"/>
              <w:rPr>
                <w:rFonts w:ascii="Times New Roman" w:hAnsi="Times New Roman" w:cs="Times New Roman"/>
                <w:color w:val="000000" w:themeColor="text1"/>
                <w:sz w:val="18"/>
                <w:szCs w:val="18"/>
              </w:rPr>
            </w:pPr>
            <w:r w:rsidRPr="00EE0DBE">
              <w:rPr>
                <w:rFonts w:ascii="Times New Roman" w:hAnsi="Times New Roman" w:cs="Times New Roman"/>
                <w:color w:val="000000" w:themeColor="text1"/>
                <w:sz w:val="18"/>
                <w:szCs w:val="18"/>
              </w:rPr>
              <w:t>1,5</w:t>
            </w:r>
          </w:p>
        </w:tc>
      </w:tr>
    </w:tbl>
    <w:p w:rsidR="0093353D" w:rsidRPr="00EE0DBE" w:rsidRDefault="0093353D" w:rsidP="0093353D">
      <w:pPr>
        <w:ind w:firstLine="567"/>
        <w:jc w:val="both"/>
        <w:rPr>
          <w:rFonts w:ascii="Times New Roman" w:hAnsi="Times New Roman" w:cs="Times New Roman"/>
          <w:color w:val="FF0000"/>
        </w:rPr>
      </w:pPr>
    </w:p>
    <w:p w:rsidR="0093353D" w:rsidRPr="00EE0DBE" w:rsidRDefault="0093353D" w:rsidP="00FA50C6">
      <w:pPr>
        <w:spacing w:line="240" w:lineRule="auto"/>
        <w:ind w:firstLine="567"/>
        <w:jc w:val="both"/>
        <w:rPr>
          <w:rFonts w:ascii="Times New Roman" w:hAnsi="Times New Roman" w:cs="Times New Roman"/>
          <w:color w:val="000000" w:themeColor="text1"/>
          <w:sz w:val="24"/>
          <w:szCs w:val="24"/>
        </w:rPr>
      </w:pPr>
      <w:r w:rsidRPr="00EE0DBE">
        <w:rPr>
          <w:rFonts w:ascii="Times New Roman" w:hAnsi="Times New Roman" w:cs="Times New Roman"/>
          <w:color w:val="000000" w:themeColor="text1"/>
          <w:sz w:val="24"/>
          <w:szCs w:val="24"/>
        </w:rPr>
        <w:t xml:space="preserve">Самую развитую систему улично-дорожной сети в функциональном и техническом отношении в </w:t>
      </w:r>
      <w:r w:rsidR="005F00D4" w:rsidRPr="00EE0DBE">
        <w:rPr>
          <w:rFonts w:ascii="Times New Roman" w:hAnsi="Times New Roman" w:cs="Times New Roman"/>
          <w:color w:val="000000" w:themeColor="text1"/>
          <w:sz w:val="24"/>
          <w:szCs w:val="24"/>
        </w:rPr>
        <w:t>Советском</w:t>
      </w:r>
      <w:r w:rsidRPr="00EE0DBE">
        <w:rPr>
          <w:rFonts w:ascii="Times New Roman" w:hAnsi="Times New Roman" w:cs="Times New Roman"/>
          <w:color w:val="000000" w:themeColor="text1"/>
          <w:sz w:val="24"/>
          <w:szCs w:val="24"/>
        </w:rPr>
        <w:t xml:space="preserve"> городском округа имеет город </w:t>
      </w:r>
      <w:r w:rsidR="0077485E" w:rsidRPr="00EE0DBE">
        <w:rPr>
          <w:rFonts w:ascii="Times New Roman" w:hAnsi="Times New Roman" w:cs="Times New Roman"/>
          <w:color w:val="000000" w:themeColor="text1"/>
          <w:sz w:val="24"/>
          <w:szCs w:val="24"/>
        </w:rPr>
        <w:t>Зеленокумск</w:t>
      </w:r>
      <w:r w:rsidRPr="00EE0DBE">
        <w:rPr>
          <w:rFonts w:ascii="Times New Roman" w:hAnsi="Times New Roman" w:cs="Times New Roman"/>
          <w:color w:val="000000" w:themeColor="text1"/>
          <w:sz w:val="24"/>
          <w:szCs w:val="24"/>
        </w:rPr>
        <w:t xml:space="preserve"> – крупнейший населенный пункт муниципального образования.</w:t>
      </w:r>
    </w:p>
    <w:p w:rsidR="0093353D" w:rsidRPr="00EE0DBE" w:rsidRDefault="0093353D" w:rsidP="00FA50C6">
      <w:pPr>
        <w:spacing w:line="240" w:lineRule="auto"/>
        <w:ind w:firstLine="567"/>
        <w:jc w:val="both"/>
        <w:rPr>
          <w:rFonts w:ascii="Times New Roman" w:hAnsi="Times New Roman" w:cs="Times New Roman"/>
          <w:color w:val="000000" w:themeColor="text1"/>
          <w:sz w:val="24"/>
          <w:szCs w:val="24"/>
        </w:rPr>
      </w:pPr>
      <w:r w:rsidRPr="00EE0DBE">
        <w:rPr>
          <w:rFonts w:ascii="Times New Roman" w:hAnsi="Times New Roman" w:cs="Times New Roman"/>
          <w:color w:val="000000" w:themeColor="text1"/>
          <w:sz w:val="24"/>
          <w:szCs w:val="24"/>
        </w:rPr>
        <w:t xml:space="preserve">Транспортный каркас города </w:t>
      </w:r>
      <w:r w:rsidR="0077485E" w:rsidRPr="00EE0DBE">
        <w:rPr>
          <w:rFonts w:ascii="Times New Roman" w:hAnsi="Times New Roman" w:cs="Times New Roman"/>
          <w:color w:val="000000" w:themeColor="text1"/>
          <w:sz w:val="24"/>
          <w:szCs w:val="24"/>
        </w:rPr>
        <w:t xml:space="preserve">Зеленокумска </w:t>
      </w:r>
      <w:r w:rsidRPr="00EE0DBE">
        <w:rPr>
          <w:rFonts w:ascii="Times New Roman" w:hAnsi="Times New Roman" w:cs="Times New Roman"/>
          <w:color w:val="000000" w:themeColor="text1"/>
          <w:sz w:val="24"/>
          <w:szCs w:val="24"/>
        </w:rPr>
        <w:t>формируют в первую очередь улицы и дороги общегородского и районного значения:</w:t>
      </w:r>
    </w:p>
    <w:p w:rsidR="0093353D" w:rsidRPr="00EE0DBE" w:rsidRDefault="0077485E" w:rsidP="00FA50C6">
      <w:pPr>
        <w:spacing w:line="240" w:lineRule="auto"/>
        <w:ind w:firstLine="567"/>
        <w:jc w:val="both"/>
        <w:rPr>
          <w:rFonts w:ascii="Times New Roman" w:hAnsi="Times New Roman" w:cs="Times New Roman"/>
          <w:color w:val="000000" w:themeColor="text1"/>
          <w:sz w:val="24"/>
          <w:szCs w:val="24"/>
        </w:rPr>
      </w:pPr>
      <w:r w:rsidRPr="00EE0DBE">
        <w:rPr>
          <w:rFonts w:ascii="Times New Roman" w:hAnsi="Times New Roman" w:cs="Times New Roman"/>
          <w:color w:val="000000" w:themeColor="text1"/>
          <w:sz w:val="24"/>
          <w:szCs w:val="24"/>
        </w:rPr>
        <w:t>50 лет Октября</w:t>
      </w:r>
      <w:r w:rsidR="0093353D" w:rsidRPr="00EE0DBE">
        <w:rPr>
          <w:rFonts w:ascii="Times New Roman" w:hAnsi="Times New Roman" w:cs="Times New Roman"/>
          <w:color w:val="000000" w:themeColor="text1"/>
          <w:sz w:val="24"/>
          <w:szCs w:val="24"/>
        </w:rPr>
        <w:t xml:space="preserve"> – основная улица, обеспечивающая выход городского транспорта на автомобильные дороги, по средствам которых осуществляются внешние планировочные связи города.</w:t>
      </w:r>
    </w:p>
    <w:p w:rsidR="0093353D" w:rsidRPr="00EE0DBE" w:rsidRDefault="00035E0F" w:rsidP="00FA50C6">
      <w:pPr>
        <w:spacing w:line="240" w:lineRule="auto"/>
        <w:ind w:firstLine="567"/>
        <w:jc w:val="both"/>
        <w:rPr>
          <w:rFonts w:ascii="Times New Roman" w:hAnsi="Times New Roman" w:cs="Times New Roman"/>
          <w:color w:val="000000" w:themeColor="text1"/>
          <w:sz w:val="24"/>
          <w:szCs w:val="24"/>
        </w:rPr>
      </w:pPr>
      <w:r w:rsidRPr="00EE0DBE">
        <w:rPr>
          <w:rFonts w:ascii="Times New Roman" w:hAnsi="Times New Roman" w:cs="Times New Roman"/>
          <w:color w:val="000000" w:themeColor="text1"/>
          <w:sz w:val="24"/>
          <w:szCs w:val="24"/>
        </w:rPr>
        <w:t>60 лет Октября и Пугачева</w:t>
      </w:r>
      <w:r w:rsidR="0093353D" w:rsidRPr="00EE0DBE">
        <w:rPr>
          <w:rFonts w:ascii="Times New Roman" w:hAnsi="Times New Roman" w:cs="Times New Roman"/>
          <w:color w:val="000000" w:themeColor="text1"/>
          <w:sz w:val="24"/>
          <w:szCs w:val="24"/>
        </w:rPr>
        <w:t xml:space="preserve"> – основные улицы, обеспечивающие транспортное сообщение г. </w:t>
      </w:r>
      <w:r w:rsidRPr="00EE0DBE">
        <w:rPr>
          <w:rFonts w:ascii="Times New Roman" w:hAnsi="Times New Roman" w:cs="Times New Roman"/>
          <w:color w:val="000000" w:themeColor="text1"/>
          <w:sz w:val="24"/>
          <w:szCs w:val="24"/>
        </w:rPr>
        <w:t>Зеленокумска</w:t>
      </w:r>
      <w:r w:rsidR="0093353D" w:rsidRPr="00EE0DBE">
        <w:rPr>
          <w:rFonts w:ascii="Times New Roman" w:hAnsi="Times New Roman" w:cs="Times New Roman"/>
          <w:color w:val="000000" w:themeColor="text1"/>
          <w:sz w:val="24"/>
          <w:szCs w:val="24"/>
        </w:rPr>
        <w:t xml:space="preserve"> и крупнейших населен</w:t>
      </w:r>
      <w:r w:rsidRPr="00EE0DBE">
        <w:rPr>
          <w:rFonts w:ascii="Times New Roman" w:hAnsi="Times New Roman" w:cs="Times New Roman"/>
          <w:color w:val="000000" w:themeColor="text1"/>
          <w:sz w:val="24"/>
          <w:szCs w:val="24"/>
        </w:rPr>
        <w:t>ных пунктов городского округа.</w:t>
      </w:r>
    </w:p>
    <w:p w:rsidR="0093353D" w:rsidRPr="00EE0DBE" w:rsidRDefault="005D7445" w:rsidP="0064620F">
      <w:pPr>
        <w:spacing w:line="240" w:lineRule="auto"/>
        <w:ind w:firstLine="567"/>
        <w:jc w:val="both"/>
        <w:rPr>
          <w:rFonts w:ascii="Times New Roman" w:hAnsi="Times New Roman" w:cs="Times New Roman"/>
          <w:sz w:val="24"/>
          <w:szCs w:val="24"/>
        </w:rPr>
      </w:pPr>
      <w:r w:rsidRPr="00EE0DBE">
        <w:rPr>
          <w:rFonts w:ascii="Times New Roman" w:hAnsi="Times New Roman" w:cs="Times New Roman"/>
          <w:color w:val="000000" w:themeColor="text1"/>
          <w:sz w:val="24"/>
          <w:szCs w:val="24"/>
        </w:rPr>
        <w:t>Советская, Мира, Ессентукская, Ленина</w:t>
      </w:r>
      <w:r w:rsidR="0093353D" w:rsidRPr="00EE0DBE">
        <w:rPr>
          <w:rFonts w:ascii="Times New Roman" w:hAnsi="Times New Roman" w:cs="Times New Roman"/>
          <w:color w:val="000000" w:themeColor="text1"/>
          <w:sz w:val="24"/>
          <w:szCs w:val="24"/>
        </w:rPr>
        <w:t xml:space="preserve"> – улицы общегородского значения, обеспечивающие связь между жилыми и рекреационными территориями с общественными </w:t>
      </w:r>
      <w:r w:rsidR="0093353D" w:rsidRPr="00EE0DBE">
        <w:rPr>
          <w:rFonts w:ascii="Times New Roman" w:hAnsi="Times New Roman" w:cs="Times New Roman"/>
          <w:sz w:val="24"/>
          <w:szCs w:val="24"/>
        </w:rPr>
        <w:t xml:space="preserve">центрами г. </w:t>
      </w:r>
      <w:r w:rsidRPr="00EE0DBE">
        <w:rPr>
          <w:rFonts w:ascii="Times New Roman" w:hAnsi="Times New Roman" w:cs="Times New Roman"/>
          <w:sz w:val="24"/>
          <w:szCs w:val="24"/>
        </w:rPr>
        <w:t>Зеленокумска.</w:t>
      </w:r>
    </w:p>
    <w:p w:rsidR="0093353D" w:rsidRPr="00EE0DBE" w:rsidRDefault="0093353D" w:rsidP="0064620F">
      <w:pPr>
        <w:spacing w:line="240" w:lineRule="auto"/>
        <w:ind w:firstLine="567"/>
        <w:jc w:val="both"/>
        <w:rPr>
          <w:rFonts w:ascii="Times New Roman" w:hAnsi="Times New Roman" w:cs="Times New Roman"/>
          <w:sz w:val="24"/>
          <w:szCs w:val="24"/>
        </w:rPr>
      </w:pPr>
      <w:r w:rsidRPr="00EE0DBE">
        <w:rPr>
          <w:rFonts w:ascii="Times New Roman" w:hAnsi="Times New Roman" w:cs="Times New Roman"/>
          <w:sz w:val="24"/>
          <w:szCs w:val="24"/>
        </w:rPr>
        <w:t>При подготовке документации по планировке территории применительно к элементам улично-дорожной сети Советского городского округа необходимо использовать параметры, приведенные в поперечных профилях,</w:t>
      </w:r>
      <w:r w:rsidR="00BD441A" w:rsidRPr="00EE0DBE">
        <w:rPr>
          <w:rFonts w:ascii="Times New Roman" w:hAnsi="Times New Roman" w:cs="Times New Roman"/>
          <w:sz w:val="24"/>
          <w:szCs w:val="24"/>
        </w:rPr>
        <w:t xml:space="preserve"> представленных на рисунках 2.</w:t>
      </w:r>
      <w:r w:rsidRPr="00EE0DBE">
        <w:rPr>
          <w:rFonts w:ascii="Times New Roman" w:hAnsi="Times New Roman" w:cs="Times New Roman"/>
          <w:sz w:val="24"/>
          <w:szCs w:val="24"/>
        </w:rPr>
        <w:t xml:space="preserve">2.1, </w:t>
      </w:r>
      <w:r w:rsidR="00BD441A" w:rsidRPr="00EE0DBE">
        <w:rPr>
          <w:rFonts w:ascii="Times New Roman" w:hAnsi="Times New Roman" w:cs="Times New Roman"/>
          <w:sz w:val="24"/>
          <w:szCs w:val="24"/>
        </w:rPr>
        <w:t>2</w:t>
      </w:r>
      <w:r w:rsidRPr="00EE0DBE">
        <w:rPr>
          <w:rFonts w:ascii="Times New Roman" w:hAnsi="Times New Roman" w:cs="Times New Roman"/>
          <w:sz w:val="24"/>
          <w:szCs w:val="24"/>
        </w:rPr>
        <w:t xml:space="preserve">.2.2, </w:t>
      </w:r>
      <w:r w:rsidR="00BD441A" w:rsidRPr="00EE0DBE">
        <w:rPr>
          <w:rFonts w:ascii="Times New Roman" w:hAnsi="Times New Roman" w:cs="Times New Roman"/>
          <w:sz w:val="24"/>
          <w:szCs w:val="24"/>
        </w:rPr>
        <w:t>2.</w:t>
      </w:r>
      <w:r w:rsidRPr="00EE0DBE">
        <w:rPr>
          <w:rFonts w:ascii="Times New Roman" w:hAnsi="Times New Roman" w:cs="Times New Roman"/>
          <w:sz w:val="24"/>
          <w:szCs w:val="24"/>
        </w:rPr>
        <w:t xml:space="preserve">2.3 и </w:t>
      </w:r>
      <w:r w:rsidR="00BD441A" w:rsidRPr="00EE0DBE">
        <w:rPr>
          <w:rFonts w:ascii="Times New Roman" w:hAnsi="Times New Roman" w:cs="Times New Roman"/>
          <w:sz w:val="24"/>
          <w:szCs w:val="24"/>
        </w:rPr>
        <w:t>2.</w:t>
      </w:r>
      <w:r w:rsidRPr="00EE0DBE">
        <w:rPr>
          <w:rFonts w:ascii="Times New Roman" w:hAnsi="Times New Roman" w:cs="Times New Roman"/>
          <w:sz w:val="24"/>
          <w:szCs w:val="24"/>
        </w:rPr>
        <w:t>2.4.</w:t>
      </w:r>
    </w:p>
    <w:p w:rsidR="0093353D" w:rsidRPr="00EE0DBE" w:rsidRDefault="0093353D" w:rsidP="0093353D">
      <w:pPr>
        <w:ind w:firstLine="567"/>
        <w:jc w:val="both"/>
        <w:rPr>
          <w:color w:val="FF0000"/>
        </w:rPr>
      </w:pPr>
    </w:p>
    <w:p w:rsidR="0093353D" w:rsidRPr="00EE0DBE" w:rsidRDefault="0093353D" w:rsidP="0093353D">
      <w:pPr>
        <w:jc w:val="both"/>
        <w:rPr>
          <w:rFonts w:ascii="Times New Roman" w:hAnsi="Times New Roman" w:cs="Times New Roman"/>
          <w:sz w:val="24"/>
          <w:szCs w:val="24"/>
        </w:rPr>
      </w:pPr>
      <w:r w:rsidRPr="00EE0DBE">
        <w:rPr>
          <w:rFonts w:ascii="Times New Roman" w:hAnsi="Times New Roman" w:cs="Times New Roman"/>
          <w:noProof/>
          <w:sz w:val="24"/>
          <w:szCs w:val="24"/>
          <w:lang w:eastAsia="ru-RU"/>
        </w:rPr>
        <w:lastRenderedPageBreak/>
        <w:drawing>
          <wp:inline distT="0" distB="0" distL="0" distR="0">
            <wp:extent cx="6119495" cy="3508375"/>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19495" cy="3508375"/>
                    </a:xfrm>
                    <a:prstGeom prst="rect">
                      <a:avLst/>
                    </a:prstGeom>
                    <a:noFill/>
                    <a:ln>
                      <a:noFill/>
                    </a:ln>
                  </pic:spPr>
                </pic:pic>
              </a:graphicData>
            </a:graphic>
          </wp:inline>
        </w:drawing>
      </w:r>
    </w:p>
    <w:p w:rsidR="0093353D" w:rsidRPr="00EE0DBE" w:rsidRDefault="0093353D" w:rsidP="0093353D">
      <w:pPr>
        <w:ind w:firstLine="567"/>
        <w:rPr>
          <w:rFonts w:ascii="Times New Roman" w:hAnsi="Times New Roman" w:cs="Times New Roman"/>
          <w:sz w:val="24"/>
          <w:szCs w:val="24"/>
        </w:rPr>
      </w:pPr>
      <w:r w:rsidRPr="00EE0DBE">
        <w:rPr>
          <w:rFonts w:ascii="Times New Roman" w:hAnsi="Times New Roman" w:cs="Times New Roman"/>
          <w:sz w:val="24"/>
          <w:szCs w:val="24"/>
        </w:rPr>
        <w:t xml:space="preserve">Рисунок </w:t>
      </w:r>
      <w:r w:rsidR="00BD441A" w:rsidRPr="00EE0DBE">
        <w:rPr>
          <w:rFonts w:ascii="Times New Roman" w:hAnsi="Times New Roman" w:cs="Times New Roman"/>
          <w:sz w:val="24"/>
          <w:szCs w:val="24"/>
        </w:rPr>
        <w:t>2.</w:t>
      </w:r>
      <w:r w:rsidRPr="00EE0DBE">
        <w:rPr>
          <w:rFonts w:ascii="Times New Roman" w:hAnsi="Times New Roman" w:cs="Times New Roman"/>
          <w:sz w:val="24"/>
          <w:szCs w:val="24"/>
        </w:rPr>
        <w:t>2.1 Типовой поперечный профиль улицы общегородского значения</w:t>
      </w:r>
    </w:p>
    <w:p w:rsidR="0093353D" w:rsidRPr="00EE0DBE" w:rsidRDefault="0093353D" w:rsidP="0093353D">
      <w:pPr>
        <w:jc w:val="both"/>
        <w:rPr>
          <w:rFonts w:ascii="Times New Roman" w:hAnsi="Times New Roman" w:cs="Times New Roman"/>
          <w:sz w:val="24"/>
          <w:szCs w:val="24"/>
        </w:rPr>
      </w:pPr>
      <w:r w:rsidRPr="00EE0DBE">
        <w:rPr>
          <w:rFonts w:ascii="Times New Roman" w:hAnsi="Times New Roman" w:cs="Times New Roman"/>
          <w:noProof/>
          <w:sz w:val="24"/>
          <w:szCs w:val="24"/>
          <w:lang w:eastAsia="ru-RU"/>
        </w:rPr>
        <w:drawing>
          <wp:inline distT="0" distB="0" distL="0" distR="0">
            <wp:extent cx="6119495" cy="4084955"/>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19495" cy="4084955"/>
                    </a:xfrm>
                    <a:prstGeom prst="rect">
                      <a:avLst/>
                    </a:prstGeom>
                    <a:noFill/>
                    <a:ln>
                      <a:noFill/>
                    </a:ln>
                  </pic:spPr>
                </pic:pic>
              </a:graphicData>
            </a:graphic>
          </wp:inline>
        </w:drawing>
      </w:r>
    </w:p>
    <w:p w:rsidR="0093353D" w:rsidRPr="00EE0DBE" w:rsidRDefault="0093353D" w:rsidP="0093353D">
      <w:pPr>
        <w:ind w:firstLine="567"/>
        <w:rPr>
          <w:rFonts w:ascii="Times New Roman" w:hAnsi="Times New Roman" w:cs="Times New Roman"/>
          <w:sz w:val="24"/>
          <w:szCs w:val="24"/>
        </w:rPr>
      </w:pPr>
      <w:r w:rsidRPr="00EE0DBE">
        <w:rPr>
          <w:rFonts w:ascii="Times New Roman" w:hAnsi="Times New Roman" w:cs="Times New Roman"/>
          <w:sz w:val="24"/>
          <w:szCs w:val="24"/>
        </w:rPr>
        <w:t xml:space="preserve">Рисунок </w:t>
      </w:r>
      <w:r w:rsidR="00BD441A" w:rsidRPr="00EE0DBE">
        <w:rPr>
          <w:rFonts w:ascii="Times New Roman" w:hAnsi="Times New Roman" w:cs="Times New Roman"/>
          <w:sz w:val="24"/>
          <w:szCs w:val="24"/>
        </w:rPr>
        <w:t>2.</w:t>
      </w:r>
      <w:r w:rsidRPr="00EE0DBE">
        <w:rPr>
          <w:rFonts w:ascii="Times New Roman" w:hAnsi="Times New Roman" w:cs="Times New Roman"/>
          <w:sz w:val="24"/>
          <w:szCs w:val="24"/>
        </w:rPr>
        <w:t>2.2 Типовой поперечный профиль улицы районного значения</w:t>
      </w:r>
    </w:p>
    <w:p w:rsidR="0093353D" w:rsidRPr="00EE0DBE" w:rsidRDefault="0093353D" w:rsidP="0093353D">
      <w:pPr>
        <w:jc w:val="both"/>
        <w:rPr>
          <w:rFonts w:ascii="Times New Roman" w:hAnsi="Times New Roman" w:cs="Times New Roman"/>
          <w:sz w:val="24"/>
          <w:szCs w:val="24"/>
        </w:rPr>
      </w:pPr>
    </w:p>
    <w:p w:rsidR="0093353D" w:rsidRPr="00EE0DBE" w:rsidRDefault="0093353D" w:rsidP="0093353D">
      <w:pPr>
        <w:jc w:val="both"/>
        <w:rPr>
          <w:rFonts w:ascii="Times New Roman" w:hAnsi="Times New Roman" w:cs="Times New Roman"/>
          <w:sz w:val="24"/>
          <w:szCs w:val="24"/>
        </w:rPr>
      </w:pPr>
      <w:r w:rsidRPr="00EE0DBE">
        <w:rPr>
          <w:rFonts w:ascii="Times New Roman" w:hAnsi="Times New Roman" w:cs="Times New Roman"/>
          <w:noProof/>
          <w:sz w:val="24"/>
          <w:szCs w:val="24"/>
          <w:lang w:eastAsia="ru-RU"/>
        </w:rPr>
        <w:lastRenderedPageBreak/>
        <w:drawing>
          <wp:inline distT="0" distB="0" distL="0" distR="0">
            <wp:extent cx="6119495" cy="4084955"/>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19495" cy="4084955"/>
                    </a:xfrm>
                    <a:prstGeom prst="rect">
                      <a:avLst/>
                    </a:prstGeom>
                    <a:noFill/>
                    <a:ln>
                      <a:noFill/>
                    </a:ln>
                  </pic:spPr>
                </pic:pic>
              </a:graphicData>
            </a:graphic>
          </wp:inline>
        </w:drawing>
      </w:r>
    </w:p>
    <w:p w:rsidR="0093353D" w:rsidRPr="00EE0DBE" w:rsidRDefault="0093353D" w:rsidP="0093353D">
      <w:pPr>
        <w:ind w:firstLine="567"/>
        <w:rPr>
          <w:rFonts w:ascii="Times New Roman" w:hAnsi="Times New Roman" w:cs="Times New Roman"/>
          <w:sz w:val="24"/>
          <w:szCs w:val="24"/>
        </w:rPr>
      </w:pPr>
      <w:r w:rsidRPr="00EE0DBE">
        <w:rPr>
          <w:rFonts w:ascii="Times New Roman" w:hAnsi="Times New Roman" w:cs="Times New Roman"/>
          <w:sz w:val="24"/>
          <w:szCs w:val="24"/>
        </w:rPr>
        <w:t xml:space="preserve">Рисунок </w:t>
      </w:r>
      <w:r w:rsidR="00BD441A" w:rsidRPr="00EE0DBE">
        <w:rPr>
          <w:rFonts w:ascii="Times New Roman" w:hAnsi="Times New Roman" w:cs="Times New Roman"/>
          <w:sz w:val="24"/>
          <w:szCs w:val="24"/>
        </w:rPr>
        <w:t>2.</w:t>
      </w:r>
      <w:r w:rsidRPr="00EE0DBE">
        <w:rPr>
          <w:rFonts w:ascii="Times New Roman" w:hAnsi="Times New Roman" w:cs="Times New Roman"/>
          <w:sz w:val="24"/>
          <w:szCs w:val="24"/>
        </w:rPr>
        <w:t>2.3 Типовой поперечный профиль улицы районного значения</w:t>
      </w:r>
    </w:p>
    <w:p w:rsidR="0093353D" w:rsidRPr="00EE0DBE" w:rsidRDefault="0093353D" w:rsidP="0093353D">
      <w:pPr>
        <w:jc w:val="both"/>
        <w:rPr>
          <w:rFonts w:ascii="Times New Roman" w:hAnsi="Times New Roman" w:cs="Times New Roman"/>
          <w:sz w:val="24"/>
          <w:szCs w:val="24"/>
        </w:rPr>
      </w:pPr>
    </w:p>
    <w:p w:rsidR="0093353D" w:rsidRPr="00EE0DBE" w:rsidRDefault="0093353D" w:rsidP="0093353D">
      <w:pPr>
        <w:jc w:val="both"/>
        <w:rPr>
          <w:rFonts w:ascii="Times New Roman" w:hAnsi="Times New Roman" w:cs="Times New Roman"/>
          <w:sz w:val="24"/>
          <w:szCs w:val="24"/>
        </w:rPr>
      </w:pPr>
      <w:r w:rsidRPr="00EE0DBE">
        <w:rPr>
          <w:rFonts w:ascii="Times New Roman" w:hAnsi="Times New Roman" w:cs="Times New Roman"/>
          <w:noProof/>
          <w:sz w:val="24"/>
          <w:szCs w:val="24"/>
          <w:lang w:eastAsia="ru-RU"/>
        </w:rPr>
        <w:drawing>
          <wp:inline distT="0" distB="0" distL="0" distR="0">
            <wp:extent cx="6119495" cy="4084955"/>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19495" cy="4084955"/>
                    </a:xfrm>
                    <a:prstGeom prst="rect">
                      <a:avLst/>
                    </a:prstGeom>
                    <a:noFill/>
                    <a:ln>
                      <a:noFill/>
                    </a:ln>
                  </pic:spPr>
                </pic:pic>
              </a:graphicData>
            </a:graphic>
          </wp:inline>
        </w:drawing>
      </w:r>
    </w:p>
    <w:p w:rsidR="0093353D" w:rsidRPr="00EE0DBE" w:rsidRDefault="0093353D" w:rsidP="0093353D">
      <w:pPr>
        <w:ind w:firstLine="567"/>
        <w:rPr>
          <w:rFonts w:ascii="Times New Roman" w:hAnsi="Times New Roman" w:cs="Times New Roman"/>
          <w:sz w:val="24"/>
          <w:szCs w:val="24"/>
        </w:rPr>
      </w:pPr>
      <w:r w:rsidRPr="00EE0DBE">
        <w:rPr>
          <w:rFonts w:ascii="Times New Roman" w:hAnsi="Times New Roman" w:cs="Times New Roman"/>
          <w:sz w:val="24"/>
          <w:szCs w:val="24"/>
        </w:rPr>
        <w:t xml:space="preserve">Рисунок </w:t>
      </w:r>
      <w:r w:rsidR="00BD441A" w:rsidRPr="00EE0DBE">
        <w:rPr>
          <w:rFonts w:ascii="Times New Roman" w:hAnsi="Times New Roman" w:cs="Times New Roman"/>
          <w:sz w:val="24"/>
          <w:szCs w:val="24"/>
        </w:rPr>
        <w:t>2.</w:t>
      </w:r>
      <w:r w:rsidRPr="00EE0DBE">
        <w:rPr>
          <w:rFonts w:ascii="Times New Roman" w:hAnsi="Times New Roman" w:cs="Times New Roman"/>
          <w:sz w:val="24"/>
          <w:szCs w:val="24"/>
        </w:rPr>
        <w:t>2.4 Типовой поперечный профиль улицы местного значения</w:t>
      </w:r>
    </w:p>
    <w:p w:rsidR="0093353D" w:rsidRPr="00EE0DBE" w:rsidRDefault="0093353D" w:rsidP="0093353D">
      <w:pPr>
        <w:jc w:val="both"/>
        <w:rPr>
          <w:color w:val="FF0000"/>
        </w:rPr>
      </w:pPr>
    </w:p>
    <w:p w:rsidR="0093353D" w:rsidRPr="00EE0DBE" w:rsidRDefault="0093353D" w:rsidP="0093353D">
      <w:pPr>
        <w:jc w:val="both"/>
        <w:rPr>
          <w:color w:val="FF0000"/>
        </w:rPr>
        <w:sectPr w:rsidR="0093353D" w:rsidRPr="00EE0DBE" w:rsidSect="0093353D">
          <w:pgSz w:w="11906" w:h="16838" w:code="9"/>
          <w:pgMar w:top="1418" w:right="851" w:bottom="1134" w:left="1418" w:header="510" w:footer="510" w:gutter="0"/>
          <w:cols w:space="708"/>
          <w:docGrid w:linePitch="360"/>
        </w:sectPr>
      </w:pPr>
    </w:p>
    <w:p w:rsidR="00810C93" w:rsidRPr="00EE0DBE" w:rsidRDefault="009C2FD4" w:rsidP="00854EE8">
      <w:pPr>
        <w:spacing w:line="240" w:lineRule="auto"/>
        <w:outlineLvl w:val="0"/>
        <w:rPr>
          <w:rFonts w:ascii="Times New Roman" w:hAnsi="Times New Roman" w:cs="Times New Roman"/>
          <w:sz w:val="24"/>
          <w:szCs w:val="24"/>
        </w:rPr>
      </w:pPr>
      <w:bookmarkStart w:id="6" w:name="_Toc23429941"/>
      <w:r w:rsidRPr="00EE0DBE">
        <w:rPr>
          <w:rFonts w:ascii="Times New Roman" w:hAnsi="Times New Roman" w:cs="Times New Roman"/>
          <w:sz w:val="24"/>
          <w:szCs w:val="24"/>
          <w:lang w:val="en-US"/>
        </w:rPr>
        <w:lastRenderedPageBreak/>
        <w:t>III</w:t>
      </w:r>
      <w:r w:rsidR="004219A5" w:rsidRPr="00EE0DBE">
        <w:rPr>
          <w:rFonts w:ascii="Times New Roman" w:hAnsi="Times New Roman" w:cs="Times New Roman"/>
          <w:sz w:val="24"/>
          <w:szCs w:val="24"/>
        </w:rPr>
        <w:t>. Прогноз транспортного спроса, изменения объемов и характера передвижения населения и перевозок грузов</w:t>
      </w:r>
      <w:bookmarkEnd w:id="6"/>
    </w:p>
    <w:p w:rsidR="00854EE8" w:rsidRPr="00EE0DBE" w:rsidRDefault="00854EE8" w:rsidP="00854EE8">
      <w:pPr>
        <w:spacing w:line="240" w:lineRule="auto"/>
        <w:outlineLvl w:val="0"/>
        <w:rPr>
          <w:rFonts w:ascii="Times New Roman" w:hAnsi="Times New Roman" w:cs="Times New Roman"/>
          <w:sz w:val="24"/>
          <w:szCs w:val="24"/>
        </w:rPr>
      </w:pPr>
    </w:p>
    <w:p w:rsidR="004219A5" w:rsidRPr="00EE0DBE" w:rsidRDefault="00854EE8" w:rsidP="00854EE8">
      <w:pPr>
        <w:spacing w:line="240" w:lineRule="auto"/>
        <w:outlineLvl w:val="1"/>
        <w:rPr>
          <w:rFonts w:ascii="Times New Roman" w:hAnsi="Times New Roman" w:cs="Times New Roman"/>
          <w:sz w:val="24"/>
          <w:szCs w:val="24"/>
        </w:rPr>
      </w:pPr>
      <w:bookmarkStart w:id="7" w:name="_Toc23429942"/>
      <w:r w:rsidRPr="00EE0DBE">
        <w:rPr>
          <w:rFonts w:ascii="Times New Roman" w:hAnsi="Times New Roman" w:cs="Times New Roman"/>
          <w:sz w:val="24"/>
          <w:szCs w:val="24"/>
        </w:rPr>
        <w:t>3</w:t>
      </w:r>
      <w:r w:rsidR="004219A5" w:rsidRPr="00EE0DBE">
        <w:rPr>
          <w:rFonts w:ascii="Times New Roman" w:hAnsi="Times New Roman" w:cs="Times New Roman"/>
          <w:sz w:val="24"/>
          <w:szCs w:val="24"/>
        </w:rPr>
        <w:t xml:space="preserve">.1 Прогноз социально-экономического и градостроительного развития </w:t>
      </w:r>
      <w:r w:rsidRPr="00EE0DBE">
        <w:rPr>
          <w:rFonts w:ascii="Times New Roman" w:hAnsi="Times New Roman" w:cs="Times New Roman"/>
          <w:sz w:val="24"/>
          <w:szCs w:val="24"/>
        </w:rPr>
        <w:t>Советского</w:t>
      </w:r>
      <w:r w:rsidR="004219A5" w:rsidRPr="00EE0DBE">
        <w:rPr>
          <w:rFonts w:ascii="Times New Roman" w:hAnsi="Times New Roman" w:cs="Times New Roman"/>
          <w:sz w:val="24"/>
          <w:szCs w:val="24"/>
        </w:rPr>
        <w:t xml:space="preserve"> городского округа</w:t>
      </w:r>
      <w:bookmarkEnd w:id="7"/>
    </w:p>
    <w:p w:rsidR="001F1736" w:rsidRPr="00EE0DBE" w:rsidRDefault="001F1736" w:rsidP="00854EE8">
      <w:pPr>
        <w:spacing w:line="240" w:lineRule="auto"/>
        <w:ind w:firstLine="567"/>
        <w:jc w:val="both"/>
        <w:outlineLvl w:val="1"/>
        <w:rPr>
          <w:rFonts w:ascii="Times New Roman" w:hAnsi="Times New Roman" w:cs="Times New Roman"/>
          <w:sz w:val="24"/>
          <w:szCs w:val="24"/>
        </w:rPr>
      </w:pPr>
    </w:p>
    <w:p w:rsidR="004219A5" w:rsidRPr="00EE0DBE" w:rsidRDefault="004219A5" w:rsidP="00854EE8">
      <w:pPr>
        <w:spacing w:line="240" w:lineRule="auto"/>
        <w:ind w:firstLine="567"/>
        <w:jc w:val="both"/>
        <w:rPr>
          <w:rFonts w:ascii="Times New Roman" w:hAnsi="Times New Roman" w:cs="Times New Roman"/>
          <w:sz w:val="24"/>
          <w:szCs w:val="24"/>
        </w:rPr>
      </w:pPr>
      <w:r w:rsidRPr="00EE0DBE">
        <w:rPr>
          <w:rFonts w:ascii="Times New Roman" w:hAnsi="Times New Roman" w:cs="Times New Roman"/>
          <w:sz w:val="24"/>
          <w:szCs w:val="24"/>
        </w:rPr>
        <w:t>Размеры территорий для нового строительства (размещения жилищного фонда, общественных зданий и сооружений, отдельных коммунальных и промышленных объектов, не требующих устройства санитарно-защитных зон, для устройства путей внутрипоселенческого сообщения и мест общего пользования), определяются в соответствии с правилами и нормами проектирования, установленными в СП 42.13330.2011 Градостроительство. Планировка и застройка городских и сельских поселений. Актуализированна</w:t>
      </w:r>
      <w:r w:rsidR="00854EE8" w:rsidRPr="00EE0DBE">
        <w:rPr>
          <w:rFonts w:ascii="Times New Roman" w:hAnsi="Times New Roman" w:cs="Times New Roman"/>
          <w:sz w:val="24"/>
          <w:szCs w:val="24"/>
        </w:rPr>
        <w:t>я редакция СНиП 2.07.01-89* (с п</w:t>
      </w:r>
      <w:r w:rsidRPr="00EE0DBE">
        <w:rPr>
          <w:rFonts w:ascii="Times New Roman" w:hAnsi="Times New Roman" w:cs="Times New Roman"/>
          <w:sz w:val="24"/>
          <w:szCs w:val="24"/>
        </w:rPr>
        <w:t>оправкой).</w:t>
      </w:r>
    </w:p>
    <w:p w:rsidR="004219A5" w:rsidRPr="00EE0DBE" w:rsidRDefault="004219A5" w:rsidP="00854EE8">
      <w:pPr>
        <w:pStyle w:val="Default"/>
        <w:ind w:firstLine="567"/>
        <w:jc w:val="both"/>
        <w:rPr>
          <w:color w:val="auto"/>
        </w:rPr>
      </w:pPr>
      <w:r w:rsidRPr="00EE0DBE">
        <w:rPr>
          <w:color w:val="auto"/>
        </w:rPr>
        <w:t>Вопрос пространственного развития в логике территориального планирования находится в тесной взаимосвязи с прогнозной численностью населения, так как именно этот показатель определяет потребность в дополнительном строительстве объектов различного назначения. Ввиду того, что население муниципального образования</w:t>
      </w:r>
      <w:r w:rsidR="00EE0DBE">
        <w:rPr>
          <w:color w:val="auto"/>
        </w:rPr>
        <w:t>,</w:t>
      </w:r>
      <w:r w:rsidRPr="00EE0DBE">
        <w:rPr>
          <w:color w:val="auto"/>
        </w:rPr>
        <w:t xml:space="preserve"> согласно оптимистическому демографическому прогнозу</w:t>
      </w:r>
      <w:r w:rsidR="00EE0DBE">
        <w:rPr>
          <w:color w:val="auto"/>
        </w:rPr>
        <w:t>,</w:t>
      </w:r>
      <w:r w:rsidR="006100DB" w:rsidRPr="00EE0DBE">
        <w:rPr>
          <w:color w:val="auto"/>
        </w:rPr>
        <w:t xml:space="preserve">незначительно </w:t>
      </w:r>
      <w:r w:rsidRPr="00EE0DBE">
        <w:rPr>
          <w:color w:val="auto"/>
        </w:rPr>
        <w:t xml:space="preserve">увеличится, необходимо осуществить строительство нового жилья, а соответственно и объектов социально-бытового обслуживания, производственных предприятий, как сферы приложения труда, новых рекреационных </w:t>
      </w:r>
      <w:r w:rsidRPr="00374C5B">
        <w:rPr>
          <w:color w:val="auto"/>
        </w:rPr>
        <w:t xml:space="preserve">центров в </w:t>
      </w:r>
      <w:r w:rsidR="000968E5" w:rsidRPr="00374C5B">
        <w:rPr>
          <w:color w:val="auto"/>
        </w:rPr>
        <w:t>городском округе</w:t>
      </w:r>
      <w:r w:rsidRPr="00374C5B">
        <w:rPr>
          <w:color w:val="auto"/>
        </w:rPr>
        <w:t xml:space="preserve"> на первую </w:t>
      </w:r>
      <w:r w:rsidRPr="00EE0DBE">
        <w:rPr>
          <w:color w:val="auto"/>
        </w:rPr>
        <w:t xml:space="preserve">очередь и расчетный срок. </w:t>
      </w:r>
    </w:p>
    <w:p w:rsidR="004219A5" w:rsidRPr="00EE0DBE" w:rsidRDefault="004219A5" w:rsidP="00854EE8">
      <w:pPr>
        <w:pStyle w:val="Default"/>
        <w:ind w:firstLine="567"/>
        <w:jc w:val="both"/>
        <w:rPr>
          <w:color w:val="auto"/>
        </w:rPr>
      </w:pPr>
      <w:r w:rsidRPr="00EE0DBE">
        <w:rPr>
          <w:color w:val="auto"/>
        </w:rPr>
        <w:t xml:space="preserve">Пространственное развитие планируемой территории будет осуществляться преимущественно за счет свободных земельных массивов земель населенного пункта. Здесь планируется строительство индивидуальных жилых домов, тем самым увеличится зона жилой застройки. </w:t>
      </w:r>
    </w:p>
    <w:p w:rsidR="004219A5" w:rsidRPr="00EE0DBE" w:rsidRDefault="004219A5" w:rsidP="00854EE8">
      <w:pPr>
        <w:spacing w:line="240" w:lineRule="auto"/>
        <w:ind w:firstLine="567"/>
        <w:jc w:val="both"/>
        <w:rPr>
          <w:rFonts w:ascii="Times New Roman" w:hAnsi="Times New Roman" w:cs="Times New Roman"/>
          <w:sz w:val="24"/>
          <w:szCs w:val="24"/>
        </w:rPr>
      </w:pPr>
    </w:p>
    <w:p w:rsidR="004219A5" w:rsidRPr="00EE0DBE" w:rsidRDefault="007B52DB" w:rsidP="007B52DB">
      <w:pPr>
        <w:spacing w:line="240" w:lineRule="auto"/>
        <w:ind w:firstLine="567"/>
        <w:outlineLvl w:val="1"/>
        <w:rPr>
          <w:rFonts w:ascii="Times New Roman" w:hAnsi="Times New Roman" w:cs="Times New Roman"/>
          <w:sz w:val="24"/>
          <w:szCs w:val="24"/>
        </w:rPr>
      </w:pPr>
      <w:bookmarkStart w:id="8" w:name="_Toc23429943"/>
      <w:r w:rsidRPr="00EE0DBE">
        <w:rPr>
          <w:rFonts w:ascii="Times New Roman" w:hAnsi="Times New Roman" w:cs="Times New Roman"/>
          <w:sz w:val="24"/>
          <w:szCs w:val="24"/>
        </w:rPr>
        <w:t>3</w:t>
      </w:r>
      <w:r w:rsidR="004219A5" w:rsidRPr="00EE0DBE">
        <w:rPr>
          <w:rFonts w:ascii="Times New Roman" w:hAnsi="Times New Roman" w:cs="Times New Roman"/>
          <w:sz w:val="24"/>
          <w:szCs w:val="24"/>
        </w:rPr>
        <w:t>.2</w:t>
      </w:r>
      <w:r w:rsidR="005A1586" w:rsidRPr="00EE0DBE">
        <w:rPr>
          <w:rFonts w:ascii="Times New Roman" w:hAnsi="Times New Roman" w:cs="Times New Roman"/>
          <w:sz w:val="24"/>
          <w:szCs w:val="24"/>
        </w:rPr>
        <w:t>.</w:t>
      </w:r>
      <w:r w:rsidR="004219A5" w:rsidRPr="00EE0DBE">
        <w:rPr>
          <w:rFonts w:ascii="Times New Roman" w:hAnsi="Times New Roman" w:cs="Times New Roman"/>
          <w:sz w:val="24"/>
          <w:szCs w:val="24"/>
        </w:rPr>
        <w:t xml:space="preserve"> Прогноз транспортного спроса городского округа, объемов и характера передвижения населения и перевозок грузов по видам транспорта, имеющегося на территории городского округа</w:t>
      </w:r>
      <w:bookmarkEnd w:id="8"/>
    </w:p>
    <w:p w:rsidR="001F1736" w:rsidRPr="00EE0DBE" w:rsidRDefault="001F1736" w:rsidP="00854EE8">
      <w:pPr>
        <w:spacing w:line="240" w:lineRule="auto"/>
        <w:ind w:firstLine="567"/>
        <w:jc w:val="both"/>
        <w:outlineLvl w:val="1"/>
        <w:rPr>
          <w:rFonts w:ascii="Times New Roman" w:hAnsi="Times New Roman" w:cs="Times New Roman"/>
          <w:sz w:val="24"/>
          <w:szCs w:val="24"/>
        </w:rPr>
      </w:pPr>
    </w:p>
    <w:p w:rsidR="004219A5" w:rsidRPr="00EE0DBE" w:rsidRDefault="004219A5" w:rsidP="00854EE8">
      <w:pPr>
        <w:pStyle w:val="Default"/>
        <w:ind w:firstLine="567"/>
        <w:jc w:val="both"/>
        <w:rPr>
          <w:color w:val="auto"/>
        </w:rPr>
      </w:pPr>
      <w:r w:rsidRPr="00EE0DBE">
        <w:rPr>
          <w:color w:val="auto"/>
        </w:rPr>
        <w:t xml:space="preserve">На перспективу ожидается значительное увеличение количественных параметров услуг грузового и пассажирского транспорта всех направлений: железнодорожного и автомобильного. </w:t>
      </w:r>
    </w:p>
    <w:p w:rsidR="004219A5" w:rsidRPr="00EE0DBE" w:rsidRDefault="004219A5" w:rsidP="00854EE8">
      <w:pPr>
        <w:pStyle w:val="Default"/>
        <w:ind w:firstLine="567"/>
        <w:jc w:val="both"/>
        <w:rPr>
          <w:color w:val="auto"/>
        </w:rPr>
      </w:pPr>
      <w:r w:rsidRPr="00EE0DBE">
        <w:rPr>
          <w:color w:val="auto"/>
        </w:rPr>
        <w:t>Для этого потребуется иной качественный уровень организации системы управления грузовыми и пассажирскими перевозками, а также транспортным комплексом в целом.</w:t>
      </w:r>
    </w:p>
    <w:p w:rsidR="004219A5" w:rsidRPr="00EE0DBE" w:rsidRDefault="004219A5" w:rsidP="00854EE8">
      <w:pPr>
        <w:pStyle w:val="Default"/>
        <w:ind w:firstLine="567"/>
        <w:jc w:val="both"/>
        <w:rPr>
          <w:color w:val="auto"/>
        </w:rPr>
      </w:pPr>
      <w:r w:rsidRPr="00EE0DBE">
        <w:rPr>
          <w:color w:val="auto"/>
        </w:rPr>
        <w:t>С повышением жизненного уровня ускоренно растут мобильность и подвижность населения, объемы и дальность перевозок, в значительной мере определяющие социально-экономическое развитие общества. Потребность человека в передвижении во многом определяется:</w:t>
      </w:r>
    </w:p>
    <w:p w:rsidR="004219A5" w:rsidRPr="00EE0DBE" w:rsidRDefault="00EB3DD3" w:rsidP="00854EE8">
      <w:pPr>
        <w:pStyle w:val="Default"/>
        <w:ind w:firstLine="567"/>
        <w:jc w:val="both"/>
        <w:rPr>
          <w:color w:val="auto"/>
        </w:rPr>
      </w:pPr>
      <w:r w:rsidRPr="00EE0DBE">
        <w:rPr>
          <w:color w:val="auto"/>
        </w:rPr>
        <w:t>−</w:t>
      </w:r>
      <w:r w:rsidR="004219A5" w:rsidRPr="00EE0DBE">
        <w:rPr>
          <w:color w:val="auto"/>
        </w:rPr>
        <w:t xml:space="preserve"> уровнем развития общества;</w:t>
      </w:r>
    </w:p>
    <w:p w:rsidR="004219A5" w:rsidRPr="00EE0DBE" w:rsidRDefault="00EB3DD3" w:rsidP="00854EE8">
      <w:pPr>
        <w:pStyle w:val="Default"/>
        <w:ind w:firstLine="567"/>
        <w:jc w:val="both"/>
        <w:rPr>
          <w:color w:val="auto"/>
        </w:rPr>
      </w:pPr>
      <w:r w:rsidRPr="00EE0DBE">
        <w:rPr>
          <w:color w:val="auto"/>
        </w:rPr>
        <w:t>−</w:t>
      </w:r>
      <w:r w:rsidR="004219A5" w:rsidRPr="00EE0DBE">
        <w:rPr>
          <w:color w:val="auto"/>
        </w:rPr>
        <w:t xml:space="preserve"> социальной структурой;</w:t>
      </w:r>
    </w:p>
    <w:p w:rsidR="004219A5" w:rsidRPr="00EE0DBE" w:rsidRDefault="00EB3DD3" w:rsidP="00854EE8">
      <w:pPr>
        <w:pStyle w:val="Default"/>
        <w:ind w:firstLine="567"/>
        <w:jc w:val="both"/>
        <w:rPr>
          <w:color w:val="auto"/>
        </w:rPr>
      </w:pPr>
      <w:r w:rsidRPr="00EE0DBE">
        <w:rPr>
          <w:color w:val="auto"/>
        </w:rPr>
        <w:t>−</w:t>
      </w:r>
      <w:r w:rsidR="004219A5" w:rsidRPr="00EE0DBE">
        <w:rPr>
          <w:color w:val="auto"/>
        </w:rPr>
        <w:t xml:space="preserve"> укладом жизни;</w:t>
      </w:r>
    </w:p>
    <w:p w:rsidR="004219A5" w:rsidRPr="00587CC0" w:rsidRDefault="00EB3DD3" w:rsidP="00854EE8">
      <w:pPr>
        <w:pStyle w:val="Default"/>
        <w:ind w:firstLine="567"/>
        <w:jc w:val="both"/>
        <w:rPr>
          <w:color w:val="auto"/>
        </w:rPr>
      </w:pPr>
      <w:r w:rsidRPr="00EE0DBE">
        <w:rPr>
          <w:color w:val="auto"/>
        </w:rPr>
        <w:t>−</w:t>
      </w:r>
      <w:r w:rsidR="004219A5" w:rsidRPr="00587CC0">
        <w:rPr>
          <w:color w:val="auto"/>
        </w:rPr>
        <w:t>характером расселения по территории городского округа;</w:t>
      </w:r>
    </w:p>
    <w:p w:rsidR="004219A5" w:rsidRPr="00587CC0" w:rsidRDefault="00EB3DD3" w:rsidP="00854EE8">
      <w:pPr>
        <w:pStyle w:val="Default"/>
        <w:ind w:firstLine="567"/>
        <w:jc w:val="both"/>
        <w:rPr>
          <w:color w:val="auto"/>
        </w:rPr>
      </w:pPr>
      <w:r w:rsidRPr="00587CC0">
        <w:rPr>
          <w:color w:val="auto"/>
        </w:rPr>
        <w:t>−</w:t>
      </w:r>
      <w:r w:rsidR="004219A5" w:rsidRPr="00587CC0">
        <w:rPr>
          <w:color w:val="auto"/>
        </w:rPr>
        <w:t xml:space="preserve"> свободным временем и реальными доходами населения;</w:t>
      </w:r>
    </w:p>
    <w:p w:rsidR="004219A5" w:rsidRPr="00587CC0" w:rsidRDefault="00EB3DD3" w:rsidP="00854EE8">
      <w:pPr>
        <w:pStyle w:val="Default"/>
        <w:ind w:firstLine="567"/>
        <w:jc w:val="both"/>
        <w:rPr>
          <w:color w:val="auto"/>
        </w:rPr>
      </w:pPr>
      <w:r w:rsidRPr="00587CC0">
        <w:rPr>
          <w:color w:val="auto"/>
        </w:rPr>
        <w:t>−</w:t>
      </w:r>
      <w:r w:rsidR="004219A5" w:rsidRPr="00587CC0">
        <w:rPr>
          <w:color w:val="auto"/>
        </w:rPr>
        <w:t xml:space="preserve"> культурно-бытовыми потребностями;</w:t>
      </w:r>
    </w:p>
    <w:p w:rsidR="004219A5" w:rsidRPr="00587CC0" w:rsidRDefault="00EB3DD3" w:rsidP="00854EE8">
      <w:pPr>
        <w:pStyle w:val="Default"/>
        <w:ind w:firstLine="567"/>
        <w:jc w:val="both"/>
        <w:rPr>
          <w:color w:val="auto"/>
        </w:rPr>
      </w:pPr>
      <w:r w:rsidRPr="00587CC0">
        <w:rPr>
          <w:color w:val="auto"/>
        </w:rPr>
        <w:t xml:space="preserve">− </w:t>
      </w:r>
      <w:r w:rsidR="004219A5" w:rsidRPr="00587CC0">
        <w:rPr>
          <w:color w:val="auto"/>
        </w:rPr>
        <w:t>концентрацией мест жительства и мест работы;</w:t>
      </w:r>
    </w:p>
    <w:p w:rsidR="004219A5" w:rsidRPr="00587CC0" w:rsidRDefault="00EB3DD3" w:rsidP="00854EE8">
      <w:pPr>
        <w:pStyle w:val="Default"/>
        <w:ind w:firstLine="567"/>
        <w:jc w:val="both"/>
        <w:rPr>
          <w:color w:val="auto"/>
        </w:rPr>
      </w:pPr>
      <w:r w:rsidRPr="00587CC0">
        <w:rPr>
          <w:color w:val="auto"/>
        </w:rPr>
        <w:t>−</w:t>
      </w:r>
      <w:r w:rsidR="004219A5" w:rsidRPr="00587CC0">
        <w:rPr>
          <w:color w:val="auto"/>
        </w:rPr>
        <w:t xml:space="preserve"> ростом </w:t>
      </w:r>
      <w:r w:rsidR="000968E5" w:rsidRPr="00587CC0">
        <w:rPr>
          <w:color w:val="auto"/>
        </w:rPr>
        <w:t>населения городского округа</w:t>
      </w:r>
      <w:r w:rsidR="004219A5" w:rsidRPr="00587CC0">
        <w:rPr>
          <w:color w:val="auto"/>
        </w:rPr>
        <w:t xml:space="preserve"> др.</w:t>
      </w:r>
    </w:p>
    <w:p w:rsidR="004219A5" w:rsidRPr="00EE0DBE" w:rsidRDefault="004219A5" w:rsidP="00854EE8">
      <w:pPr>
        <w:pStyle w:val="Default"/>
        <w:ind w:firstLine="567"/>
        <w:jc w:val="both"/>
        <w:rPr>
          <w:color w:val="auto"/>
        </w:rPr>
      </w:pPr>
      <w:r w:rsidRPr="00587CC0">
        <w:rPr>
          <w:color w:val="auto"/>
        </w:rPr>
        <w:t xml:space="preserve">Передвижения человека могут быть пешеходными и транспортными (на индивидуальном или общественном транспорте). В случае сочетания нескольких способов передвижений или видов транспорта, их называют сложными или </w:t>
      </w:r>
      <w:r w:rsidRPr="00EE0DBE">
        <w:rPr>
          <w:color w:val="auto"/>
        </w:rPr>
        <w:t xml:space="preserve">комбинированными. Любые передвижения осуществляются в соответствии с определенной целью: трудовые, учебные, культурно-бытовые, служебные. </w:t>
      </w:r>
    </w:p>
    <w:p w:rsidR="004219A5" w:rsidRPr="00EE0DBE" w:rsidRDefault="004219A5" w:rsidP="00854EE8">
      <w:pPr>
        <w:pStyle w:val="Default"/>
        <w:ind w:firstLine="567"/>
        <w:jc w:val="both"/>
        <w:rPr>
          <w:color w:val="auto"/>
        </w:rPr>
      </w:pPr>
      <w:r w:rsidRPr="00EE0DBE">
        <w:rPr>
          <w:color w:val="auto"/>
        </w:rPr>
        <w:lastRenderedPageBreak/>
        <w:t xml:space="preserve">Трудовые − поездки на работу, с работы. </w:t>
      </w:r>
    </w:p>
    <w:p w:rsidR="004219A5" w:rsidRPr="00EE0DBE" w:rsidRDefault="004219A5" w:rsidP="00854EE8">
      <w:pPr>
        <w:pStyle w:val="Default"/>
        <w:ind w:firstLine="567"/>
        <w:jc w:val="both"/>
        <w:rPr>
          <w:color w:val="auto"/>
        </w:rPr>
      </w:pPr>
      <w:r w:rsidRPr="00EE0DBE">
        <w:rPr>
          <w:color w:val="auto"/>
        </w:rPr>
        <w:t xml:space="preserve">Учебные − поездки учащихся, студентов в учебные заведения и обратно. </w:t>
      </w:r>
    </w:p>
    <w:p w:rsidR="004219A5" w:rsidRPr="00EE0DBE" w:rsidRDefault="004219A5" w:rsidP="00854EE8">
      <w:pPr>
        <w:pStyle w:val="Default"/>
        <w:ind w:firstLine="567"/>
        <w:jc w:val="both"/>
        <w:rPr>
          <w:color w:val="auto"/>
        </w:rPr>
      </w:pPr>
      <w:r w:rsidRPr="00EE0DBE">
        <w:rPr>
          <w:color w:val="auto"/>
        </w:rPr>
        <w:t>Культурно-бытовые − поездки по различным личным и бытовым нуждам, являющиеся эпизодическими и зависящие от доходов, социального статуса, рода занятий, возраста и др.</w:t>
      </w:r>
    </w:p>
    <w:p w:rsidR="004219A5" w:rsidRPr="00EE0DBE" w:rsidRDefault="004219A5" w:rsidP="00854EE8">
      <w:pPr>
        <w:pStyle w:val="Default"/>
        <w:ind w:firstLine="567"/>
        <w:jc w:val="both"/>
        <w:rPr>
          <w:color w:val="auto"/>
        </w:rPr>
      </w:pPr>
      <w:r w:rsidRPr="00EE0DBE">
        <w:rPr>
          <w:color w:val="auto"/>
        </w:rPr>
        <w:t>Служебные − поездки в рабочее время при производственной необходимости или выполнении служебных обязанностей.</w:t>
      </w:r>
    </w:p>
    <w:p w:rsidR="004219A5" w:rsidRPr="00EE0DBE" w:rsidRDefault="004219A5" w:rsidP="00854EE8">
      <w:pPr>
        <w:pStyle w:val="Default"/>
        <w:ind w:firstLine="567"/>
        <w:jc w:val="both"/>
        <w:rPr>
          <w:color w:val="auto"/>
        </w:rPr>
      </w:pPr>
      <w:r w:rsidRPr="00EE0DBE">
        <w:rPr>
          <w:color w:val="auto"/>
        </w:rPr>
        <w:t>Выбор способа передвижения, вида транспорта и степени их использования зависят от ряда факторов: социальные (социальный статус, семейное положение, принадлежность к референтной группе), личностные (возраст, этап жизненного цикла семьи, род занятий, экономическое положение, образ жизни, представление о себе), культурные (культура, субкультура, принадлежность к социальному классу), психологические (мотивация), состояние развития транспортной системы, качество транспортного обслуживания территории, уровень автомобилизации, расстояние передвижения и др.</w:t>
      </w:r>
    </w:p>
    <w:p w:rsidR="004219A5" w:rsidRPr="00EE0DBE" w:rsidRDefault="004219A5" w:rsidP="00854EE8">
      <w:pPr>
        <w:spacing w:line="240" w:lineRule="auto"/>
        <w:ind w:firstLine="567"/>
        <w:jc w:val="both"/>
        <w:rPr>
          <w:rFonts w:ascii="Times New Roman" w:hAnsi="Times New Roman" w:cs="Times New Roman"/>
          <w:sz w:val="24"/>
          <w:szCs w:val="24"/>
          <w:highlight w:val="yellow"/>
        </w:rPr>
      </w:pPr>
    </w:p>
    <w:p w:rsidR="004219A5" w:rsidRPr="00EE0DBE" w:rsidRDefault="004D54D6" w:rsidP="005A1586">
      <w:pPr>
        <w:spacing w:line="240" w:lineRule="auto"/>
        <w:outlineLvl w:val="1"/>
        <w:rPr>
          <w:rFonts w:ascii="Times New Roman" w:hAnsi="Times New Roman" w:cs="Times New Roman"/>
          <w:sz w:val="24"/>
          <w:szCs w:val="24"/>
        </w:rPr>
      </w:pPr>
      <w:bookmarkStart w:id="9" w:name="_Toc23429944"/>
      <w:r w:rsidRPr="00EE0DBE">
        <w:rPr>
          <w:rFonts w:ascii="Times New Roman" w:hAnsi="Times New Roman" w:cs="Times New Roman"/>
          <w:sz w:val="24"/>
          <w:szCs w:val="24"/>
        </w:rPr>
        <w:t>3</w:t>
      </w:r>
      <w:r w:rsidR="004219A5" w:rsidRPr="00EE0DBE">
        <w:rPr>
          <w:rFonts w:ascii="Times New Roman" w:hAnsi="Times New Roman" w:cs="Times New Roman"/>
          <w:sz w:val="24"/>
          <w:szCs w:val="24"/>
        </w:rPr>
        <w:t>.3 Прогноз развития транспортной инфраструктуры</w:t>
      </w:r>
      <w:bookmarkEnd w:id="9"/>
    </w:p>
    <w:p w:rsidR="004219A5" w:rsidRPr="00EE0DBE" w:rsidRDefault="004219A5" w:rsidP="005A1586">
      <w:pPr>
        <w:spacing w:line="240" w:lineRule="auto"/>
        <w:jc w:val="both"/>
        <w:outlineLvl w:val="1"/>
        <w:rPr>
          <w:rFonts w:ascii="Times New Roman" w:hAnsi="Times New Roman" w:cs="Times New Roman"/>
          <w:sz w:val="24"/>
          <w:szCs w:val="24"/>
        </w:rPr>
      </w:pPr>
    </w:p>
    <w:p w:rsidR="004219A5" w:rsidRPr="00EE0DBE" w:rsidRDefault="004219A5" w:rsidP="00854EE8">
      <w:pPr>
        <w:pStyle w:val="af3"/>
        <w:shd w:val="clear" w:color="auto" w:fill="FFFFFF"/>
        <w:spacing w:before="0" w:beforeAutospacing="0" w:after="0" w:afterAutospacing="0"/>
        <w:ind w:firstLine="567"/>
        <w:jc w:val="both"/>
      </w:pPr>
      <w:r w:rsidRPr="00EE0DBE">
        <w:t>Транспортный комплекс представлен предприятиями автомобильного и железнодорожного транспорта, обеспечивающие возможность доставки грузов и перевозку пассажиров во всех направлениях по краю и за его пределами.</w:t>
      </w:r>
    </w:p>
    <w:p w:rsidR="004219A5" w:rsidRPr="00EE0DBE" w:rsidRDefault="004219A5" w:rsidP="00854EE8">
      <w:pPr>
        <w:pStyle w:val="af3"/>
        <w:shd w:val="clear" w:color="auto" w:fill="FFFFFF"/>
        <w:spacing w:before="0" w:beforeAutospacing="0" w:after="0" w:afterAutospacing="0"/>
        <w:ind w:firstLine="567"/>
        <w:jc w:val="both"/>
        <w:rPr>
          <w:highlight w:val="yellow"/>
        </w:rPr>
      </w:pPr>
      <w:r w:rsidRPr="00EE0DBE">
        <w:t xml:space="preserve">На территории </w:t>
      </w:r>
      <w:r w:rsidR="00854EE8" w:rsidRPr="00EE0DBE">
        <w:t>Советского</w:t>
      </w:r>
      <w:r w:rsidRPr="00EE0DBE">
        <w:t xml:space="preserve"> городского округа действуют </w:t>
      </w:r>
      <w:r w:rsidR="005A1586" w:rsidRPr="00EE0DBE">
        <w:t>54</w:t>
      </w:r>
      <w:r w:rsidRPr="00EE0DBE">
        <w:t xml:space="preserve"> маршрута </w:t>
      </w:r>
      <w:r w:rsidR="005A1586" w:rsidRPr="00EE0DBE">
        <w:t>межмуниципальных регулярных перевозок из них</w:t>
      </w:r>
      <w:r w:rsidRPr="00EE0DBE">
        <w:t>. Деятельность по перевозке пассажиров осуществляю</w:t>
      </w:r>
      <w:r w:rsidR="005A1586" w:rsidRPr="00EE0DBE">
        <w:t>т 4 субъекта (2 организации и 2</w:t>
      </w:r>
      <w:r w:rsidRPr="00EE0DBE">
        <w:t xml:space="preserve"> индивидуальных предпринимателя).</w:t>
      </w:r>
    </w:p>
    <w:p w:rsidR="004219A5" w:rsidRPr="00EE0DBE" w:rsidRDefault="004219A5" w:rsidP="00854EE8">
      <w:pPr>
        <w:pStyle w:val="af3"/>
        <w:shd w:val="clear" w:color="auto" w:fill="FFFFFF"/>
        <w:spacing w:before="0" w:beforeAutospacing="0" w:after="0" w:afterAutospacing="0"/>
        <w:ind w:firstLine="567"/>
        <w:jc w:val="both"/>
      </w:pPr>
      <w:r w:rsidRPr="00EE0DBE">
        <w:t xml:space="preserve">Основным видом транспорта является автомобильный. </w:t>
      </w:r>
      <w:r w:rsidR="005A1586" w:rsidRPr="00EE0DBE">
        <w:t xml:space="preserve">Город Зеленокумск </w:t>
      </w:r>
      <w:r w:rsidRPr="00EE0DBE">
        <w:t xml:space="preserve">расположен в </w:t>
      </w:r>
      <w:r w:rsidR="005A1586" w:rsidRPr="00EE0DBE">
        <w:t>240</w:t>
      </w:r>
      <w:r w:rsidRPr="00EE0DBE">
        <w:t xml:space="preserve"> км от краевого центра г. Ставрополь, связан с ним шоссейной дорогой </w:t>
      </w:r>
      <w:r w:rsidR="00547AAC" w:rsidRPr="00EE0DBE">
        <w:t xml:space="preserve">федерального </w:t>
      </w:r>
      <w:r w:rsidRPr="00EE0DBE">
        <w:t xml:space="preserve"> значения </w:t>
      </w:r>
      <w:r w:rsidR="00547AAC" w:rsidRPr="00EE0DBE">
        <w:t>Р-217 «Кавказ»</w:t>
      </w:r>
      <w:r w:rsidRPr="00EE0DBE">
        <w:t xml:space="preserve">. Дороги, соединяющие все населённые пункты городского округа и краевой центр имеют твёрдое покрытие. </w:t>
      </w:r>
    </w:p>
    <w:p w:rsidR="00EE1922" w:rsidRPr="00EE0DBE" w:rsidRDefault="004219A5" w:rsidP="00EE1922">
      <w:pPr>
        <w:pStyle w:val="af3"/>
        <w:shd w:val="clear" w:color="auto" w:fill="FFFFFF"/>
        <w:spacing w:before="0" w:beforeAutospacing="0" w:after="0" w:afterAutospacing="0"/>
        <w:ind w:firstLine="567"/>
        <w:jc w:val="both"/>
      </w:pPr>
      <w:r w:rsidRPr="00EE0DBE">
        <w:t>Через городской округ проходит сеть ре</w:t>
      </w:r>
      <w:r w:rsidR="00834705" w:rsidRPr="00EE0DBE">
        <w:t>гиональных автомобильных дорог:«Горькая Балка – Отказное-примыкание к автомобильной дороге «Кочубей – Зеленокумск – Минводы», «Подъезд к хутору Привольный от автомобильной дороги «Кочубей – Зеленокумск – Минводы», «Зеленокумск – Тихомировка», «Подъезд к хутору Кононов от автомобильной дороги «Зеленокумск – Соломенское – Степное», «Восточный  – Кавказский – Примерный», «Правокумское – Глубокий – примыкание к автомобильной дороге «Зеленокумск – Степное»</w:t>
      </w:r>
      <w:r w:rsidRPr="00EE0DBE">
        <w:t xml:space="preserve">, </w:t>
      </w:r>
      <w:r w:rsidR="00834705" w:rsidRPr="00EE0DBE">
        <w:t xml:space="preserve">«Михайловка – Колтуновский», «Подъезд к хутору Кавказский от автомобильной дороги «Зеленокумск – Соломенское – Степное», «Поселок Селивановка – поселок Брусиловка», «Село Солдато-Александровское – хутор Колесников», </w:t>
      </w:r>
      <w:r w:rsidRPr="00EE0DBE">
        <w:t xml:space="preserve">также имеется развитая сеть дорог общего пользования местного значения. </w:t>
      </w:r>
    </w:p>
    <w:p w:rsidR="00EE1922" w:rsidRPr="00EE0DBE" w:rsidRDefault="00EE1922" w:rsidP="00EE1922">
      <w:pPr>
        <w:pStyle w:val="af3"/>
        <w:shd w:val="clear" w:color="auto" w:fill="FFFFFF"/>
        <w:spacing w:before="0" w:beforeAutospacing="0" w:after="0" w:afterAutospacing="0"/>
        <w:ind w:firstLine="567"/>
        <w:jc w:val="both"/>
      </w:pPr>
      <w:r w:rsidRPr="00EE0DBE">
        <w:t>За период 2014-2</w:t>
      </w:r>
      <w:r w:rsidR="00E7138B">
        <w:t>0</w:t>
      </w:r>
      <w:r w:rsidRPr="00EE0DBE">
        <w:t xml:space="preserve">18 гг. </w:t>
      </w:r>
      <w:r w:rsidR="00E7138B" w:rsidRPr="00EE0DBE">
        <w:t xml:space="preserve">согласно проекту организации дорожного движения </w:t>
      </w:r>
      <w:r w:rsidRPr="00EE0DBE">
        <w:t>в установ</w:t>
      </w:r>
      <w:r w:rsidR="00E7138B">
        <w:t>лены</w:t>
      </w:r>
      <w:r w:rsidRPr="00EE0DBE">
        <w:t xml:space="preserve"> знак</w:t>
      </w:r>
      <w:r w:rsidR="00E7138B">
        <w:t>и</w:t>
      </w:r>
      <w:r w:rsidRPr="00EE0DBE">
        <w:t xml:space="preserve"> на автодорогах</w:t>
      </w:r>
      <w:r w:rsidR="00E7138B">
        <w:t>:</w:t>
      </w:r>
      <w:r w:rsidRPr="00EE0DBE">
        <w:t xml:space="preserve"> Зеленокумск – х. Привольный, Правокумское – х. Глубокий примыкание к автодороге Зеленокумск – Степное, </w:t>
      </w:r>
      <w:r w:rsidRPr="00EE0DBE">
        <w:rPr>
          <w:rFonts w:eastAsia="Lucida Sans Unicode"/>
        </w:rPr>
        <w:t xml:space="preserve">строительство автопавильонов в х. Ковганский, на автомобильной дороге «Подъезд к х. Привольный  от а/д «Кочубей </w:t>
      </w:r>
      <w:r w:rsidRPr="00EE0DBE">
        <w:t xml:space="preserve">– </w:t>
      </w:r>
      <w:r w:rsidRPr="00EE0DBE">
        <w:rPr>
          <w:rFonts w:eastAsia="Lucida Sans Unicode"/>
        </w:rPr>
        <w:t xml:space="preserve">Зеленокумск </w:t>
      </w:r>
      <w:r w:rsidRPr="00EE0DBE">
        <w:t xml:space="preserve">– </w:t>
      </w:r>
      <w:r w:rsidRPr="00EE0DBE">
        <w:rPr>
          <w:rFonts w:eastAsia="Lucida Sans Unicode"/>
        </w:rPr>
        <w:t>Минводы» 3+554 и 3+625 (2 шт.)</w:t>
      </w:r>
      <w:r w:rsidRPr="00EE0DBE">
        <w:t>, на автодороге «с. Солдато-Александровское – х. Колесников». Установлены светофорные объекты в х. Михайловка и  х. Андреевском, проведена реконструкция более 5 км. дорог, осуществлен ремонт твердого покрытия более 30 км  существующих дорог, установлено 6  светофоров, а также в 2014 году проведена реконструкция автомобильного моста через р. Кума по ул. 60 лет Октября. Проведенные работы позволили уменьшить транспортные грузопотоки и улучшить экологическую обстановку в городе.</w:t>
      </w:r>
    </w:p>
    <w:p w:rsidR="004219A5" w:rsidRPr="00EE0DBE" w:rsidRDefault="004219A5" w:rsidP="00854EE8">
      <w:pPr>
        <w:pStyle w:val="af3"/>
        <w:shd w:val="clear" w:color="auto" w:fill="FFFFFF"/>
        <w:spacing w:before="0" w:beforeAutospacing="0" w:after="0" w:afterAutospacing="0"/>
        <w:ind w:firstLine="567"/>
        <w:jc w:val="both"/>
      </w:pPr>
      <w:r w:rsidRPr="00EE0DBE">
        <w:t xml:space="preserve">Автомобильный транспорт – важнейшая составная часть инфраструктуры городского округа, удовлетворяющая потребностям всех отраслей экономики и населения в перевозках грузов и пассажиров, перемещающая различные виды продукции между </w:t>
      </w:r>
      <w:r w:rsidRPr="00EE0DBE">
        <w:lastRenderedPageBreak/>
        <w:t>производителями и потребителями, осуществляющий общедоступное транспортное обслуживание населения.</w:t>
      </w:r>
    </w:p>
    <w:p w:rsidR="004219A5" w:rsidRPr="00EE0DBE" w:rsidRDefault="004219A5" w:rsidP="00854EE8">
      <w:pPr>
        <w:pStyle w:val="af3"/>
        <w:shd w:val="clear" w:color="auto" w:fill="FFFFFF"/>
        <w:spacing w:before="0" w:beforeAutospacing="0" w:after="0" w:afterAutospacing="0"/>
        <w:ind w:firstLine="567"/>
        <w:jc w:val="both"/>
      </w:pPr>
      <w:r w:rsidRPr="00EE0DBE">
        <w:t>Таким образом, в период реализации программы транспортная инфраструктура по видам транспорта не претерпит существенных изменений.Основным видом транспорта является автомобильный.</w:t>
      </w:r>
    </w:p>
    <w:p w:rsidR="004219A5" w:rsidRPr="00EE0DBE" w:rsidRDefault="004219A5" w:rsidP="00854EE8">
      <w:pPr>
        <w:pStyle w:val="af3"/>
        <w:shd w:val="clear" w:color="auto" w:fill="FFFFFF"/>
        <w:spacing w:before="0" w:beforeAutospacing="0" w:after="0" w:afterAutospacing="0"/>
        <w:ind w:firstLine="567"/>
        <w:jc w:val="both"/>
      </w:pPr>
      <w:r w:rsidRPr="00EE0DBE">
        <w:rPr>
          <w:rFonts w:eastAsiaTheme="minorHAnsi"/>
        </w:rPr>
        <w:t xml:space="preserve">Для целей обслуживания действующих производственных предприятий сохраняется использование грузового транспорта.  </w:t>
      </w:r>
    </w:p>
    <w:p w:rsidR="004219A5" w:rsidRPr="00EE0DBE" w:rsidRDefault="004219A5" w:rsidP="00854EE8">
      <w:pPr>
        <w:spacing w:line="240" w:lineRule="auto"/>
        <w:ind w:firstLine="567"/>
        <w:jc w:val="both"/>
        <w:rPr>
          <w:rFonts w:ascii="Times New Roman" w:hAnsi="Times New Roman" w:cs="Times New Roman"/>
          <w:sz w:val="24"/>
          <w:szCs w:val="24"/>
          <w:highlight w:val="yellow"/>
        </w:rPr>
      </w:pPr>
    </w:p>
    <w:p w:rsidR="004219A5" w:rsidRPr="000B08FD" w:rsidRDefault="00281391" w:rsidP="00281391">
      <w:pPr>
        <w:spacing w:line="240" w:lineRule="auto"/>
        <w:outlineLvl w:val="1"/>
        <w:rPr>
          <w:rFonts w:ascii="Times New Roman" w:hAnsi="Times New Roman" w:cs="Times New Roman"/>
          <w:color w:val="FF0000"/>
          <w:sz w:val="24"/>
          <w:szCs w:val="24"/>
        </w:rPr>
      </w:pPr>
      <w:bookmarkStart w:id="10" w:name="_Toc23429945"/>
      <w:r w:rsidRPr="00EE0DBE">
        <w:rPr>
          <w:rFonts w:ascii="Times New Roman" w:hAnsi="Times New Roman" w:cs="Times New Roman"/>
          <w:sz w:val="24"/>
          <w:szCs w:val="24"/>
        </w:rPr>
        <w:t>3</w:t>
      </w:r>
      <w:r w:rsidR="004219A5" w:rsidRPr="00EE0DBE">
        <w:rPr>
          <w:rFonts w:ascii="Times New Roman" w:hAnsi="Times New Roman" w:cs="Times New Roman"/>
          <w:sz w:val="24"/>
          <w:szCs w:val="24"/>
        </w:rPr>
        <w:t xml:space="preserve">.4 Прогноз развития </w:t>
      </w:r>
      <w:r w:rsidR="004219A5" w:rsidRPr="00374C5B">
        <w:rPr>
          <w:rFonts w:ascii="Times New Roman" w:hAnsi="Times New Roman" w:cs="Times New Roman"/>
          <w:sz w:val="24"/>
          <w:szCs w:val="24"/>
        </w:rPr>
        <w:t xml:space="preserve">дорожной сети </w:t>
      </w:r>
      <w:bookmarkEnd w:id="10"/>
      <w:r w:rsidR="000968E5" w:rsidRPr="00374C5B">
        <w:rPr>
          <w:rFonts w:ascii="Times New Roman" w:hAnsi="Times New Roman" w:cs="Times New Roman"/>
          <w:sz w:val="24"/>
          <w:szCs w:val="24"/>
        </w:rPr>
        <w:t>городского округа</w:t>
      </w:r>
    </w:p>
    <w:p w:rsidR="004219A5" w:rsidRPr="00EE0DBE" w:rsidRDefault="004219A5" w:rsidP="00854EE8">
      <w:pPr>
        <w:spacing w:line="240" w:lineRule="auto"/>
        <w:ind w:firstLine="567"/>
        <w:jc w:val="both"/>
        <w:outlineLvl w:val="1"/>
        <w:rPr>
          <w:rFonts w:ascii="Times New Roman" w:hAnsi="Times New Roman" w:cs="Times New Roman"/>
          <w:sz w:val="24"/>
          <w:szCs w:val="24"/>
        </w:rPr>
      </w:pPr>
    </w:p>
    <w:p w:rsidR="004219A5" w:rsidRPr="00EE0DBE" w:rsidRDefault="004219A5" w:rsidP="00854EE8">
      <w:pPr>
        <w:pStyle w:val="Default"/>
        <w:ind w:firstLine="567"/>
        <w:jc w:val="both"/>
        <w:rPr>
          <w:color w:val="auto"/>
        </w:rPr>
      </w:pPr>
      <w:r w:rsidRPr="00EE0DBE">
        <w:rPr>
          <w:color w:val="auto"/>
        </w:rPr>
        <w:t>Основными направлениями раз</w:t>
      </w:r>
      <w:r w:rsidR="00281391" w:rsidRPr="00EE0DBE">
        <w:rPr>
          <w:color w:val="auto"/>
        </w:rPr>
        <w:t xml:space="preserve">вития </w:t>
      </w:r>
      <w:r w:rsidRPr="00EE0DBE">
        <w:rPr>
          <w:color w:val="auto"/>
        </w:rPr>
        <w:t>дорожной сети городского округа в период реализации Программы будут являться сохранение протяженности, соответствующим нормативным требованиям, автомобильных дорог, поддержание автомобильных дорог на уровне, соответствующем категории дороги, путем нормативного содержания дорог, повышения качества и безопасности дорожной сети, а также строительство новых автомобильных дорог.</w:t>
      </w:r>
    </w:p>
    <w:p w:rsidR="004219A5" w:rsidRPr="00EE0DBE" w:rsidRDefault="004219A5" w:rsidP="00854EE8">
      <w:pPr>
        <w:pStyle w:val="Default"/>
        <w:ind w:firstLine="567"/>
        <w:jc w:val="both"/>
        <w:rPr>
          <w:color w:val="auto"/>
        </w:rPr>
      </w:pPr>
      <w:r w:rsidRPr="00EE0DBE">
        <w:rPr>
          <w:color w:val="auto"/>
        </w:rPr>
        <w:t xml:space="preserve">Капитальный ремонт, ремонт и содержание существующей дорожно-уличной сети позволит поддерживать проезжую часть улиц и автомобильных дорог в соответствии с действующими нормами, снизить аварийность, улучшить экологическую обстановку. </w:t>
      </w:r>
    </w:p>
    <w:p w:rsidR="004219A5" w:rsidRPr="00EE0DBE" w:rsidRDefault="004219A5" w:rsidP="00854EE8">
      <w:pPr>
        <w:pStyle w:val="Default"/>
        <w:ind w:firstLine="567"/>
        <w:jc w:val="both"/>
        <w:rPr>
          <w:color w:val="auto"/>
        </w:rPr>
      </w:pPr>
      <w:r w:rsidRPr="00EE0DBE">
        <w:rPr>
          <w:color w:val="auto"/>
        </w:rPr>
        <w:t>Автодороги с</w:t>
      </w:r>
      <w:r w:rsidR="006137D8" w:rsidRPr="00EE0DBE">
        <w:rPr>
          <w:color w:val="auto"/>
        </w:rPr>
        <w:t xml:space="preserve"> асфальтобетонным, не отвечающие</w:t>
      </w:r>
      <w:r w:rsidRPr="00EE0DBE">
        <w:rPr>
          <w:color w:val="auto"/>
        </w:rPr>
        <w:t xml:space="preserve"> нормативным требованиям</w:t>
      </w:r>
      <w:r w:rsidR="006137D8" w:rsidRPr="00EE0DBE">
        <w:rPr>
          <w:color w:val="auto"/>
        </w:rPr>
        <w:t xml:space="preserve">, составляют 57,9 % отдорог </w:t>
      </w:r>
      <w:r w:rsidRPr="00EE0DBE">
        <w:rPr>
          <w:color w:val="auto"/>
        </w:rPr>
        <w:t xml:space="preserve">общего пользования местного значения и 6,9% </w:t>
      </w:r>
      <w:r w:rsidR="00EF6B3A" w:rsidRPr="00EE0DBE">
        <w:rPr>
          <w:color w:val="auto"/>
        </w:rPr>
        <w:t>−</w:t>
      </w:r>
      <w:r w:rsidRPr="00EE0DBE">
        <w:rPr>
          <w:color w:val="auto"/>
        </w:rPr>
        <w:t xml:space="preserve"> автодорог общего пользования регионального значения.</w:t>
      </w:r>
    </w:p>
    <w:p w:rsidR="004219A5" w:rsidRPr="00EE0DBE" w:rsidRDefault="004219A5" w:rsidP="00854EE8">
      <w:pPr>
        <w:pStyle w:val="Default"/>
        <w:ind w:firstLine="567"/>
        <w:jc w:val="both"/>
        <w:rPr>
          <w:color w:val="auto"/>
        </w:rPr>
      </w:pPr>
      <w:r w:rsidRPr="00EE0DBE">
        <w:rPr>
          <w:color w:val="auto"/>
        </w:rPr>
        <w:t xml:space="preserve">В рекомендательном порядке предлагается благоустройство пешеходных зон и устройство дорог (асфальтобетон) в </w:t>
      </w:r>
      <w:r w:rsidR="00281391" w:rsidRPr="00EE0DBE">
        <w:rPr>
          <w:color w:val="auto"/>
        </w:rPr>
        <w:t xml:space="preserve">Советском </w:t>
      </w:r>
      <w:r w:rsidRPr="00EE0DBE">
        <w:rPr>
          <w:color w:val="auto"/>
        </w:rPr>
        <w:t xml:space="preserve">городском округе. </w:t>
      </w:r>
    </w:p>
    <w:p w:rsidR="004219A5" w:rsidRPr="00EE0DBE" w:rsidRDefault="004219A5" w:rsidP="00854EE8">
      <w:pPr>
        <w:pStyle w:val="Default"/>
        <w:ind w:firstLine="567"/>
        <w:jc w:val="both"/>
        <w:rPr>
          <w:color w:val="auto"/>
        </w:rPr>
      </w:pPr>
      <w:r w:rsidRPr="00EE0DBE">
        <w:rPr>
          <w:color w:val="auto"/>
        </w:rPr>
        <w:t>Межремонтные сроки эксплуатации мостов составляют 30</w:t>
      </w:r>
      <w:r w:rsidR="00281391" w:rsidRPr="00EE0DBE">
        <w:rPr>
          <w:color w:val="auto"/>
        </w:rPr>
        <w:t>-</w:t>
      </w:r>
      <w:r w:rsidRPr="00EE0DBE">
        <w:rPr>
          <w:color w:val="auto"/>
        </w:rPr>
        <w:t>35 лет. После указанного срока в сооружении начинают развиваться необратимые дефекты, которые ведут к снижению грузоподъемности сооружения. В связи с вышесказанным необходимо производство своевременных ремонтных работ.</w:t>
      </w:r>
    </w:p>
    <w:p w:rsidR="004219A5" w:rsidRPr="00EE0DBE" w:rsidRDefault="004219A5" w:rsidP="00854EE8">
      <w:pPr>
        <w:pStyle w:val="Default"/>
        <w:ind w:firstLine="567"/>
        <w:jc w:val="both"/>
        <w:rPr>
          <w:color w:val="auto"/>
        </w:rPr>
      </w:pPr>
      <w:r w:rsidRPr="00EE0DBE">
        <w:rPr>
          <w:color w:val="auto"/>
        </w:rPr>
        <w:t>Незначительная часть подъездных дорог (к предприятиям, домовладениям) имеют грунтовое покрытие негативно сказывается</w:t>
      </w:r>
      <w:r w:rsidR="00281391" w:rsidRPr="00EE0DBE">
        <w:rPr>
          <w:color w:val="auto"/>
        </w:rPr>
        <w:t>, что</w:t>
      </w:r>
      <w:r w:rsidRPr="00EE0DBE">
        <w:rPr>
          <w:color w:val="auto"/>
        </w:rPr>
        <w:t xml:space="preserve"> на безопасности дорожного движения и скорости движения, а также приводит к повышенному износу транспортных средств и дополнительному расходу топлива.</w:t>
      </w:r>
    </w:p>
    <w:p w:rsidR="004219A5" w:rsidRPr="00EE0DBE" w:rsidRDefault="004219A5" w:rsidP="00854EE8">
      <w:pPr>
        <w:pStyle w:val="Default"/>
        <w:ind w:firstLine="567"/>
        <w:jc w:val="both"/>
        <w:rPr>
          <w:color w:val="auto"/>
        </w:rPr>
      </w:pPr>
      <w:r w:rsidRPr="00EE0DBE">
        <w:rPr>
          <w:color w:val="auto"/>
        </w:rPr>
        <w:t>Отставание развития дорожной сети сдерживает социально-экономический рост во всех отраслях экономики и уменьшает мобильность передвижения трудовых ресурсов.</w:t>
      </w:r>
    </w:p>
    <w:p w:rsidR="004219A5" w:rsidRPr="00EE0DBE" w:rsidRDefault="004219A5" w:rsidP="00854EE8">
      <w:pPr>
        <w:pStyle w:val="Default"/>
        <w:ind w:firstLine="567"/>
        <w:jc w:val="both"/>
        <w:rPr>
          <w:color w:val="auto"/>
        </w:rPr>
      </w:pPr>
      <w:r w:rsidRPr="00EE0DBE">
        <w:rPr>
          <w:color w:val="auto"/>
        </w:rPr>
        <w:t>В соответствии с определёнными выше приоритетами развития транспортного комплекса городского округа проектом Программы предусмотрены нижеописанные мероприятия по оптимизации улично-дорожной сети.</w:t>
      </w:r>
    </w:p>
    <w:p w:rsidR="004219A5" w:rsidRPr="00EE0DBE" w:rsidRDefault="004219A5" w:rsidP="00854EE8">
      <w:pPr>
        <w:pStyle w:val="Default"/>
        <w:ind w:firstLine="567"/>
        <w:jc w:val="both"/>
        <w:rPr>
          <w:color w:val="auto"/>
        </w:rPr>
      </w:pPr>
      <w:r w:rsidRPr="00EE0DBE">
        <w:rPr>
          <w:color w:val="auto"/>
        </w:rPr>
        <w:t>Программой даются предложения по формированию сети магистральной улично-дорожной сети в соответствие с нормативами.</w:t>
      </w:r>
    </w:p>
    <w:p w:rsidR="004219A5" w:rsidRPr="00EE0DBE" w:rsidRDefault="004219A5" w:rsidP="00854EE8">
      <w:pPr>
        <w:pStyle w:val="Default"/>
        <w:ind w:firstLine="567"/>
        <w:jc w:val="both"/>
        <w:rPr>
          <w:color w:val="auto"/>
        </w:rPr>
      </w:pPr>
      <w:r w:rsidRPr="00EE0DBE">
        <w:rPr>
          <w:color w:val="auto"/>
        </w:rPr>
        <w:t>В основу построения улично-дорожной сети положена идея увеличения числа связей между существующими и планируемыми районами городского округа и включение улично-дорожной сети в автодорожную систему региона.</w:t>
      </w:r>
    </w:p>
    <w:p w:rsidR="004219A5" w:rsidRPr="00EE0DBE" w:rsidRDefault="004219A5" w:rsidP="00854EE8">
      <w:pPr>
        <w:pStyle w:val="Default"/>
        <w:ind w:firstLine="567"/>
        <w:jc w:val="both"/>
        <w:rPr>
          <w:color w:val="auto"/>
        </w:rPr>
      </w:pPr>
      <w:r w:rsidRPr="00EE0DBE">
        <w:rPr>
          <w:color w:val="auto"/>
        </w:rPr>
        <w:t>При проектировании улиц и дорог в районах нового жилищного строительства необходимо соблюдать проектную ширину улиц в красных линиях, что позволит избежать в дальнейшем реализации дорогостоящих мероприятий по изъятию земельных участков и сноса объектов капитального строительства с целью расширения улиц. Проектируемые улицы должны размещаться на рельефе, чтобы было выполнено требование соблюдения нормативных уклонов. Необходимо уделять особое внимание проектированию и строительству основных улиц в условиях наличия сложных геоморфологических факторов.</w:t>
      </w:r>
    </w:p>
    <w:p w:rsidR="004219A5" w:rsidRPr="00EE0DBE" w:rsidRDefault="004219A5" w:rsidP="00854EE8">
      <w:pPr>
        <w:pStyle w:val="Default"/>
        <w:ind w:firstLine="567"/>
        <w:jc w:val="both"/>
        <w:rPr>
          <w:color w:val="auto"/>
        </w:rPr>
      </w:pPr>
      <w:r w:rsidRPr="00EE0DBE">
        <w:rPr>
          <w:color w:val="auto"/>
        </w:rPr>
        <w:t xml:space="preserve">Уровень транспортного обеспечения существенно влияет на градостроительную ценность территории. Задача развития транспортной инфраструктуры – создание </w:t>
      </w:r>
      <w:r w:rsidRPr="00EE0DBE">
        <w:rPr>
          <w:color w:val="auto"/>
        </w:rPr>
        <w:lastRenderedPageBreak/>
        <w:t>благоприятной среды для жизнедеятельности населения, нейтрализация отрицательных климатических факторов, снижение социальной напряженности от транспортного дискомфорта.</w:t>
      </w:r>
    </w:p>
    <w:p w:rsidR="004219A5" w:rsidRPr="00EE0DBE" w:rsidRDefault="004219A5" w:rsidP="00854EE8">
      <w:pPr>
        <w:pStyle w:val="Default"/>
        <w:ind w:firstLine="567"/>
        <w:jc w:val="both"/>
        <w:rPr>
          <w:color w:val="auto"/>
        </w:rPr>
      </w:pPr>
      <w:r w:rsidRPr="00EE0DBE">
        <w:rPr>
          <w:color w:val="auto"/>
        </w:rPr>
        <w:t>При проектировании улично-дорожной сети максимально учтена сложившаяся система улиц и направление перспективного развития населенных пунктов, предусмотрены мероприятия по исключению имеющихся недостатков. Введена четкая дифференциация улиц по категориям в соответствии с таблицей 11.1. СП 42.13330.2016 Градостроительство. Планировка и застройка городских и сельских поселений. Актуализированная редакция СНиП 2.07.01-89*.</w:t>
      </w:r>
    </w:p>
    <w:p w:rsidR="00093801" w:rsidRPr="00EE0DBE" w:rsidRDefault="00281391" w:rsidP="00854EE8">
      <w:pPr>
        <w:pStyle w:val="Default"/>
        <w:ind w:firstLine="567"/>
        <w:jc w:val="both"/>
        <w:rPr>
          <w:color w:val="auto"/>
        </w:rPr>
      </w:pPr>
      <w:r w:rsidRPr="00EE0DBE">
        <w:rPr>
          <w:color w:val="auto"/>
        </w:rPr>
        <w:t>Программой</w:t>
      </w:r>
      <w:r w:rsidR="004219A5" w:rsidRPr="00EE0DBE">
        <w:rPr>
          <w:color w:val="auto"/>
        </w:rPr>
        <w:t xml:space="preserve"> предложено строительство новых, ремонт и реконструкция уже существующих улиц и дорог. Ширина проезжей части городских дорог и главных улиц – от 6 до 8 м, улиц в жилой застройке, проездов и улич</w:t>
      </w:r>
      <w:r w:rsidRPr="00EE0DBE">
        <w:rPr>
          <w:color w:val="auto"/>
        </w:rPr>
        <w:t xml:space="preserve">но-дорожной сети – от 4 до 6 м, а также </w:t>
      </w:r>
      <w:r w:rsidR="004219A5" w:rsidRPr="00EE0DBE">
        <w:rPr>
          <w:color w:val="auto"/>
        </w:rPr>
        <w:t>предлагается дорожная одежда с покрытием из асфальтобетона.</w:t>
      </w:r>
    </w:p>
    <w:p w:rsidR="00093801" w:rsidRPr="00EE0DBE" w:rsidRDefault="00093801" w:rsidP="00854EE8">
      <w:pPr>
        <w:spacing w:line="240" w:lineRule="auto"/>
        <w:ind w:firstLine="567"/>
        <w:jc w:val="both"/>
        <w:rPr>
          <w:rFonts w:ascii="Times New Roman" w:hAnsi="Times New Roman" w:cs="Times New Roman"/>
          <w:sz w:val="24"/>
          <w:szCs w:val="24"/>
        </w:rPr>
      </w:pPr>
    </w:p>
    <w:p w:rsidR="004219A5" w:rsidRPr="00EE0DBE" w:rsidRDefault="00D606CA" w:rsidP="00D606CA">
      <w:pPr>
        <w:spacing w:line="240" w:lineRule="auto"/>
        <w:outlineLvl w:val="1"/>
        <w:rPr>
          <w:rFonts w:ascii="Times New Roman" w:hAnsi="Times New Roman" w:cs="Times New Roman"/>
          <w:sz w:val="24"/>
          <w:szCs w:val="24"/>
        </w:rPr>
      </w:pPr>
      <w:bookmarkStart w:id="11" w:name="_Toc23429946"/>
      <w:r w:rsidRPr="00EE0DBE">
        <w:rPr>
          <w:rFonts w:ascii="Times New Roman" w:hAnsi="Times New Roman" w:cs="Times New Roman"/>
          <w:sz w:val="24"/>
          <w:szCs w:val="24"/>
        </w:rPr>
        <w:t>3.5</w:t>
      </w:r>
      <w:r w:rsidR="004219A5" w:rsidRPr="00EE0DBE">
        <w:rPr>
          <w:rFonts w:ascii="Times New Roman" w:hAnsi="Times New Roman" w:cs="Times New Roman"/>
          <w:sz w:val="24"/>
          <w:szCs w:val="24"/>
        </w:rPr>
        <w:t xml:space="preserve"> Прогноз уровня автомобилизации, параметров дорожного движения</w:t>
      </w:r>
      <w:bookmarkEnd w:id="11"/>
    </w:p>
    <w:p w:rsidR="004219A5" w:rsidRPr="00EE0DBE" w:rsidRDefault="004219A5" w:rsidP="00854EE8">
      <w:pPr>
        <w:spacing w:line="240" w:lineRule="auto"/>
        <w:ind w:firstLine="567"/>
        <w:jc w:val="both"/>
        <w:outlineLvl w:val="1"/>
        <w:rPr>
          <w:rFonts w:ascii="Times New Roman" w:hAnsi="Times New Roman" w:cs="Times New Roman"/>
          <w:sz w:val="24"/>
          <w:szCs w:val="24"/>
        </w:rPr>
      </w:pPr>
    </w:p>
    <w:p w:rsidR="004219A5" w:rsidRPr="00EE0DBE" w:rsidRDefault="004219A5" w:rsidP="00854EE8">
      <w:pPr>
        <w:pStyle w:val="Default"/>
        <w:ind w:firstLine="567"/>
        <w:jc w:val="both"/>
        <w:rPr>
          <w:color w:val="auto"/>
        </w:rPr>
      </w:pPr>
      <w:r w:rsidRPr="00EE0DBE">
        <w:rPr>
          <w:color w:val="auto"/>
        </w:rPr>
        <w:t xml:space="preserve">На протяжении последних лет наблюдается тенденция к увеличению числа автомобилей на территории городского округа. Основной прирост этого показателя осуществляется за счёт увеличения числа легковых автомобилей </w:t>
      </w:r>
    </w:p>
    <w:p w:rsidR="004219A5" w:rsidRPr="00EE0DBE" w:rsidRDefault="004219A5" w:rsidP="00854EE8">
      <w:pPr>
        <w:pStyle w:val="Default"/>
        <w:ind w:firstLine="567"/>
        <w:jc w:val="both"/>
        <w:rPr>
          <w:color w:val="auto"/>
        </w:rPr>
      </w:pPr>
      <w:r w:rsidRPr="00EE0DBE">
        <w:rPr>
          <w:color w:val="auto"/>
        </w:rPr>
        <w:t xml:space="preserve">Станции технического обслуживания автомобилей следует проектировать из расчета один пост на 200 легковых автомобилей. </w:t>
      </w:r>
    </w:p>
    <w:p w:rsidR="00DA2911" w:rsidRPr="00EE0DBE" w:rsidRDefault="004219A5" w:rsidP="00854EE8">
      <w:pPr>
        <w:pStyle w:val="Default"/>
        <w:ind w:firstLine="567"/>
        <w:jc w:val="both"/>
        <w:rPr>
          <w:color w:val="auto"/>
        </w:rPr>
      </w:pPr>
      <w:r w:rsidRPr="00EE0DBE">
        <w:rPr>
          <w:color w:val="auto"/>
        </w:rPr>
        <w:t>Автозаправочные станции (АЗС) следует проектировать из расчета одна топливо-раздаточная колонк</w:t>
      </w:r>
      <w:r w:rsidR="00093801" w:rsidRPr="00EE0DBE">
        <w:rPr>
          <w:color w:val="auto"/>
        </w:rPr>
        <w:t>а на 1200 легковых автомобилей.</w:t>
      </w:r>
    </w:p>
    <w:p w:rsidR="00936AF5" w:rsidRPr="00EE0DBE" w:rsidRDefault="00936AF5" w:rsidP="00854EE8">
      <w:pPr>
        <w:spacing w:line="240" w:lineRule="auto"/>
        <w:ind w:firstLine="567"/>
        <w:jc w:val="both"/>
        <w:outlineLvl w:val="1"/>
        <w:rPr>
          <w:rFonts w:ascii="Times New Roman" w:hAnsi="Times New Roman" w:cs="Times New Roman"/>
          <w:sz w:val="24"/>
          <w:szCs w:val="24"/>
        </w:rPr>
      </w:pPr>
    </w:p>
    <w:p w:rsidR="004219A5" w:rsidRPr="00EE0DBE" w:rsidRDefault="002B516C" w:rsidP="002B516C">
      <w:pPr>
        <w:spacing w:line="240" w:lineRule="auto"/>
        <w:outlineLvl w:val="1"/>
        <w:rPr>
          <w:rFonts w:ascii="Times New Roman" w:hAnsi="Times New Roman" w:cs="Times New Roman"/>
          <w:sz w:val="24"/>
          <w:szCs w:val="24"/>
        </w:rPr>
      </w:pPr>
      <w:bookmarkStart w:id="12" w:name="_Toc23429947"/>
      <w:r w:rsidRPr="00EE0DBE">
        <w:rPr>
          <w:rFonts w:ascii="Times New Roman" w:hAnsi="Times New Roman" w:cs="Times New Roman"/>
          <w:sz w:val="24"/>
          <w:szCs w:val="24"/>
        </w:rPr>
        <w:t>3.6</w:t>
      </w:r>
      <w:r w:rsidR="004219A5" w:rsidRPr="00EE0DBE">
        <w:rPr>
          <w:rFonts w:ascii="Times New Roman" w:hAnsi="Times New Roman" w:cs="Times New Roman"/>
          <w:sz w:val="24"/>
          <w:szCs w:val="24"/>
        </w:rPr>
        <w:t xml:space="preserve"> Прогноз показателей безопасности дорожного движения</w:t>
      </w:r>
      <w:bookmarkEnd w:id="12"/>
    </w:p>
    <w:p w:rsidR="004219A5" w:rsidRPr="00EE0DBE" w:rsidRDefault="004219A5" w:rsidP="00854EE8">
      <w:pPr>
        <w:spacing w:line="240" w:lineRule="auto"/>
        <w:ind w:firstLine="567"/>
        <w:jc w:val="both"/>
        <w:outlineLvl w:val="1"/>
        <w:rPr>
          <w:rFonts w:ascii="Times New Roman" w:hAnsi="Times New Roman" w:cs="Times New Roman"/>
          <w:sz w:val="24"/>
          <w:szCs w:val="24"/>
        </w:rPr>
      </w:pPr>
    </w:p>
    <w:p w:rsidR="004219A5" w:rsidRPr="00EE0DBE" w:rsidRDefault="004219A5" w:rsidP="00854EE8">
      <w:pPr>
        <w:pStyle w:val="Default"/>
        <w:ind w:firstLine="567"/>
        <w:jc w:val="both"/>
        <w:rPr>
          <w:color w:val="auto"/>
        </w:rPr>
      </w:pPr>
      <w:r w:rsidRPr="00EE0DBE">
        <w:rPr>
          <w:color w:val="auto"/>
        </w:rPr>
        <w:t xml:space="preserve">Основным видом совершения дорожно-транспортных происшествий является столкновение, наезд на пешехода. Причиной ДТП является нарушение правил проезда перекрестка, превышение скоростного режима, непредоставление преимущества в движении пешеходов. </w:t>
      </w:r>
    </w:p>
    <w:p w:rsidR="004219A5" w:rsidRPr="00EE0DBE" w:rsidRDefault="004219A5" w:rsidP="00854EE8">
      <w:pPr>
        <w:pStyle w:val="Default"/>
        <w:ind w:firstLine="567"/>
        <w:jc w:val="both"/>
        <w:rPr>
          <w:color w:val="auto"/>
        </w:rPr>
      </w:pPr>
      <w:r w:rsidRPr="00EE0DBE">
        <w:rPr>
          <w:color w:val="auto"/>
        </w:rPr>
        <w:t>Основными дорожными факторами при совершении ДТП явились – отсутствие или плохая различимость дорожной разметки, дефекты дорожного покрытия, отсутствие дорожных знаков, отсутствие ограждений в необходимых местах, плохая видимость на перекрестке, отсутствие освещения, отсутствие направляющих устройств на кривых малого радиуса.</w:t>
      </w:r>
    </w:p>
    <w:p w:rsidR="004219A5" w:rsidRPr="00EE0DBE" w:rsidRDefault="004219A5" w:rsidP="00854EE8">
      <w:pPr>
        <w:pStyle w:val="Default"/>
        <w:ind w:firstLine="567"/>
        <w:jc w:val="both"/>
        <w:rPr>
          <w:color w:val="auto"/>
        </w:rPr>
      </w:pPr>
      <w:r w:rsidRPr="00EE0DBE">
        <w:rPr>
          <w:color w:val="auto"/>
        </w:rPr>
        <w:t xml:space="preserve">Потери от дорожно-транспортных происшествий, связанные с гибелью и ранениями людей, с повреждением автомобильного транспорта, влекут за собой расходы бюджетной системы на медицинское обслуживание, административные расходы и расходы по восстановлению технического оснащения дорог. </w:t>
      </w:r>
    </w:p>
    <w:p w:rsidR="004219A5" w:rsidRPr="00EE0DBE" w:rsidRDefault="004219A5" w:rsidP="00854EE8">
      <w:pPr>
        <w:pStyle w:val="Default"/>
        <w:ind w:firstLine="567"/>
        <w:jc w:val="both"/>
        <w:rPr>
          <w:color w:val="auto"/>
        </w:rPr>
      </w:pPr>
      <w:r w:rsidRPr="00EE0DBE">
        <w:rPr>
          <w:color w:val="auto"/>
        </w:rPr>
        <w:t xml:space="preserve">Факторами, влияющими на снижение аварийности, станут обеспечение контроля за выполнением мероприятий по обеспечению безопасности дорожного движения, развитие систем видеофиксации нарушений правил дорожного движения, развитие целевой системы воспитания и обучение детей безопасному поведению на улицах и дорогах, проведение разъяснительной и предупредительно-профилактической работы среди населения по вопросам обеспечения безопасности дорожного движения с использованием СМИ. </w:t>
      </w:r>
    </w:p>
    <w:p w:rsidR="004219A5" w:rsidRPr="00EE0DBE" w:rsidRDefault="004219A5" w:rsidP="00854EE8">
      <w:pPr>
        <w:pStyle w:val="Default"/>
        <w:ind w:firstLine="567"/>
        <w:jc w:val="both"/>
        <w:rPr>
          <w:color w:val="auto"/>
        </w:rPr>
      </w:pPr>
      <w:r w:rsidRPr="00EE0DBE">
        <w:rPr>
          <w:color w:val="auto"/>
        </w:rPr>
        <w:t>Четкое выполнение мероприятий Программы позволит снизить количество ДТП при создании удовлетворительных дорожных условий.</w:t>
      </w:r>
    </w:p>
    <w:p w:rsidR="004D54D6" w:rsidRPr="00EE0DBE" w:rsidRDefault="004D54D6" w:rsidP="00854EE8">
      <w:pPr>
        <w:pStyle w:val="Default"/>
        <w:ind w:firstLine="567"/>
        <w:jc w:val="both"/>
        <w:rPr>
          <w:color w:val="auto"/>
        </w:rPr>
      </w:pPr>
    </w:p>
    <w:p w:rsidR="004219A5" w:rsidRPr="00EE0DBE" w:rsidRDefault="00E2173E" w:rsidP="00E2173E">
      <w:pPr>
        <w:spacing w:line="240" w:lineRule="auto"/>
        <w:ind w:firstLine="567"/>
        <w:outlineLvl w:val="1"/>
        <w:rPr>
          <w:rFonts w:ascii="Times New Roman" w:hAnsi="Times New Roman" w:cs="Times New Roman"/>
          <w:sz w:val="24"/>
          <w:szCs w:val="24"/>
        </w:rPr>
      </w:pPr>
      <w:bookmarkStart w:id="13" w:name="_Toc23429948"/>
      <w:r w:rsidRPr="00EE0DBE">
        <w:rPr>
          <w:rFonts w:ascii="Times New Roman" w:hAnsi="Times New Roman" w:cs="Times New Roman"/>
          <w:sz w:val="24"/>
          <w:szCs w:val="24"/>
        </w:rPr>
        <w:t>3.7</w:t>
      </w:r>
      <w:r w:rsidR="004219A5" w:rsidRPr="00EE0DBE">
        <w:rPr>
          <w:rFonts w:ascii="Times New Roman" w:hAnsi="Times New Roman" w:cs="Times New Roman"/>
          <w:sz w:val="24"/>
          <w:szCs w:val="24"/>
        </w:rPr>
        <w:t xml:space="preserve"> Прогноз негативного воздействия транспортной инфраструктуры на окружающую среду и здоровье населения</w:t>
      </w:r>
      <w:bookmarkEnd w:id="13"/>
    </w:p>
    <w:p w:rsidR="004219A5" w:rsidRPr="00EE0DBE" w:rsidRDefault="004219A5" w:rsidP="00854EE8">
      <w:pPr>
        <w:spacing w:line="240" w:lineRule="auto"/>
        <w:ind w:firstLine="567"/>
        <w:jc w:val="both"/>
        <w:outlineLvl w:val="1"/>
        <w:rPr>
          <w:rFonts w:ascii="Times New Roman" w:hAnsi="Times New Roman" w:cs="Times New Roman"/>
          <w:sz w:val="24"/>
          <w:szCs w:val="24"/>
        </w:rPr>
      </w:pPr>
    </w:p>
    <w:p w:rsidR="004219A5" w:rsidRPr="00EE0DBE" w:rsidRDefault="004219A5" w:rsidP="00854EE8">
      <w:pPr>
        <w:pStyle w:val="Default"/>
        <w:ind w:firstLine="567"/>
        <w:jc w:val="both"/>
        <w:rPr>
          <w:color w:val="auto"/>
        </w:rPr>
      </w:pPr>
      <w:r w:rsidRPr="00EE0DBE">
        <w:rPr>
          <w:color w:val="auto"/>
        </w:rPr>
        <w:lastRenderedPageBreak/>
        <w:t>Количество автомобильного транспорта в последние десятилетия</w:t>
      </w:r>
      <w:r w:rsidR="00E2173E" w:rsidRPr="00EE0DBE">
        <w:rPr>
          <w:color w:val="auto"/>
        </w:rPr>
        <w:t xml:space="preserve"> быстро растет. Прогнозы на 2030</w:t>
      </w:r>
      <w:r w:rsidRPr="00EE0DBE">
        <w:rPr>
          <w:color w:val="auto"/>
        </w:rPr>
        <w:t xml:space="preserve"> г. для городского округа предполагают дальнейший рост легкового и грузового транспорта. Городская транспортная инфраструктура не справляется с большим количеством индивидуального автотранспорта: возникают заторы, проблемы с паркованием автомобилей. Также транспорт воздействует на окружающую среду, загрязняя атмосферу, изменяя климат, увеличивая бытовой шум. В связи с этим растет беспокойство по поводу воздействия транспорта на окружающую среду и здоровье населения. Возникающий риск для здоровья требует все более срочных действий для снижения негативного воздействия и связанного с ним риска. Включение вопросов защиты окружающей среды и охраны здоровья в политику для транспорта совершенно необходимо для обеспечения устойчивости развития и снижения заболеваемости.</w:t>
      </w:r>
    </w:p>
    <w:p w:rsidR="004219A5" w:rsidRPr="00EE0DBE" w:rsidRDefault="004219A5" w:rsidP="00854EE8">
      <w:pPr>
        <w:pStyle w:val="Default"/>
        <w:ind w:firstLine="567"/>
        <w:jc w:val="both"/>
        <w:rPr>
          <w:color w:val="auto"/>
        </w:rPr>
      </w:pPr>
      <w:r w:rsidRPr="00EE0DBE">
        <w:rPr>
          <w:color w:val="auto"/>
        </w:rPr>
        <w:t>Чтобы оценить важность проблемы, рассмотрим ряд факторов, неблагоприятно влияющих на здоровье.</w:t>
      </w:r>
    </w:p>
    <w:p w:rsidR="004219A5" w:rsidRPr="00EE0DBE" w:rsidRDefault="004219A5" w:rsidP="00854EE8">
      <w:pPr>
        <w:pStyle w:val="Default"/>
        <w:ind w:firstLine="567"/>
        <w:jc w:val="both"/>
        <w:rPr>
          <w:color w:val="auto"/>
        </w:rPr>
      </w:pPr>
      <w:r w:rsidRPr="00EE0DBE">
        <w:rPr>
          <w:color w:val="auto"/>
        </w:rPr>
        <w:t>Загрязнение атмосферы. Выбросы в воздух черного дыма и газообразных загрязняющих веществ (диоксид азота (NO</w:t>
      </w:r>
      <w:r w:rsidRPr="00EE0DBE">
        <w:rPr>
          <w:color w:val="auto"/>
          <w:vertAlign w:val="subscript"/>
        </w:rPr>
        <w:t>2</w:t>
      </w:r>
      <w:r w:rsidRPr="00EE0DBE">
        <w:rPr>
          <w:color w:val="auto"/>
        </w:rPr>
        <w:t>), диоксид серы (SO</w:t>
      </w:r>
      <w:r w:rsidRPr="00EE0DBE">
        <w:rPr>
          <w:color w:val="auto"/>
          <w:vertAlign w:val="subscript"/>
        </w:rPr>
        <w:t>2</w:t>
      </w:r>
      <w:r w:rsidRPr="00EE0DBE">
        <w:rPr>
          <w:color w:val="auto"/>
        </w:rPr>
        <w:t>) и озон (О</w:t>
      </w:r>
      <w:r w:rsidRPr="00EE0DBE">
        <w:rPr>
          <w:color w:val="auto"/>
          <w:vertAlign w:val="subscript"/>
        </w:rPr>
        <w:t>3</w:t>
      </w:r>
      <w:r w:rsidRPr="00EE0DBE">
        <w:rPr>
          <w:color w:val="auto"/>
        </w:rPr>
        <w:t>)) приводят к множеству вредных проявлениях для здоровья, особенно к респираторным аллергическим заболеваниям.</w:t>
      </w:r>
    </w:p>
    <w:p w:rsidR="004219A5" w:rsidRPr="00EE0DBE" w:rsidRDefault="004219A5" w:rsidP="00854EE8">
      <w:pPr>
        <w:pStyle w:val="Default"/>
        <w:ind w:firstLine="567"/>
        <w:jc w:val="both"/>
        <w:rPr>
          <w:color w:val="auto"/>
        </w:rPr>
      </w:pPr>
      <w:r w:rsidRPr="00EE0DBE">
        <w:rPr>
          <w:color w:val="auto"/>
        </w:rPr>
        <w:t xml:space="preserve">Воздействие шума. В городском округе транспорт (автомобильный) служит самым главным источником бытового шума. Приблизительно 10 % населения подвергается воздействию шума от автомобильного транспорта с уровнем выше 55 дБ. </w:t>
      </w:r>
    </w:p>
    <w:p w:rsidR="004219A5" w:rsidRPr="00EE0DBE" w:rsidRDefault="004219A5" w:rsidP="00854EE8">
      <w:pPr>
        <w:pStyle w:val="Default"/>
        <w:ind w:firstLine="567"/>
        <w:jc w:val="both"/>
        <w:rPr>
          <w:color w:val="auto"/>
        </w:rPr>
      </w:pPr>
      <w:r w:rsidRPr="00EE0DBE">
        <w:rPr>
          <w:color w:val="auto"/>
        </w:rPr>
        <w:t>Связанная с транспортом двигательная активность. Исследования европейских учёных показывают тенденцию к снижению уровня активности у людей, в связи с тем, что все больше людей предпочитают передвигаться при помощи автотранспорта. Недостаточность двигательной активности приводит к таким проблемам со здоровьем как сердечнососудистые заболевания, инсульт, диабет типа II, ожирение, некоторые типы рака, остеопороз и вызывают депрессию.</w:t>
      </w:r>
    </w:p>
    <w:p w:rsidR="004219A5" w:rsidRPr="00EE0DBE" w:rsidRDefault="004219A5" w:rsidP="00854EE8">
      <w:pPr>
        <w:pStyle w:val="Default"/>
        <w:ind w:firstLine="567"/>
        <w:jc w:val="both"/>
        <w:rPr>
          <w:color w:val="auto"/>
        </w:rPr>
      </w:pPr>
      <w:r w:rsidRPr="00EE0DBE">
        <w:rPr>
          <w:color w:val="auto"/>
        </w:rPr>
        <w:t>Психологическое и социальное воздействие. Психологическое и социальное воздействие транспорта часто не учитывают или недооценивают, несмотря на то, что оно может влиять на поведение при передвижении. Например, страх перед опасностью в связи с угрозой жизни, которую создает интенсивное движение транспорта, привел к тому, что все большее число родителей отвозит своих детей в школу на автомобиле. Одни лишь психологические и социальные механизмы, которые включаются ожидаемым воздействием транспорта, могут приводить к заболеваниям. Каждое заболевание может повлечь за собой изменение ментального и социального статуса человека или действовать на группу людей. То есть психологическое состояние и социальное положение могут непосредственно влиять на воздействие на человека факторов стресса в окружающей среде.</w:t>
      </w:r>
    </w:p>
    <w:p w:rsidR="004219A5" w:rsidRPr="00EE0DBE" w:rsidRDefault="004219A5" w:rsidP="00854EE8">
      <w:pPr>
        <w:pStyle w:val="Default"/>
        <w:ind w:firstLine="567"/>
        <w:jc w:val="both"/>
        <w:rPr>
          <w:color w:val="auto"/>
        </w:rPr>
      </w:pPr>
      <w:r w:rsidRPr="00EE0DBE">
        <w:rPr>
          <w:color w:val="auto"/>
        </w:rPr>
        <w:t>Задачами транспортной инфраструктуры в области снижения вредного воздействия транспорта на окружающую среду являются:</w:t>
      </w:r>
    </w:p>
    <w:p w:rsidR="004219A5" w:rsidRPr="00EE0DBE" w:rsidRDefault="00EF6B3A" w:rsidP="00854EE8">
      <w:pPr>
        <w:pStyle w:val="Default"/>
        <w:ind w:firstLine="567"/>
        <w:jc w:val="both"/>
        <w:rPr>
          <w:color w:val="auto"/>
        </w:rPr>
      </w:pPr>
      <w:r w:rsidRPr="00EE0DBE">
        <w:rPr>
          <w:color w:val="auto"/>
        </w:rPr>
        <w:t>−</w:t>
      </w:r>
      <w:r w:rsidR="004219A5" w:rsidRPr="00EE0DBE">
        <w:rPr>
          <w:color w:val="auto"/>
        </w:rPr>
        <w:t xml:space="preserve"> сокращение вредного воздействия транспорта на здоровье человека за счет снижения объемов воздействий, выбросов и сбросов, количества отходов на всех видах транспорта;</w:t>
      </w:r>
    </w:p>
    <w:p w:rsidR="004219A5" w:rsidRPr="00EE0DBE" w:rsidRDefault="00EF6B3A" w:rsidP="00854EE8">
      <w:pPr>
        <w:pStyle w:val="Default"/>
        <w:ind w:firstLine="567"/>
        <w:jc w:val="both"/>
        <w:rPr>
          <w:color w:val="auto"/>
        </w:rPr>
      </w:pPr>
      <w:r w:rsidRPr="00EE0DBE">
        <w:rPr>
          <w:color w:val="auto"/>
        </w:rPr>
        <w:t>−</w:t>
      </w:r>
      <w:r w:rsidR="004219A5" w:rsidRPr="00EE0DBE">
        <w:rPr>
          <w:color w:val="auto"/>
        </w:rPr>
        <w:t xml:space="preserve"> мотивация перехода транспортных средств на экологически чистые виды топлива.</w:t>
      </w:r>
    </w:p>
    <w:p w:rsidR="004219A5" w:rsidRPr="00EE0DBE" w:rsidRDefault="004219A5" w:rsidP="00854EE8">
      <w:pPr>
        <w:pStyle w:val="Default"/>
        <w:ind w:firstLine="567"/>
        <w:jc w:val="both"/>
        <w:rPr>
          <w:color w:val="auto"/>
        </w:rPr>
      </w:pPr>
      <w:r w:rsidRPr="00EE0DBE">
        <w:rPr>
          <w:color w:val="auto"/>
        </w:rPr>
        <w:t>Для снижения вредного воздействия транспорта на окружающую среду и возникающих ущербов необходимо:</w:t>
      </w:r>
    </w:p>
    <w:p w:rsidR="004219A5" w:rsidRPr="00EE0DBE" w:rsidRDefault="00EF6B3A" w:rsidP="00854EE8">
      <w:pPr>
        <w:pStyle w:val="Default"/>
        <w:ind w:firstLine="567"/>
        <w:jc w:val="both"/>
        <w:rPr>
          <w:color w:val="auto"/>
        </w:rPr>
      </w:pPr>
      <w:r w:rsidRPr="00EE0DBE">
        <w:rPr>
          <w:color w:val="auto"/>
        </w:rPr>
        <w:t>−</w:t>
      </w:r>
      <w:r w:rsidR="004219A5" w:rsidRPr="00EE0DBE">
        <w:rPr>
          <w:color w:val="auto"/>
        </w:rPr>
        <w:t xml:space="preserve"> уменьшить вредное воздействие транспорта на воздушную и водную среду и на здоровье человека за счет применения экологически безопасных видов транспортных средств;</w:t>
      </w:r>
    </w:p>
    <w:p w:rsidR="004219A5" w:rsidRPr="00EE0DBE" w:rsidRDefault="00EF6B3A" w:rsidP="00854EE8">
      <w:pPr>
        <w:pStyle w:val="Default"/>
        <w:ind w:firstLine="567"/>
        <w:jc w:val="both"/>
        <w:rPr>
          <w:color w:val="auto"/>
        </w:rPr>
      </w:pPr>
      <w:r w:rsidRPr="00EE0DBE">
        <w:rPr>
          <w:color w:val="auto"/>
        </w:rPr>
        <w:t>−</w:t>
      </w:r>
      <w:r w:rsidR="004219A5" w:rsidRPr="00EE0DBE">
        <w:rPr>
          <w:color w:val="auto"/>
        </w:rPr>
        <w:t xml:space="preserve"> стимулировать использование транспортных средств, работающих на альтернативных источниках (не нефтяного происхождения) топливо-энергетических ресурсов.</w:t>
      </w:r>
    </w:p>
    <w:p w:rsidR="004219A5" w:rsidRPr="00EE0DBE" w:rsidRDefault="004219A5" w:rsidP="00854EE8">
      <w:pPr>
        <w:pStyle w:val="Default"/>
        <w:ind w:firstLine="567"/>
        <w:jc w:val="both"/>
        <w:rPr>
          <w:color w:val="auto"/>
        </w:rPr>
      </w:pPr>
      <w:r w:rsidRPr="00EE0DBE">
        <w:rPr>
          <w:color w:val="auto"/>
        </w:rPr>
        <w:lastRenderedPageBreak/>
        <w:t>Для снижения негативного воздействия транспортно-дорожного комплекса на окружающую среду в условиях увеличения количества автотранспортных средств и повышения интенсивности движения на автомобильных дорогах предусматривается реализация следующих мероприятий:</w:t>
      </w:r>
    </w:p>
    <w:p w:rsidR="004219A5" w:rsidRPr="00EE0DBE" w:rsidRDefault="00EF6B3A" w:rsidP="00854EE8">
      <w:pPr>
        <w:pStyle w:val="Default"/>
        <w:ind w:firstLine="567"/>
        <w:jc w:val="both"/>
        <w:rPr>
          <w:color w:val="auto"/>
        </w:rPr>
      </w:pPr>
      <w:r w:rsidRPr="00EE0DBE">
        <w:rPr>
          <w:color w:val="auto"/>
        </w:rPr>
        <w:t>−</w:t>
      </w:r>
      <w:r w:rsidR="004219A5" w:rsidRPr="00EE0DBE">
        <w:rPr>
          <w:color w:val="auto"/>
        </w:rPr>
        <w:t xml:space="preserve"> разработка и внедрение новых способов содержания, особенно в зимний период, автомобильных дорог общего пользования, позволяющих уменьшить отрицательное влияние противогололедных материалов;</w:t>
      </w:r>
    </w:p>
    <w:p w:rsidR="004219A5" w:rsidRPr="00EE0DBE" w:rsidRDefault="00EF6B3A" w:rsidP="00854EE8">
      <w:pPr>
        <w:pStyle w:val="Default"/>
        <w:ind w:firstLine="567"/>
        <w:jc w:val="both"/>
        <w:rPr>
          <w:color w:val="auto"/>
        </w:rPr>
      </w:pPr>
      <w:r w:rsidRPr="00EE0DBE">
        <w:rPr>
          <w:color w:val="auto"/>
        </w:rPr>
        <w:t>−</w:t>
      </w:r>
      <w:r w:rsidR="004219A5" w:rsidRPr="00EE0DBE">
        <w:rPr>
          <w:color w:val="auto"/>
        </w:rPr>
        <w:t xml:space="preserve"> обустройство автомобильных дорог средствами защиты окружающей среды от вредных воздействий, включая применение искусственных и растительных барьеров вдоль них для снижения уровня шумового воздействия и загрязнения прилегающих территорий.</w:t>
      </w:r>
    </w:p>
    <w:p w:rsidR="004219A5" w:rsidRPr="00EE0DBE" w:rsidRDefault="004219A5" w:rsidP="00854EE8">
      <w:pPr>
        <w:pStyle w:val="Default"/>
        <w:ind w:firstLine="567"/>
        <w:jc w:val="both"/>
        <w:rPr>
          <w:color w:val="auto"/>
        </w:rPr>
      </w:pPr>
      <w:r w:rsidRPr="00EE0DBE">
        <w:rPr>
          <w:color w:val="auto"/>
        </w:rPr>
        <w:t>Реализация указанных мер будет осуществляться на основе повышения экологических требований к проектированию, строительству, ремонту и содержанию автомобильных дорог.</w:t>
      </w:r>
    </w:p>
    <w:p w:rsidR="004219A5" w:rsidRPr="00EE0DBE" w:rsidRDefault="004219A5" w:rsidP="00854EE8">
      <w:pPr>
        <w:pStyle w:val="Default"/>
        <w:ind w:firstLine="567"/>
        <w:jc w:val="both"/>
        <w:rPr>
          <w:color w:val="auto"/>
        </w:rPr>
      </w:pPr>
      <w:r w:rsidRPr="00EE0DBE">
        <w:rPr>
          <w:color w:val="auto"/>
        </w:rPr>
        <w:t>Основной задачей в этой области является сокращение объемов выбросов автотранспортных средств, количества отходов при строительстве, реконструкции, ремонте и содержании автомобильных дорог.</w:t>
      </w:r>
    </w:p>
    <w:p w:rsidR="004219A5" w:rsidRPr="00EE0DBE" w:rsidRDefault="004219A5" w:rsidP="00854EE8">
      <w:pPr>
        <w:pStyle w:val="Default"/>
        <w:ind w:firstLine="567"/>
        <w:jc w:val="both"/>
        <w:rPr>
          <w:color w:val="auto"/>
        </w:rPr>
      </w:pPr>
      <w:r w:rsidRPr="00EE0DBE">
        <w:rPr>
          <w:color w:val="auto"/>
        </w:rPr>
        <w:t>Для снижения вредного воздействия автомобильного транспорта на окружающую среду необходимо:</w:t>
      </w:r>
    </w:p>
    <w:p w:rsidR="00383637" w:rsidRPr="00EE0DBE" w:rsidRDefault="00EF6B3A" w:rsidP="00854EE8">
      <w:pPr>
        <w:pStyle w:val="Default"/>
        <w:ind w:firstLine="567"/>
        <w:jc w:val="both"/>
        <w:rPr>
          <w:color w:val="auto"/>
        </w:rPr>
      </w:pPr>
      <w:r w:rsidRPr="00EE0DBE">
        <w:rPr>
          <w:color w:val="auto"/>
        </w:rPr>
        <w:t>−</w:t>
      </w:r>
      <w:r w:rsidR="004219A5" w:rsidRPr="00EE0DBE">
        <w:rPr>
          <w:color w:val="auto"/>
        </w:rPr>
        <w:t xml:space="preserve"> обеспечить увеличение применения более экономичных автомобилей с более низким расходом моторного топлива.</w:t>
      </w:r>
    </w:p>
    <w:p w:rsidR="00374C5B" w:rsidRPr="00882393" w:rsidRDefault="00374C5B" w:rsidP="002A7922">
      <w:pPr>
        <w:spacing w:line="240" w:lineRule="auto"/>
        <w:outlineLvl w:val="0"/>
        <w:rPr>
          <w:rFonts w:ascii="Times New Roman" w:hAnsi="Times New Roman" w:cs="Times New Roman"/>
          <w:sz w:val="24"/>
          <w:szCs w:val="24"/>
        </w:rPr>
      </w:pPr>
      <w:bookmarkStart w:id="14" w:name="_Toc23429949"/>
    </w:p>
    <w:p w:rsidR="00374C5B" w:rsidRPr="00882393" w:rsidRDefault="00374C5B" w:rsidP="002A7922">
      <w:pPr>
        <w:spacing w:line="240" w:lineRule="auto"/>
        <w:outlineLvl w:val="0"/>
        <w:rPr>
          <w:rFonts w:ascii="Times New Roman" w:hAnsi="Times New Roman" w:cs="Times New Roman"/>
          <w:sz w:val="24"/>
          <w:szCs w:val="24"/>
        </w:rPr>
      </w:pPr>
    </w:p>
    <w:p w:rsidR="00374C5B" w:rsidRPr="00882393" w:rsidRDefault="00374C5B" w:rsidP="002A7922">
      <w:pPr>
        <w:spacing w:line="240" w:lineRule="auto"/>
        <w:outlineLvl w:val="0"/>
        <w:rPr>
          <w:rFonts w:ascii="Times New Roman" w:hAnsi="Times New Roman" w:cs="Times New Roman"/>
          <w:sz w:val="24"/>
          <w:szCs w:val="24"/>
        </w:rPr>
      </w:pPr>
    </w:p>
    <w:p w:rsidR="004219A5" w:rsidRPr="00EE0DBE" w:rsidRDefault="009C2FD4" w:rsidP="002A7922">
      <w:pPr>
        <w:spacing w:line="240" w:lineRule="auto"/>
        <w:outlineLvl w:val="0"/>
        <w:rPr>
          <w:rFonts w:ascii="Times New Roman" w:hAnsi="Times New Roman" w:cs="Times New Roman"/>
          <w:sz w:val="24"/>
          <w:szCs w:val="24"/>
        </w:rPr>
      </w:pPr>
      <w:r w:rsidRPr="00EE0DBE">
        <w:rPr>
          <w:rFonts w:ascii="Times New Roman" w:hAnsi="Times New Roman" w:cs="Times New Roman"/>
          <w:sz w:val="24"/>
          <w:szCs w:val="24"/>
          <w:lang w:val="en-US"/>
        </w:rPr>
        <w:t>IV</w:t>
      </w:r>
      <w:r w:rsidR="00383637" w:rsidRPr="00EE0DBE">
        <w:rPr>
          <w:rFonts w:ascii="Times New Roman" w:hAnsi="Times New Roman" w:cs="Times New Roman"/>
          <w:sz w:val="24"/>
          <w:szCs w:val="24"/>
        </w:rPr>
        <w:t>.</w:t>
      </w:r>
      <w:r w:rsidR="004219A5" w:rsidRPr="00EE0DBE">
        <w:rPr>
          <w:rFonts w:ascii="Times New Roman" w:hAnsi="Times New Roman" w:cs="Times New Roman"/>
          <w:sz w:val="24"/>
          <w:szCs w:val="24"/>
        </w:rPr>
        <w:t xml:space="preserve"> Укрупненная оценка принципиальных вариантов развития транспортной инфраструктуры </w:t>
      </w:r>
      <w:r w:rsidR="00854EE8" w:rsidRPr="00EE0DBE">
        <w:rPr>
          <w:rFonts w:ascii="Times New Roman" w:hAnsi="Times New Roman" w:cs="Times New Roman"/>
          <w:sz w:val="24"/>
          <w:szCs w:val="24"/>
        </w:rPr>
        <w:t>Советского</w:t>
      </w:r>
      <w:r w:rsidR="004219A5" w:rsidRPr="00EE0DBE">
        <w:rPr>
          <w:rFonts w:ascii="Times New Roman" w:hAnsi="Times New Roman" w:cs="Times New Roman"/>
          <w:sz w:val="24"/>
          <w:szCs w:val="24"/>
        </w:rPr>
        <w:t xml:space="preserve"> городского округа</w:t>
      </w:r>
      <w:bookmarkEnd w:id="14"/>
    </w:p>
    <w:p w:rsidR="004219A5" w:rsidRPr="00EE0DBE" w:rsidRDefault="004219A5" w:rsidP="00383637">
      <w:pPr>
        <w:spacing w:line="240" w:lineRule="auto"/>
        <w:ind w:firstLine="567"/>
        <w:jc w:val="both"/>
        <w:outlineLvl w:val="0"/>
        <w:rPr>
          <w:rFonts w:ascii="Times New Roman" w:hAnsi="Times New Roman" w:cs="Times New Roman"/>
          <w:sz w:val="24"/>
          <w:szCs w:val="24"/>
        </w:rPr>
      </w:pPr>
    </w:p>
    <w:p w:rsidR="004219A5" w:rsidRPr="00EE0DBE" w:rsidRDefault="004219A5" w:rsidP="00383637">
      <w:pPr>
        <w:spacing w:line="240" w:lineRule="auto"/>
        <w:ind w:firstLine="567"/>
        <w:jc w:val="both"/>
        <w:rPr>
          <w:rFonts w:ascii="Times New Roman" w:hAnsi="Times New Roman" w:cs="Times New Roman"/>
          <w:sz w:val="24"/>
          <w:szCs w:val="24"/>
        </w:rPr>
      </w:pPr>
      <w:r w:rsidRPr="00EE0DBE">
        <w:rPr>
          <w:rFonts w:ascii="Times New Roman" w:hAnsi="Times New Roman" w:cs="Times New Roman"/>
          <w:sz w:val="24"/>
          <w:szCs w:val="24"/>
        </w:rPr>
        <w:t xml:space="preserve">При рассмотрении принципиальных вариантов развития транспортной инфраструктуры </w:t>
      </w:r>
      <w:r w:rsidR="00854EE8" w:rsidRPr="00EE0DBE">
        <w:rPr>
          <w:rFonts w:ascii="Times New Roman" w:hAnsi="Times New Roman" w:cs="Times New Roman"/>
          <w:sz w:val="24"/>
          <w:szCs w:val="24"/>
        </w:rPr>
        <w:t>Советского</w:t>
      </w:r>
      <w:r w:rsidRPr="00EE0DBE">
        <w:rPr>
          <w:rFonts w:ascii="Times New Roman" w:hAnsi="Times New Roman" w:cs="Times New Roman"/>
          <w:sz w:val="24"/>
          <w:szCs w:val="24"/>
        </w:rPr>
        <w:t xml:space="preserve"> городского округа необходимо учитывать прогноз численности населения, прогноз социально-экономического и градостроительного развития, деловую активность на территории городского округа.  </w:t>
      </w:r>
    </w:p>
    <w:p w:rsidR="004219A5" w:rsidRPr="00EE0DBE" w:rsidRDefault="004219A5" w:rsidP="00383637">
      <w:pPr>
        <w:spacing w:line="240" w:lineRule="auto"/>
        <w:ind w:firstLine="567"/>
        <w:jc w:val="both"/>
        <w:rPr>
          <w:rFonts w:ascii="Times New Roman" w:hAnsi="Times New Roman" w:cs="Times New Roman"/>
          <w:sz w:val="24"/>
          <w:szCs w:val="24"/>
        </w:rPr>
      </w:pPr>
      <w:r w:rsidRPr="00EE0DBE">
        <w:rPr>
          <w:rFonts w:ascii="Times New Roman" w:hAnsi="Times New Roman" w:cs="Times New Roman"/>
          <w:sz w:val="24"/>
          <w:szCs w:val="24"/>
        </w:rPr>
        <w:t xml:space="preserve">При разработке сценариев развития транспортного комплекса помимо основных показателей социально-экономического развития учитывались макроэкономические тенденции, таким образом, были разработаны 3 сценария на вариантной основе в составе двух основных вариантов – вариант 1 (базовый) и вариант 2 (умеренно-оптимистичный) и варианта 3 (экономически обоснованный) предлагаемого к реализации с учетом всех перспектив развития городского округа. </w:t>
      </w:r>
    </w:p>
    <w:p w:rsidR="004219A5" w:rsidRPr="00EE0DBE" w:rsidRDefault="004219A5" w:rsidP="00383637">
      <w:pPr>
        <w:spacing w:line="240" w:lineRule="auto"/>
        <w:ind w:firstLine="567"/>
        <w:jc w:val="both"/>
        <w:rPr>
          <w:rFonts w:ascii="Times New Roman" w:hAnsi="Times New Roman" w:cs="Times New Roman"/>
          <w:sz w:val="24"/>
          <w:szCs w:val="24"/>
        </w:rPr>
      </w:pPr>
      <w:r w:rsidRPr="00EE0DBE">
        <w:rPr>
          <w:rFonts w:ascii="Times New Roman" w:hAnsi="Times New Roman" w:cs="Times New Roman"/>
          <w:sz w:val="24"/>
          <w:szCs w:val="24"/>
        </w:rPr>
        <w:t xml:space="preserve">Варианты 1, 2 прогноза разработаны на основе единой гипотезы внешних условий. Различие вариантов обусловлено отличием моделей поведения частного бизнеса, перспективами повышения его конкурентоспособности и эффективностью реализации государственной политики развития. </w:t>
      </w:r>
    </w:p>
    <w:p w:rsidR="004219A5" w:rsidRPr="00EE0DBE" w:rsidRDefault="004219A5" w:rsidP="00383637">
      <w:pPr>
        <w:spacing w:line="240" w:lineRule="auto"/>
        <w:ind w:firstLine="567"/>
        <w:jc w:val="both"/>
        <w:rPr>
          <w:rFonts w:ascii="Times New Roman" w:hAnsi="Times New Roman" w:cs="Times New Roman"/>
          <w:sz w:val="24"/>
          <w:szCs w:val="24"/>
        </w:rPr>
      </w:pPr>
      <w:r w:rsidRPr="00EE0DBE">
        <w:rPr>
          <w:rFonts w:ascii="Times New Roman" w:hAnsi="Times New Roman" w:cs="Times New Roman"/>
          <w:sz w:val="24"/>
          <w:szCs w:val="24"/>
        </w:rPr>
        <w:t xml:space="preserve">Вариант 1 (базовый). Предполагается сохранение инерционных трендов, сложившихся в последний период, консервативную инвестиционную политику частных компаний, ограниченные расходы на развитие компаний инфраструктурного сектора, при стагнации государственного спроса. </w:t>
      </w:r>
    </w:p>
    <w:p w:rsidR="004219A5" w:rsidRPr="00EE0DBE" w:rsidRDefault="004219A5" w:rsidP="00383637">
      <w:pPr>
        <w:spacing w:line="240" w:lineRule="auto"/>
        <w:ind w:firstLine="567"/>
        <w:jc w:val="both"/>
        <w:rPr>
          <w:rFonts w:ascii="Times New Roman" w:hAnsi="Times New Roman" w:cs="Times New Roman"/>
          <w:sz w:val="24"/>
          <w:szCs w:val="24"/>
        </w:rPr>
      </w:pPr>
      <w:r w:rsidRPr="00EE0DBE">
        <w:rPr>
          <w:rFonts w:ascii="Times New Roman" w:hAnsi="Times New Roman" w:cs="Times New Roman"/>
          <w:sz w:val="24"/>
          <w:szCs w:val="24"/>
        </w:rPr>
        <w:t xml:space="preserve">Также данным вариантом учитывается агрессивная внешняя среда, сложившаяся благодаря введенным санкциям и санкционной политике Европейского союза. </w:t>
      </w:r>
    </w:p>
    <w:p w:rsidR="004219A5" w:rsidRPr="00EE0DBE" w:rsidRDefault="004219A5" w:rsidP="00383637">
      <w:pPr>
        <w:spacing w:line="240" w:lineRule="auto"/>
        <w:ind w:firstLine="567"/>
        <w:jc w:val="both"/>
        <w:rPr>
          <w:rFonts w:ascii="Times New Roman" w:hAnsi="Times New Roman" w:cs="Times New Roman"/>
          <w:sz w:val="24"/>
          <w:szCs w:val="24"/>
        </w:rPr>
      </w:pPr>
      <w:r w:rsidRPr="00EE0DBE">
        <w:rPr>
          <w:rFonts w:ascii="Times New Roman" w:hAnsi="Times New Roman" w:cs="Times New Roman"/>
          <w:sz w:val="24"/>
          <w:szCs w:val="24"/>
        </w:rPr>
        <w:t xml:space="preserve">Вариант 2 (умеренно-оптимистичный). На территории </w:t>
      </w:r>
      <w:r w:rsidR="00854EE8" w:rsidRPr="00EE0DBE">
        <w:rPr>
          <w:rFonts w:ascii="Times New Roman" w:hAnsi="Times New Roman" w:cs="Times New Roman"/>
          <w:sz w:val="24"/>
          <w:szCs w:val="24"/>
        </w:rPr>
        <w:t>Советского</w:t>
      </w:r>
      <w:r w:rsidRPr="00EE0DBE">
        <w:rPr>
          <w:rFonts w:ascii="Times New Roman" w:hAnsi="Times New Roman" w:cs="Times New Roman"/>
          <w:sz w:val="24"/>
          <w:szCs w:val="24"/>
        </w:rPr>
        <w:t xml:space="preserve"> городского округа предполагается проведение более активной политики, направленной на снижение негативных последствий, связанных с ростом геополитической напряженности, и создание условий для более устойчивого долгосрочного роста. Сценарий характеризует развитие экономики в условиях повышения доверия частного бизнеса, применения </w:t>
      </w:r>
      <w:r w:rsidRPr="00EE0DBE">
        <w:rPr>
          <w:rFonts w:ascii="Times New Roman" w:hAnsi="Times New Roman" w:cs="Times New Roman"/>
          <w:sz w:val="24"/>
          <w:szCs w:val="24"/>
        </w:rPr>
        <w:lastRenderedPageBreak/>
        <w:t xml:space="preserve">дополнительных мер стимулирующего характера, связанных с расходами бюджета по финансированию новых инфраструктурных проектов, поддержанию кредитования наиболее уязвимых секторов экономики, увеличению финансирования развития человеческого капитала. </w:t>
      </w:r>
    </w:p>
    <w:p w:rsidR="004219A5" w:rsidRPr="00EE0DBE" w:rsidRDefault="004219A5" w:rsidP="00383637">
      <w:pPr>
        <w:spacing w:line="240" w:lineRule="auto"/>
        <w:ind w:firstLine="567"/>
        <w:jc w:val="both"/>
        <w:rPr>
          <w:rFonts w:ascii="Times New Roman" w:hAnsi="Times New Roman" w:cs="Times New Roman"/>
          <w:sz w:val="24"/>
          <w:szCs w:val="24"/>
        </w:rPr>
      </w:pPr>
      <w:r w:rsidRPr="00EE0DBE">
        <w:rPr>
          <w:rFonts w:ascii="Times New Roman" w:hAnsi="Times New Roman" w:cs="Times New Roman"/>
          <w:sz w:val="24"/>
          <w:szCs w:val="24"/>
        </w:rPr>
        <w:t xml:space="preserve">Сценарий характеризуется ростом экономической активности транспортных и пассажирских перевозок, увеличение деловой активности, предполагает также привлечение инвестиций. </w:t>
      </w:r>
    </w:p>
    <w:p w:rsidR="004219A5" w:rsidRPr="00EE0DBE" w:rsidRDefault="004219A5" w:rsidP="00383637">
      <w:pPr>
        <w:spacing w:line="240" w:lineRule="auto"/>
        <w:ind w:firstLine="567"/>
        <w:jc w:val="both"/>
        <w:rPr>
          <w:rFonts w:ascii="Times New Roman" w:hAnsi="Times New Roman" w:cs="Times New Roman"/>
          <w:sz w:val="24"/>
          <w:szCs w:val="24"/>
        </w:rPr>
      </w:pPr>
      <w:r w:rsidRPr="00EE0DBE">
        <w:rPr>
          <w:rFonts w:ascii="Times New Roman" w:hAnsi="Times New Roman" w:cs="Times New Roman"/>
          <w:sz w:val="24"/>
          <w:szCs w:val="24"/>
        </w:rPr>
        <w:t xml:space="preserve">Вариант 3 (экономически обоснованный). На территории городского округа предполагается проведение более активной политики, направленной на снижение негативных последствий, связанных с ростом геополитической напряженности, и создание условий для более устойчивого долгосрочного роста. Сценарий характеризует развитие экономики в условиях повышения доверия частного бизнеса, применения дополнительных мер стимулирующего характера, связанных с расходами бюджета по финансированию новых инфраструктурных проектов, поддержанию кредитования наиболее уязвимых секторов экономики, увеличению финансирования развития человеческого капитала. </w:t>
      </w:r>
    </w:p>
    <w:p w:rsidR="00CB3687" w:rsidRPr="00EE0DBE" w:rsidRDefault="004219A5" w:rsidP="00383637">
      <w:pPr>
        <w:spacing w:line="240" w:lineRule="auto"/>
        <w:ind w:firstLine="567"/>
        <w:jc w:val="both"/>
        <w:rPr>
          <w:rFonts w:ascii="Times New Roman" w:hAnsi="Times New Roman" w:cs="Times New Roman"/>
          <w:sz w:val="24"/>
          <w:szCs w:val="24"/>
        </w:rPr>
      </w:pPr>
      <w:r w:rsidRPr="00EE0DBE">
        <w:rPr>
          <w:rFonts w:ascii="Times New Roman" w:hAnsi="Times New Roman" w:cs="Times New Roman"/>
          <w:sz w:val="24"/>
          <w:szCs w:val="24"/>
        </w:rPr>
        <w:t xml:space="preserve">Сценарий предполагает комплексную реализацию основных мероприятий по развитию улично-дорожной сети </w:t>
      </w:r>
      <w:r w:rsidR="002A7922" w:rsidRPr="00EE0DBE">
        <w:rPr>
          <w:rFonts w:ascii="Times New Roman" w:hAnsi="Times New Roman" w:cs="Times New Roman"/>
          <w:sz w:val="24"/>
          <w:szCs w:val="24"/>
        </w:rPr>
        <w:t>в Советском</w:t>
      </w:r>
      <w:r w:rsidRPr="00EE0DBE">
        <w:rPr>
          <w:rFonts w:ascii="Times New Roman" w:hAnsi="Times New Roman" w:cs="Times New Roman"/>
          <w:sz w:val="24"/>
          <w:szCs w:val="24"/>
        </w:rPr>
        <w:t xml:space="preserve"> городском округе, рост транспортной инфраструктуры опережающими темпами, расширение жилищного строительства, развитие инфраструктуры пассажирских перевозок.</w:t>
      </w:r>
    </w:p>
    <w:p w:rsidR="004D54D6" w:rsidRPr="00EE0DBE" w:rsidRDefault="004D54D6" w:rsidP="00383637">
      <w:pPr>
        <w:spacing w:line="240" w:lineRule="auto"/>
        <w:ind w:firstLine="567"/>
        <w:jc w:val="both"/>
        <w:rPr>
          <w:rFonts w:ascii="Times New Roman" w:hAnsi="Times New Roman" w:cs="Times New Roman"/>
          <w:sz w:val="24"/>
          <w:szCs w:val="24"/>
        </w:rPr>
        <w:sectPr w:rsidR="004D54D6" w:rsidRPr="00EE0DBE" w:rsidSect="00FE14FC">
          <w:footerReference w:type="default" r:id="rId30"/>
          <w:footerReference w:type="first" r:id="rId31"/>
          <w:pgSz w:w="11906" w:h="16838"/>
          <w:pgMar w:top="1134" w:right="850" w:bottom="1134" w:left="1701" w:header="708" w:footer="708" w:gutter="0"/>
          <w:cols w:space="708"/>
          <w:titlePg/>
          <w:docGrid w:linePitch="360"/>
        </w:sectPr>
      </w:pPr>
    </w:p>
    <w:p w:rsidR="004219A5" w:rsidRPr="00587CC0" w:rsidRDefault="009C2FD4" w:rsidP="00CB3687">
      <w:pPr>
        <w:spacing w:line="240" w:lineRule="auto"/>
        <w:outlineLvl w:val="0"/>
        <w:rPr>
          <w:rFonts w:ascii="Times New Roman" w:hAnsi="Times New Roman" w:cs="Times New Roman"/>
          <w:sz w:val="24"/>
          <w:szCs w:val="24"/>
        </w:rPr>
      </w:pPr>
      <w:bookmarkStart w:id="15" w:name="_Toc23429950"/>
      <w:r w:rsidRPr="00587CC0">
        <w:rPr>
          <w:rFonts w:ascii="Times New Roman" w:hAnsi="Times New Roman" w:cs="Times New Roman"/>
          <w:sz w:val="24"/>
          <w:szCs w:val="24"/>
          <w:lang w:val="en-US"/>
        </w:rPr>
        <w:lastRenderedPageBreak/>
        <w:t>V</w:t>
      </w:r>
      <w:r w:rsidR="004219A5" w:rsidRPr="00587CC0">
        <w:rPr>
          <w:rFonts w:ascii="Times New Roman" w:hAnsi="Times New Roman" w:cs="Times New Roman"/>
          <w:sz w:val="24"/>
          <w:szCs w:val="24"/>
        </w:rPr>
        <w:t>. Перечень мероприятий (инвестиционных проектов) по проектированию, строительству, реконструкции объектов транспортной инфраструктуры предполагаемого к реализации варианта развития транспортной инфраструктуры, технико-экономические параметры объектов транспорта, очередность реализации мероприятий (инвестиционных проектов)</w:t>
      </w:r>
      <w:bookmarkEnd w:id="15"/>
    </w:p>
    <w:p w:rsidR="004219A5" w:rsidRPr="00587CC0" w:rsidRDefault="004219A5" w:rsidP="00383637">
      <w:pPr>
        <w:spacing w:line="240" w:lineRule="auto"/>
        <w:ind w:firstLine="567"/>
        <w:jc w:val="both"/>
        <w:rPr>
          <w:rFonts w:ascii="Times New Roman" w:hAnsi="Times New Roman" w:cs="Times New Roman"/>
          <w:sz w:val="24"/>
          <w:szCs w:val="24"/>
        </w:rPr>
      </w:pPr>
    </w:p>
    <w:p w:rsidR="004219A5" w:rsidRPr="00EE0DBE" w:rsidRDefault="004219A5" w:rsidP="00383637">
      <w:pPr>
        <w:spacing w:line="240" w:lineRule="auto"/>
        <w:ind w:firstLine="567"/>
        <w:jc w:val="both"/>
        <w:rPr>
          <w:rFonts w:ascii="Times New Roman" w:hAnsi="Times New Roman" w:cs="Times New Roman"/>
          <w:sz w:val="24"/>
          <w:szCs w:val="24"/>
        </w:rPr>
      </w:pPr>
      <w:r w:rsidRPr="00587CC0">
        <w:rPr>
          <w:rFonts w:ascii="Times New Roman" w:hAnsi="Times New Roman" w:cs="Times New Roman"/>
          <w:sz w:val="24"/>
          <w:szCs w:val="24"/>
        </w:rPr>
        <w:t xml:space="preserve">Достижение целей и решение задач Программы обеспечивается путем реализации мероприятий, которые разрабатываются исходя из целевых </w:t>
      </w:r>
      <w:r w:rsidRPr="00EE0DBE">
        <w:rPr>
          <w:rFonts w:ascii="Times New Roman" w:hAnsi="Times New Roman" w:cs="Times New Roman"/>
          <w:sz w:val="24"/>
          <w:szCs w:val="24"/>
        </w:rPr>
        <w:t>индикаторов, представляющих собой доступные наблюдению и измерению характеристики состояния и развития системы транспортной инфраструктуры городского округа.</w:t>
      </w:r>
    </w:p>
    <w:p w:rsidR="00644ADE" w:rsidRPr="00EE0DBE" w:rsidRDefault="00644ADE" w:rsidP="00383637">
      <w:pPr>
        <w:spacing w:line="240" w:lineRule="auto"/>
        <w:ind w:firstLine="567"/>
        <w:jc w:val="both"/>
        <w:rPr>
          <w:rFonts w:ascii="Times New Roman" w:hAnsi="Times New Roman" w:cs="Times New Roman"/>
          <w:sz w:val="24"/>
          <w:szCs w:val="24"/>
        </w:rPr>
      </w:pPr>
      <w:r w:rsidRPr="00EE0DBE">
        <w:rPr>
          <w:rFonts w:ascii="Times New Roman" w:hAnsi="Times New Roman" w:cs="Times New Roman"/>
          <w:sz w:val="24"/>
          <w:szCs w:val="24"/>
        </w:rPr>
        <w:t>Переч</w:t>
      </w:r>
      <w:r w:rsidR="008A1C6A">
        <w:rPr>
          <w:rFonts w:ascii="Times New Roman" w:hAnsi="Times New Roman" w:cs="Times New Roman"/>
          <w:sz w:val="24"/>
          <w:szCs w:val="24"/>
        </w:rPr>
        <w:t>ни</w:t>
      </w:r>
      <w:r w:rsidRPr="00EE0DBE">
        <w:rPr>
          <w:rFonts w:ascii="Times New Roman" w:hAnsi="Times New Roman" w:cs="Times New Roman"/>
          <w:sz w:val="24"/>
          <w:szCs w:val="24"/>
        </w:rPr>
        <w:t xml:space="preserve"> мероприятий (инвестиционных проектов) по проектированию, строительству, реконструкции объектов транспортной инфраструктуры предполагаемого к реализации варианта развития транспортной инфраструктуры представлен в приложени</w:t>
      </w:r>
      <w:r w:rsidR="008A1C6A">
        <w:rPr>
          <w:rFonts w:ascii="Times New Roman" w:hAnsi="Times New Roman" w:cs="Times New Roman"/>
          <w:sz w:val="24"/>
          <w:szCs w:val="24"/>
        </w:rPr>
        <w:t>ях</w:t>
      </w:r>
      <w:r w:rsidRPr="00EE0DBE">
        <w:rPr>
          <w:rFonts w:ascii="Times New Roman" w:hAnsi="Times New Roman" w:cs="Times New Roman"/>
          <w:sz w:val="24"/>
          <w:szCs w:val="24"/>
        </w:rPr>
        <w:t xml:space="preserve"> 2</w:t>
      </w:r>
      <w:r w:rsidR="008A1C6A">
        <w:rPr>
          <w:rFonts w:ascii="Times New Roman" w:hAnsi="Times New Roman" w:cs="Times New Roman"/>
          <w:sz w:val="24"/>
          <w:szCs w:val="24"/>
        </w:rPr>
        <w:t xml:space="preserve"> и 3</w:t>
      </w:r>
      <w:r w:rsidRPr="00EE0DBE">
        <w:rPr>
          <w:rFonts w:ascii="Times New Roman" w:hAnsi="Times New Roman" w:cs="Times New Roman"/>
          <w:sz w:val="24"/>
          <w:szCs w:val="24"/>
        </w:rPr>
        <w:t>.</w:t>
      </w:r>
    </w:p>
    <w:p w:rsidR="004219A5" w:rsidRPr="00EE0DBE" w:rsidRDefault="004219A5" w:rsidP="00383637">
      <w:pPr>
        <w:spacing w:line="240" w:lineRule="auto"/>
        <w:ind w:firstLine="567"/>
        <w:jc w:val="both"/>
        <w:rPr>
          <w:rFonts w:ascii="Times New Roman" w:hAnsi="Times New Roman" w:cs="Times New Roman"/>
          <w:sz w:val="24"/>
          <w:szCs w:val="24"/>
        </w:rPr>
      </w:pPr>
      <w:r w:rsidRPr="00EE0DBE">
        <w:rPr>
          <w:rFonts w:ascii="Times New Roman" w:hAnsi="Times New Roman" w:cs="Times New Roman"/>
          <w:sz w:val="24"/>
          <w:szCs w:val="24"/>
        </w:rPr>
        <w:t xml:space="preserve">Разработанные программные мероприятия систематизированы по степени их актуальности. Список мероприятий на конкретном объекте детализируется после разработки проектно-сметной документации. Стоимость мероприятий определена ориентировочно, основываясь на стоимости уже проведенных аналогичных мероприятий. Источниками финансирования мероприятий Программы являются средства федерального, краевого и местного бюджета </w:t>
      </w:r>
      <w:r w:rsidR="00854EE8" w:rsidRPr="00EE0DBE">
        <w:rPr>
          <w:rFonts w:ascii="Times New Roman" w:hAnsi="Times New Roman" w:cs="Times New Roman"/>
          <w:sz w:val="24"/>
          <w:szCs w:val="24"/>
        </w:rPr>
        <w:t>Советского</w:t>
      </w:r>
      <w:r w:rsidRPr="00EE0DBE">
        <w:rPr>
          <w:rFonts w:ascii="Times New Roman" w:hAnsi="Times New Roman" w:cs="Times New Roman"/>
          <w:sz w:val="24"/>
          <w:szCs w:val="24"/>
        </w:rPr>
        <w:t xml:space="preserve"> городского округа, а также частных инвесторов.</w:t>
      </w:r>
    </w:p>
    <w:p w:rsidR="004219A5" w:rsidRPr="00EE0DBE" w:rsidRDefault="004219A5" w:rsidP="00383637">
      <w:pPr>
        <w:spacing w:line="240" w:lineRule="auto"/>
        <w:ind w:firstLine="567"/>
        <w:jc w:val="both"/>
        <w:rPr>
          <w:rFonts w:ascii="Times New Roman" w:hAnsi="Times New Roman" w:cs="Times New Roman"/>
          <w:sz w:val="24"/>
          <w:szCs w:val="24"/>
        </w:rPr>
      </w:pPr>
      <w:r w:rsidRPr="00EE0DBE">
        <w:rPr>
          <w:rFonts w:ascii="Times New Roman" w:hAnsi="Times New Roman" w:cs="Times New Roman"/>
          <w:sz w:val="24"/>
          <w:szCs w:val="24"/>
        </w:rPr>
        <w:t xml:space="preserve">Механизм реализации Программы включает в себя систему мероприятий по обследованию, содержанию, ремонту, паспортизации автомобильных дорог общего пользования местного значения в городском округе, проектированию и строительству тротуаров, велосипедных дорожек, мероприятия по обеспечению безопасности дорожного движения (приобретение дорожных знаков), мероприятия по организации транспортного обслуживания населения. </w:t>
      </w:r>
    </w:p>
    <w:p w:rsidR="004219A5" w:rsidRPr="00EE0DBE" w:rsidRDefault="004219A5" w:rsidP="00383637">
      <w:pPr>
        <w:spacing w:line="240" w:lineRule="auto"/>
        <w:ind w:firstLine="567"/>
        <w:jc w:val="both"/>
        <w:rPr>
          <w:rFonts w:ascii="Times New Roman" w:hAnsi="Times New Roman" w:cs="Times New Roman"/>
          <w:sz w:val="24"/>
          <w:szCs w:val="24"/>
        </w:rPr>
      </w:pPr>
      <w:r w:rsidRPr="00EE0DBE">
        <w:rPr>
          <w:rFonts w:ascii="Times New Roman" w:hAnsi="Times New Roman" w:cs="Times New Roman"/>
          <w:sz w:val="24"/>
          <w:szCs w:val="24"/>
        </w:rPr>
        <w:t xml:space="preserve">Перечень мероприятий по ремонту дорог, по реализации Программы формируется администрацией </w:t>
      </w:r>
      <w:r w:rsidR="00854EE8" w:rsidRPr="00EE0DBE">
        <w:rPr>
          <w:rFonts w:ascii="Times New Roman" w:hAnsi="Times New Roman" w:cs="Times New Roman"/>
          <w:sz w:val="24"/>
          <w:szCs w:val="24"/>
        </w:rPr>
        <w:t>Советского</w:t>
      </w:r>
      <w:r w:rsidRPr="00EE0DBE">
        <w:rPr>
          <w:rFonts w:ascii="Times New Roman" w:hAnsi="Times New Roman" w:cs="Times New Roman"/>
          <w:sz w:val="24"/>
          <w:szCs w:val="24"/>
        </w:rPr>
        <w:t xml:space="preserve"> городского округа по итогам обследования состояния дорожного покрытия не реже одного раза в год, в начале осеннего или в конце весеннего периодов и с учетом решения первостепенных проблемных ситуаций, в том числе от поступивших обращений (жалоб) граждан. </w:t>
      </w:r>
    </w:p>
    <w:p w:rsidR="004219A5" w:rsidRPr="00EE0DBE" w:rsidRDefault="004219A5" w:rsidP="00383637">
      <w:pPr>
        <w:spacing w:line="240" w:lineRule="auto"/>
        <w:ind w:firstLine="567"/>
        <w:jc w:val="both"/>
        <w:rPr>
          <w:rFonts w:ascii="Times New Roman" w:hAnsi="Times New Roman" w:cs="Times New Roman"/>
          <w:sz w:val="24"/>
          <w:szCs w:val="24"/>
        </w:rPr>
      </w:pPr>
      <w:r w:rsidRPr="00EE0DBE">
        <w:rPr>
          <w:rFonts w:ascii="Times New Roman" w:hAnsi="Times New Roman" w:cs="Times New Roman"/>
          <w:sz w:val="24"/>
          <w:szCs w:val="24"/>
        </w:rPr>
        <w:t>Перечень и виды работ по содержанию и текущему ремонту автомобильных дорог определяются муниципальным контрактом (договором) в соответствии с классификацией, устанавливаемой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дорожного хозяйства, а также в случае капитального ремонта, реконструкции и строительства проектно-сметной документацией, разработанной на конкретный участок автомобильной дороги.</w:t>
      </w:r>
    </w:p>
    <w:p w:rsidR="00644ADE" w:rsidRPr="00EE0DBE" w:rsidRDefault="00644ADE" w:rsidP="00CB3687">
      <w:pPr>
        <w:spacing w:line="240" w:lineRule="auto"/>
        <w:rPr>
          <w:rFonts w:ascii="Times New Roman" w:hAnsi="Times New Roman" w:cs="Times New Roman"/>
          <w:sz w:val="24"/>
          <w:szCs w:val="24"/>
        </w:rPr>
      </w:pPr>
      <w:bookmarkStart w:id="16" w:name="_Toc23429951"/>
    </w:p>
    <w:p w:rsidR="004219A5" w:rsidRPr="00EE0DBE" w:rsidRDefault="00CB3687" w:rsidP="00CB3687">
      <w:pPr>
        <w:spacing w:line="240" w:lineRule="auto"/>
        <w:rPr>
          <w:rFonts w:ascii="Times New Roman" w:hAnsi="Times New Roman" w:cs="Times New Roman"/>
          <w:sz w:val="24"/>
          <w:szCs w:val="24"/>
        </w:rPr>
      </w:pPr>
      <w:r w:rsidRPr="00EE0DBE">
        <w:rPr>
          <w:rFonts w:ascii="Times New Roman" w:hAnsi="Times New Roman" w:cs="Times New Roman"/>
          <w:sz w:val="24"/>
          <w:szCs w:val="24"/>
        </w:rPr>
        <w:t>5.1</w:t>
      </w:r>
      <w:r w:rsidR="004219A5" w:rsidRPr="00EE0DBE">
        <w:rPr>
          <w:rFonts w:ascii="Times New Roman" w:hAnsi="Times New Roman" w:cs="Times New Roman"/>
          <w:sz w:val="24"/>
          <w:szCs w:val="24"/>
        </w:rPr>
        <w:t>Мероприятия по развитию транспортной инфраструктуры по видам транспорта</w:t>
      </w:r>
      <w:bookmarkEnd w:id="16"/>
    </w:p>
    <w:p w:rsidR="004219A5" w:rsidRPr="00EE0DBE" w:rsidRDefault="004219A5" w:rsidP="00383637">
      <w:pPr>
        <w:pStyle w:val="Default"/>
        <w:ind w:firstLine="567"/>
        <w:jc w:val="both"/>
        <w:rPr>
          <w:color w:val="auto"/>
        </w:rPr>
      </w:pPr>
    </w:p>
    <w:p w:rsidR="004219A5" w:rsidRPr="00EE0DBE" w:rsidRDefault="004219A5" w:rsidP="00383637">
      <w:pPr>
        <w:pStyle w:val="Default"/>
        <w:ind w:firstLine="567"/>
        <w:jc w:val="both"/>
        <w:rPr>
          <w:color w:val="auto"/>
        </w:rPr>
      </w:pPr>
      <w:r w:rsidRPr="00EE0DBE">
        <w:rPr>
          <w:color w:val="auto"/>
        </w:rPr>
        <w:t>Для реализации поставленных целей и решения задач Программы, достижения планируемых значений показателей и индикаторов предусмотрено выполнение комплекса мероприятий.</w:t>
      </w:r>
    </w:p>
    <w:p w:rsidR="004219A5" w:rsidRPr="00EE0DBE" w:rsidRDefault="004219A5" w:rsidP="00383637">
      <w:pPr>
        <w:pStyle w:val="Default"/>
        <w:ind w:firstLine="567"/>
        <w:jc w:val="both"/>
        <w:rPr>
          <w:color w:val="auto"/>
        </w:rPr>
      </w:pPr>
      <w:r w:rsidRPr="00EE0DBE">
        <w:rPr>
          <w:color w:val="auto"/>
        </w:rPr>
        <w:t>В рамках задачи, предусматривающей увеличение протяженности автомобильных дорог местного значения, соответствующих нормативным требованиям, предусмотрены мероприятия по реконструкции перегруженных движением участков автомобильных дорог, ликвидации грунтовых разрывов и реконструкции участков дорог, имеющих переходный тип дорожной одежды проезжей части, повышения безопасности движения, увеличения грузоподъемности, долговечности и эксплуатационной надежности.</w:t>
      </w:r>
    </w:p>
    <w:p w:rsidR="004219A5" w:rsidRPr="00EE0DBE" w:rsidRDefault="004219A5" w:rsidP="00383637">
      <w:pPr>
        <w:pStyle w:val="Default"/>
        <w:ind w:firstLine="567"/>
        <w:jc w:val="both"/>
        <w:rPr>
          <w:color w:val="auto"/>
        </w:rPr>
      </w:pPr>
      <w:r w:rsidRPr="00EE0DBE">
        <w:rPr>
          <w:color w:val="auto"/>
        </w:rPr>
        <w:t xml:space="preserve">Для развития транспортной инфраструктуры на территории </w:t>
      </w:r>
      <w:r w:rsidR="00854EE8" w:rsidRPr="00EE0DBE">
        <w:rPr>
          <w:color w:val="auto"/>
        </w:rPr>
        <w:t>Советского</w:t>
      </w:r>
      <w:r w:rsidRPr="00EE0DBE">
        <w:rPr>
          <w:color w:val="auto"/>
        </w:rPr>
        <w:t xml:space="preserve"> городского округа необходимо провести следующие мероприятия:</w:t>
      </w:r>
    </w:p>
    <w:p w:rsidR="004219A5" w:rsidRPr="00EE0DBE" w:rsidRDefault="00EF6B3A" w:rsidP="00383637">
      <w:pPr>
        <w:spacing w:line="240" w:lineRule="auto"/>
        <w:ind w:firstLine="567"/>
        <w:jc w:val="both"/>
        <w:rPr>
          <w:rFonts w:ascii="Times New Roman" w:hAnsi="Times New Roman" w:cs="Times New Roman"/>
          <w:sz w:val="24"/>
          <w:szCs w:val="24"/>
        </w:rPr>
      </w:pPr>
      <w:r w:rsidRPr="00EE0DBE">
        <w:rPr>
          <w:rFonts w:ascii="Times New Roman" w:hAnsi="Times New Roman" w:cs="Times New Roman"/>
          <w:sz w:val="24"/>
          <w:szCs w:val="24"/>
        </w:rPr>
        <w:lastRenderedPageBreak/>
        <w:t>−</w:t>
      </w:r>
      <w:r w:rsidR="004219A5" w:rsidRPr="00EE0DBE">
        <w:rPr>
          <w:rFonts w:ascii="Times New Roman" w:hAnsi="Times New Roman" w:cs="Times New Roman"/>
          <w:sz w:val="24"/>
          <w:szCs w:val="24"/>
        </w:rPr>
        <w:t xml:space="preserve"> сохранение, модернизация автомобильных дорог через мероприятия по их ремонту;</w:t>
      </w:r>
    </w:p>
    <w:p w:rsidR="004219A5" w:rsidRPr="00EE0DBE" w:rsidRDefault="00EF6B3A" w:rsidP="00383637">
      <w:pPr>
        <w:spacing w:line="240" w:lineRule="auto"/>
        <w:ind w:firstLine="567"/>
        <w:jc w:val="both"/>
        <w:rPr>
          <w:rFonts w:ascii="Times New Roman" w:hAnsi="Times New Roman" w:cs="Times New Roman"/>
          <w:sz w:val="24"/>
          <w:szCs w:val="24"/>
        </w:rPr>
      </w:pPr>
      <w:r w:rsidRPr="00EE0DBE">
        <w:rPr>
          <w:rFonts w:ascii="Times New Roman" w:hAnsi="Times New Roman" w:cs="Times New Roman"/>
          <w:sz w:val="24"/>
          <w:szCs w:val="24"/>
        </w:rPr>
        <w:t>−</w:t>
      </w:r>
      <w:r w:rsidR="004219A5" w:rsidRPr="00EE0DBE">
        <w:rPr>
          <w:rFonts w:ascii="Times New Roman" w:hAnsi="Times New Roman" w:cs="Times New Roman"/>
          <w:sz w:val="24"/>
          <w:szCs w:val="24"/>
        </w:rPr>
        <w:t xml:space="preserve"> повышение технического уровня автомобильных дорог путём реконструкции наиболее загруженных участков и строительства новых дорог;</w:t>
      </w:r>
    </w:p>
    <w:p w:rsidR="004219A5" w:rsidRPr="00EE0DBE" w:rsidRDefault="00EF6B3A" w:rsidP="00383637">
      <w:pPr>
        <w:autoSpaceDE w:val="0"/>
        <w:autoSpaceDN w:val="0"/>
        <w:adjustRightInd w:val="0"/>
        <w:spacing w:line="240" w:lineRule="auto"/>
        <w:ind w:firstLine="567"/>
        <w:jc w:val="both"/>
        <w:rPr>
          <w:rFonts w:ascii="Times New Roman" w:hAnsi="Times New Roman" w:cs="Times New Roman"/>
          <w:sz w:val="24"/>
          <w:szCs w:val="24"/>
        </w:rPr>
      </w:pPr>
      <w:r w:rsidRPr="00EE0DBE">
        <w:rPr>
          <w:rFonts w:ascii="Times New Roman" w:hAnsi="Times New Roman" w:cs="Times New Roman"/>
          <w:sz w:val="24"/>
          <w:szCs w:val="24"/>
        </w:rPr>
        <w:t>−</w:t>
      </w:r>
      <w:r w:rsidR="004219A5" w:rsidRPr="00EE0DBE">
        <w:rPr>
          <w:rFonts w:ascii="Times New Roman" w:hAnsi="Times New Roman" w:cs="Times New Roman"/>
          <w:sz w:val="24"/>
          <w:szCs w:val="24"/>
        </w:rPr>
        <w:t xml:space="preserve"> создание условий для повышения мобильности населения;</w:t>
      </w:r>
    </w:p>
    <w:p w:rsidR="004219A5" w:rsidRPr="00EE0DBE" w:rsidRDefault="00EF6B3A" w:rsidP="00383637">
      <w:pPr>
        <w:autoSpaceDE w:val="0"/>
        <w:autoSpaceDN w:val="0"/>
        <w:adjustRightInd w:val="0"/>
        <w:spacing w:line="240" w:lineRule="auto"/>
        <w:ind w:firstLine="567"/>
        <w:jc w:val="both"/>
        <w:rPr>
          <w:rFonts w:ascii="Times New Roman" w:hAnsi="Times New Roman" w:cs="Times New Roman"/>
          <w:sz w:val="24"/>
          <w:szCs w:val="24"/>
        </w:rPr>
      </w:pPr>
      <w:r w:rsidRPr="00EE0DBE">
        <w:rPr>
          <w:rFonts w:ascii="Times New Roman" w:hAnsi="Times New Roman" w:cs="Times New Roman"/>
          <w:sz w:val="24"/>
          <w:szCs w:val="24"/>
        </w:rPr>
        <w:t>−</w:t>
      </w:r>
      <w:r w:rsidR="004219A5" w:rsidRPr="00EE0DBE">
        <w:rPr>
          <w:rFonts w:ascii="Times New Roman" w:hAnsi="Times New Roman" w:cs="Times New Roman"/>
          <w:sz w:val="24"/>
          <w:szCs w:val="24"/>
        </w:rPr>
        <w:t xml:space="preserve"> повышение уровня безопасности и устойчивости транспортной системы.</w:t>
      </w:r>
    </w:p>
    <w:p w:rsidR="004219A5" w:rsidRPr="00EE0DBE" w:rsidRDefault="004219A5" w:rsidP="00383637">
      <w:pPr>
        <w:pStyle w:val="Default"/>
        <w:ind w:firstLine="567"/>
        <w:jc w:val="both"/>
        <w:rPr>
          <w:color w:val="auto"/>
        </w:rPr>
      </w:pPr>
      <w:r w:rsidRPr="00EE0DBE">
        <w:rPr>
          <w:color w:val="auto"/>
        </w:rPr>
        <w:t xml:space="preserve">В связи с тем, что воздушный, водный транспорт на территории городского округа отсутствует, то и развитие инфраструктуры по этим видам транспорта не предусматривается. </w:t>
      </w:r>
    </w:p>
    <w:p w:rsidR="004219A5" w:rsidRPr="00EE0DBE" w:rsidRDefault="004219A5" w:rsidP="00383637">
      <w:pPr>
        <w:pStyle w:val="Default"/>
        <w:ind w:firstLine="567"/>
        <w:jc w:val="both"/>
        <w:rPr>
          <w:color w:val="auto"/>
        </w:rPr>
      </w:pPr>
      <w:r w:rsidRPr="00EE0DBE">
        <w:rPr>
          <w:color w:val="auto"/>
        </w:rPr>
        <w:t>По железнодорожному транспорту мероприятия по развитию также не предусматриваются.</w:t>
      </w:r>
    </w:p>
    <w:p w:rsidR="00093801" w:rsidRPr="00EE0DBE" w:rsidRDefault="00093801" w:rsidP="00383637">
      <w:pPr>
        <w:pStyle w:val="Default"/>
        <w:ind w:firstLine="567"/>
        <w:jc w:val="both"/>
        <w:rPr>
          <w:color w:val="auto"/>
        </w:rPr>
      </w:pPr>
    </w:p>
    <w:p w:rsidR="000649E0" w:rsidRPr="00EE0DBE" w:rsidRDefault="007626DB" w:rsidP="007626DB">
      <w:pPr>
        <w:spacing w:line="240" w:lineRule="auto"/>
        <w:rPr>
          <w:rFonts w:ascii="Times New Roman" w:hAnsi="Times New Roman" w:cs="Times New Roman"/>
          <w:sz w:val="24"/>
          <w:szCs w:val="24"/>
        </w:rPr>
      </w:pPr>
      <w:bookmarkStart w:id="17" w:name="_Toc23429952"/>
      <w:r w:rsidRPr="00EE0DBE">
        <w:rPr>
          <w:rFonts w:ascii="Times New Roman" w:hAnsi="Times New Roman" w:cs="Times New Roman"/>
          <w:sz w:val="24"/>
          <w:szCs w:val="24"/>
        </w:rPr>
        <w:t>5.2</w:t>
      </w:r>
      <w:r w:rsidR="000649E0" w:rsidRPr="00EE0DBE">
        <w:rPr>
          <w:rFonts w:ascii="Times New Roman" w:hAnsi="Times New Roman" w:cs="Times New Roman"/>
          <w:sz w:val="24"/>
          <w:szCs w:val="24"/>
        </w:rPr>
        <w:t>Мероприятия по развитию транспорта общего пользования, созданию транспортно-пересадочных узлов</w:t>
      </w:r>
      <w:bookmarkEnd w:id="17"/>
    </w:p>
    <w:p w:rsidR="007626DB" w:rsidRPr="00EE0DBE" w:rsidRDefault="007626DB" w:rsidP="007626DB">
      <w:pPr>
        <w:spacing w:line="240" w:lineRule="auto"/>
        <w:rPr>
          <w:rFonts w:ascii="Times New Roman" w:hAnsi="Times New Roman" w:cs="Times New Roman"/>
          <w:sz w:val="24"/>
          <w:szCs w:val="24"/>
        </w:rPr>
      </w:pPr>
    </w:p>
    <w:p w:rsidR="005733EB" w:rsidRPr="00EE0DBE" w:rsidRDefault="005733EB" w:rsidP="00383637">
      <w:pPr>
        <w:spacing w:line="240" w:lineRule="auto"/>
        <w:ind w:firstLine="567"/>
        <w:jc w:val="both"/>
        <w:rPr>
          <w:rFonts w:ascii="Times New Roman" w:hAnsi="Times New Roman" w:cs="Times New Roman"/>
          <w:color w:val="000000"/>
          <w:sz w:val="24"/>
          <w:szCs w:val="24"/>
        </w:rPr>
      </w:pPr>
      <w:r w:rsidRPr="00EE0DBE">
        <w:rPr>
          <w:rFonts w:ascii="Times New Roman" w:hAnsi="Times New Roman" w:cs="Times New Roman"/>
          <w:color w:val="000000"/>
          <w:sz w:val="24"/>
          <w:szCs w:val="24"/>
        </w:rPr>
        <w:t>Сохраняется существующая система обслуживания населения общест</w:t>
      </w:r>
      <w:r w:rsidR="006854E1" w:rsidRPr="00EE0DBE">
        <w:rPr>
          <w:rFonts w:ascii="Times New Roman" w:hAnsi="Times New Roman" w:cs="Times New Roman"/>
          <w:color w:val="000000"/>
          <w:sz w:val="24"/>
          <w:szCs w:val="24"/>
        </w:rPr>
        <w:t>венным пассажирским транспортом</w:t>
      </w:r>
      <w:r w:rsidRPr="00EE0DBE">
        <w:rPr>
          <w:rFonts w:ascii="Times New Roman" w:hAnsi="Times New Roman" w:cs="Times New Roman"/>
          <w:color w:val="000000"/>
          <w:sz w:val="24"/>
          <w:szCs w:val="24"/>
        </w:rPr>
        <w:t xml:space="preserve">. </w:t>
      </w:r>
    </w:p>
    <w:p w:rsidR="005733EB" w:rsidRPr="00EE0DBE" w:rsidRDefault="005733EB" w:rsidP="00383637">
      <w:pPr>
        <w:spacing w:line="240" w:lineRule="auto"/>
        <w:ind w:firstLine="567"/>
        <w:jc w:val="both"/>
        <w:rPr>
          <w:rFonts w:ascii="Times New Roman" w:hAnsi="Times New Roman" w:cs="Times New Roman"/>
          <w:color w:val="000000"/>
          <w:sz w:val="24"/>
          <w:szCs w:val="24"/>
        </w:rPr>
      </w:pPr>
      <w:r w:rsidRPr="00EE0DBE">
        <w:rPr>
          <w:rFonts w:ascii="Times New Roman" w:hAnsi="Times New Roman" w:cs="Times New Roman"/>
          <w:color w:val="000000"/>
          <w:sz w:val="24"/>
          <w:szCs w:val="24"/>
        </w:rPr>
        <w:t>Количество транспорта общего пользования не планируется к изменению.</w:t>
      </w:r>
    </w:p>
    <w:p w:rsidR="006E7B14" w:rsidRPr="00EE0DBE" w:rsidRDefault="006E7B14" w:rsidP="00383637">
      <w:pPr>
        <w:spacing w:line="240" w:lineRule="auto"/>
        <w:ind w:firstLine="567"/>
        <w:jc w:val="both"/>
        <w:rPr>
          <w:rFonts w:ascii="Times New Roman" w:hAnsi="Times New Roman" w:cs="Times New Roman"/>
          <w:color w:val="000000"/>
          <w:sz w:val="24"/>
          <w:szCs w:val="24"/>
        </w:rPr>
      </w:pPr>
      <w:r w:rsidRPr="00EE0DBE">
        <w:rPr>
          <w:rFonts w:ascii="Times New Roman" w:hAnsi="Times New Roman" w:cs="Times New Roman"/>
          <w:color w:val="000000"/>
          <w:sz w:val="24"/>
          <w:szCs w:val="24"/>
        </w:rPr>
        <w:t>В рамках задачи, предусматривающей создание условий для формирования единой дорожной сети, круглогодично доступной для населения, предусмотрены мероприятия, направленные на формирование устойчивых транспортных связей с соседними населенными пунктами, муниципальными образованиями, дорогами регионального значения.</w:t>
      </w:r>
    </w:p>
    <w:p w:rsidR="006E7B14" w:rsidRPr="00EE0DBE" w:rsidRDefault="00015E9A" w:rsidP="00383637">
      <w:pPr>
        <w:pStyle w:val="Default"/>
        <w:ind w:firstLine="567"/>
        <w:jc w:val="both"/>
      </w:pPr>
      <w:r w:rsidRPr="00EE0DBE">
        <w:t>М</w:t>
      </w:r>
      <w:r w:rsidR="006E7B14" w:rsidRPr="00EE0DBE">
        <w:t>ероприятиями Программы в части развития внешнего транспорта будут следующие:</w:t>
      </w:r>
    </w:p>
    <w:p w:rsidR="006E7B14" w:rsidRPr="00EE0DBE" w:rsidRDefault="004077FC" w:rsidP="00383637">
      <w:pPr>
        <w:pStyle w:val="Default"/>
        <w:ind w:firstLine="567"/>
        <w:jc w:val="both"/>
      </w:pPr>
      <w:r w:rsidRPr="00EE0DBE">
        <w:rPr>
          <w:rFonts w:eastAsia="Times New Roman"/>
          <w:lang w:eastAsia="ru-RU"/>
        </w:rPr>
        <w:t>–</w:t>
      </w:r>
      <w:r w:rsidR="00530B43" w:rsidRPr="00EE0DBE">
        <w:t xml:space="preserve"> у</w:t>
      </w:r>
      <w:r w:rsidR="006E7B14" w:rsidRPr="00EE0DBE">
        <w:t xml:space="preserve">чет в территориальном планировании городского </w:t>
      </w:r>
      <w:r w:rsidR="002E3C71" w:rsidRPr="00EE0DBE">
        <w:t>округа</w:t>
      </w:r>
      <w:r w:rsidR="006E7B14" w:rsidRPr="00EE0DBE">
        <w:t xml:space="preserve"> мероприятий по строительству и ре</w:t>
      </w:r>
      <w:r w:rsidR="00A66C41" w:rsidRPr="00EE0DBE">
        <w:t>конструкции автомобильных дорог</w:t>
      </w:r>
      <w:r w:rsidR="006E7B14" w:rsidRPr="00EE0DBE">
        <w:t xml:space="preserve"> регионального значения (весь период).</w:t>
      </w:r>
    </w:p>
    <w:p w:rsidR="006E7B14" w:rsidRPr="00EE0DBE" w:rsidRDefault="004077FC" w:rsidP="00383637">
      <w:pPr>
        <w:pStyle w:val="Default"/>
        <w:ind w:firstLine="567"/>
        <w:jc w:val="both"/>
      </w:pPr>
      <w:r w:rsidRPr="00EE0DBE">
        <w:rPr>
          <w:rFonts w:eastAsia="Times New Roman"/>
          <w:lang w:eastAsia="ru-RU"/>
        </w:rPr>
        <w:t>–</w:t>
      </w:r>
      <w:r w:rsidR="00530B43" w:rsidRPr="00EE0DBE">
        <w:t xml:space="preserve"> о</w:t>
      </w:r>
      <w:r w:rsidR="006E7B14" w:rsidRPr="00EE0DBE">
        <w:t>беспечение резервирования коридоров перспективного строительства автомобильных дорог (весь период).</w:t>
      </w:r>
    </w:p>
    <w:p w:rsidR="006E7B14" w:rsidRPr="00EE0DBE" w:rsidRDefault="004077FC" w:rsidP="00383637">
      <w:pPr>
        <w:pStyle w:val="Default"/>
        <w:ind w:firstLine="567"/>
        <w:jc w:val="both"/>
      </w:pPr>
      <w:r w:rsidRPr="00EE0DBE">
        <w:rPr>
          <w:rFonts w:eastAsia="Times New Roman"/>
          <w:lang w:eastAsia="ru-RU"/>
        </w:rPr>
        <w:t>–</w:t>
      </w:r>
      <w:r w:rsidR="00530B43" w:rsidRPr="00EE0DBE">
        <w:t xml:space="preserve"> о</w:t>
      </w:r>
      <w:r w:rsidR="006E7B14" w:rsidRPr="00EE0DBE">
        <w:t xml:space="preserve">казание содействия в выделении земельных участков для развития автомобильных дорог регионального значения в границах городского </w:t>
      </w:r>
      <w:r w:rsidR="002E3C71" w:rsidRPr="00EE0DBE">
        <w:t>округа</w:t>
      </w:r>
      <w:r w:rsidR="006E7B14" w:rsidRPr="00EE0DBE">
        <w:t xml:space="preserve"> (весь период).</w:t>
      </w:r>
    </w:p>
    <w:p w:rsidR="006E7B14" w:rsidRPr="00EE0DBE" w:rsidRDefault="004077FC" w:rsidP="00383637">
      <w:pPr>
        <w:pStyle w:val="Default"/>
        <w:ind w:firstLine="567"/>
        <w:jc w:val="both"/>
      </w:pPr>
      <w:r w:rsidRPr="00EE0DBE">
        <w:rPr>
          <w:rFonts w:eastAsia="Times New Roman"/>
          <w:lang w:eastAsia="ru-RU"/>
        </w:rPr>
        <w:t>–</w:t>
      </w:r>
      <w:r w:rsidR="00530B43" w:rsidRPr="00EE0DBE">
        <w:t xml:space="preserve"> о</w:t>
      </w:r>
      <w:r w:rsidR="006E7B14" w:rsidRPr="00EE0DBE">
        <w:t>беспечение соблюдения режима использования полос отвода и охранных зон автомобильных дорог регионального значения (весь период).</w:t>
      </w:r>
    </w:p>
    <w:p w:rsidR="00381146" w:rsidRPr="00EE0DBE" w:rsidRDefault="00381146" w:rsidP="00383637">
      <w:pPr>
        <w:pStyle w:val="Default"/>
        <w:ind w:firstLine="567"/>
        <w:jc w:val="both"/>
      </w:pPr>
    </w:p>
    <w:p w:rsidR="000649E0" w:rsidRPr="00EE0DBE" w:rsidRDefault="007626DB" w:rsidP="007626DB">
      <w:pPr>
        <w:pStyle w:val="ab"/>
        <w:tabs>
          <w:tab w:val="left" w:pos="5016"/>
        </w:tabs>
        <w:spacing w:line="240" w:lineRule="auto"/>
        <w:ind w:left="0" w:firstLine="567"/>
        <w:jc w:val="center"/>
        <w:outlineLvl w:val="1"/>
        <w:rPr>
          <w:rFonts w:ascii="Times New Roman" w:eastAsiaTheme="minorHAnsi" w:hAnsi="Times New Roman" w:cs="Times New Roman"/>
          <w:lang w:eastAsia="en-US"/>
        </w:rPr>
      </w:pPr>
      <w:bookmarkStart w:id="18" w:name="_Toc8654095"/>
      <w:bookmarkStart w:id="19" w:name="_Toc23429953"/>
      <w:r w:rsidRPr="00EE0DBE">
        <w:rPr>
          <w:rFonts w:ascii="Times New Roman" w:eastAsiaTheme="minorHAnsi" w:hAnsi="Times New Roman" w:cs="Times New Roman"/>
          <w:lang w:eastAsia="en-US"/>
        </w:rPr>
        <w:t>5.3</w:t>
      </w:r>
      <w:r w:rsidR="000649E0" w:rsidRPr="00EE0DBE">
        <w:rPr>
          <w:rFonts w:ascii="Times New Roman" w:eastAsiaTheme="minorHAnsi" w:hAnsi="Times New Roman" w:cs="Times New Roman"/>
          <w:lang w:eastAsia="en-US"/>
        </w:rPr>
        <w:t xml:space="preserve"> Мероприятия по развитию инфраструктуры для легкового автомобильного транспорта, включая развитие единого парковочного пространства</w:t>
      </w:r>
      <w:bookmarkEnd w:id="18"/>
      <w:bookmarkEnd w:id="19"/>
    </w:p>
    <w:p w:rsidR="007626DB" w:rsidRPr="00EE0DBE" w:rsidRDefault="007626DB" w:rsidP="007626DB">
      <w:pPr>
        <w:pStyle w:val="ab"/>
        <w:tabs>
          <w:tab w:val="left" w:pos="5016"/>
        </w:tabs>
        <w:spacing w:line="240" w:lineRule="auto"/>
        <w:ind w:left="0" w:firstLine="567"/>
        <w:jc w:val="center"/>
        <w:outlineLvl w:val="1"/>
        <w:rPr>
          <w:rFonts w:ascii="Times New Roman" w:eastAsiaTheme="minorHAnsi" w:hAnsi="Times New Roman" w:cs="Times New Roman"/>
          <w:lang w:eastAsia="en-US"/>
        </w:rPr>
      </w:pPr>
    </w:p>
    <w:p w:rsidR="006E7B14" w:rsidRPr="00EE0DBE" w:rsidRDefault="006E7B14" w:rsidP="00383637">
      <w:pPr>
        <w:pStyle w:val="Default"/>
        <w:ind w:firstLine="567"/>
        <w:jc w:val="both"/>
      </w:pPr>
      <w:r w:rsidRPr="00EE0DBE">
        <w:t xml:space="preserve">В рамках задачи, включающей меры по повышению надежности и безопасности движения по автомобильным дорогам местного значения, предусмотрены мероприятия, направленные на повышение уровня обустройства автомобильных дорог, создание интеллектуальных систем организации движения, развитие надзорно-контрольной деятельности в области дорожного хозяйства и обеспечение транспортной безопасности объектов автомобильного транспорта и дорожного хозяйства. </w:t>
      </w:r>
    </w:p>
    <w:p w:rsidR="006E7B14" w:rsidRPr="00EE0DBE" w:rsidRDefault="006E7B14" w:rsidP="00383637">
      <w:pPr>
        <w:pStyle w:val="Default"/>
        <w:ind w:firstLine="567"/>
        <w:jc w:val="both"/>
      </w:pPr>
      <w:r w:rsidRPr="00EE0DBE">
        <w:t>В целях повышения безопасности дорожного движения и улучшения обслуживания пользователей предусмотрено обустройство автомобильных дорог местного значения объектами дорожного сервиса и другими предприятиями, оказывающими услуги участникам движения.</w:t>
      </w:r>
    </w:p>
    <w:p w:rsidR="006E7B14" w:rsidRPr="00587CC0" w:rsidRDefault="006E7B14" w:rsidP="00383637">
      <w:pPr>
        <w:pStyle w:val="Default"/>
        <w:ind w:firstLine="567"/>
        <w:jc w:val="both"/>
        <w:rPr>
          <w:color w:val="auto"/>
        </w:rPr>
      </w:pPr>
      <w:r w:rsidRPr="00EE0DBE">
        <w:t xml:space="preserve">Мероприятия по обеспечению транспортной безопасности предусматривают меры по антитеррористической </w:t>
      </w:r>
      <w:r w:rsidRPr="00587CC0">
        <w:rPr>
          <w:color w:val="auto"/>
        </w:rPr>
        <w:t xml:space="preserve">защищенности объектов автомобильного транспорта и </w:t>
      </w:r>
      <w:r w:rsidRPr="00587CC0">
        <w:rPr>
          <w:color w:val="auto"/>
        </w:rPr>
        <w:lastRenderedPageBreak/>
        <w:t>дорожного хозяйства и внедрению современного оборудования и технологий обеспечения безопасности.</w:t>
      </w:r>
    </w:p>
    <w:p w:rsidR="006E7B14" w:rsidRPr="00587CC0" w:rsidRDefault="006E7B14" w:rsidP="00383637">
      <w:pPr>
        <w:pStyle w:val="Default"/>
        <w:ind w:firstLine="567"/>
        <w:jc w:val="both"/>
        <w:rPr>
          <w:color w:val="auto"/>
        </w:rPr>
      </w:pPr>
      <w:r w:rsidRPr="00587CC0">
        <w:rPr>
          <w:color w:val="auto"/>
        </w:rPr>
        <w:t xml:space="preserve">Хранение автотранспорта на территории городского </w:t>
      </w:r>
      <w:r w:rsidR="00A114FB" w:rsidRPr="00587CC0">
        <w:rPr>
          <w:color w:val="auto"/>
        </w:rPr>
        <w:t>округа</w:t>
      </w:r>
      <w:r w:rsidRPr="00587CC0">
        <w:rPr>
          <w:color w:val="auto"/>
        </w:rPr>
        <w:t xml:space="preserve"> осуществляется, в основном, в пределах участков предприятий и на придомовых участках жителей </w:t>
      </w:r>
      <w:r w:rsidR="00F61759" w:rsidRPr="00587CC0">
        <w:rPr>
          <w:color w:val="auto"/>
        </w:rPr>
        <w:t>городского округа</w:t>
      </w:r>
      <w:r w:rsidRPr="00587CC0">
        <w:rPr>
          <w:color w:val="auto"/>
        </w:rPr>
        <w:t>.</w:t>
      </w:r>
    </w:p>
    <w:p w:rsidR="006E7B14" w:rsidRPr="00EE0DBE" w:rsidRDefault="006E7B14" w:rsidP="00383637">
      <w:pPr>
        <w:pStyle w:val="Default"/>
        <w:ind w:firstLine="567"/>
        <w:jc w:val="both"/>
      </w:pPr>
      <w:r w:rsidRPr="00EE0DBE">
        <w:t>В дальнейшем необходимо предусматривать организацию мест стоянок автомобилей возле зданий общественного назначения с учётом прогнозируемого увеличения уровня автомобилизации населения.</w:t>
      </w:r>
    </w:p>
    <w:p w:rsidR="00896540" w:rsidRPr="00EE0DBE" w:rsidRDefault="00896540" w:rsidP="00383637">
      <w:pPr>
        <w:pStyle w:val="Default"/>
        <w:ind w:firstLine="567"/>
        <w:jc w:val="both"/>
      </w:pPr>
      <w:r w:rsidRPr="00EE0DBE">
        <w:t>Предполагается, что ведомственные и грузовые автомобили будут находится на хранении в коммунально-складской и агропромышленной зоне округа.</w:t>
      </w:r>
    </w:p>
    <w:p w:rsidR="006E7B14" w:rsidRPr="00EE0DBE" w:rsidRDefault="006E7B14" w:rsidP="00383637">
      <w:pPr>
        <w:pStyle w:val="Default"/>
        <w:ind w:firstLine="567"/>
        <w:jc w:val="both"/>
      </w:pPr>
      <w:r w:rsidRPr="00EE0DBE">
        <w:t>Постоянное и временное хранение легковых автомобилей населения предусматривается в границах приусадебных участков.</w:t>
      </w:r>
    </w:p>
    <w:p w:rsidR="006E7B14" w:rsidRPr="00EE0DBE" w:rsidRDefault="006E7B14" w:rsidP="00383637">
      <w:pPr>
        <w:pStyle w:val="Default"/>
        <w:ind w:firstLine="567"/>
        <w:jc w:val="both"/>
      </w:pPr>
      <w:r w:rsidRPr="00EE0DBE">
        <w:t>Мероприятия, выполнение которых необходимо по данному разделу:</w:t>
      </w:r>
    </w:p>
    <w:p w:rsidR="006E7B14" w:rsidRPr="00EE0DBE" w:rsidRDefault="004077FC" w:rsidP="00383637">
      <w:pPr>
        <w:pStyle w:val="Default"/>
        <w:ind w:firstLine="567"/>
        <w:jc w:val="both"/>
      </w:pPr>
      <w:r w:rsidRPr="00EE0DBE">
        <w:rPr>
          <w:rFonts w:eastAsia="Times New Roman"/>
          <w:lang w:eastAsia="ru-RU"/>
        </w:rPr>
        <w:t>–</w:t>
      </w:r>
      <w:r w:rsidR="00530B43" w:rsidRPr="00EE0DBE">
        <w:t xml:space="preserve"> о</w:t>
      </w:r>
      <w:r w:rsidR="006E7B14" w:rsidRPr="00EE0DBE">
        <w:t>беспечение административными мерами устройства необходимого количества парковочных мест в соответствии с проектной вместимостью зданий общественного назначения на участках, отводимых для их строительства (весь период);</w:t>
      </w:r>
    </w:p>
    <w:p w:rsidR="006E7B14" w:rsidRPr="00EE0DBE" w:rsidRDefault="004077FC" w:rsidP="00383637">
      <w:pPr>
        <w:pStyle w:val="Default"/>
        <w:ind w:firstLine="567"/>
        <w:jc w:val="both"/>
      </w:pPr>
      <w:r w:rsidRPr="00EE0DBE">
        <w:rPr>
          <w:rFonts w:eastAsia="Times New Roman"/>
          <w:lang w:eastAsia="ru-RU"/>
        </w:rPr>
        <w:t>–</w:t>
      </w:r>
      <w:r w:rsidR="00530B43" w:rsidRPr="00EE0DBE">
        <w:t xml:space="preserve"> с</w:t>
      </w:r>
      <w:r w:rsidR="006E7B14" w:rsidRPr="00EE0DBE">
        <w:t>троительство автостоянок около объектов обслуживания (весь период);</w:t>
      </w:r>
    </w:p>
    <w:p w:rsidR="006E7B14" w:rsidRPr="00EE0DBE" w:rsidRDefault="00530B43" w:rsidP="00383637">
      <w:pPr>
        <w:pStyle w:val="Default"/>
        <w:ind w:firstLine="567"/>
        <w:jc w:val="both"/>
      </w:pPr>
      <w:r w:rsidRPr="00EE0DBE">
        <w:rPr>
          <w:rFonts w:eastAsia="Times New Roman"/>
          <w:lang w:eastAsia="ru-RU"/>
        </w:rPr>
        <w:t>–</w:t>
      </w:r>
      <w:r w:rsidRPr="00EE0DBE">
        <w:t xml:space="preserve"> о</w:t>
      </w:r>
      <w:r w:rsidR="006E7B14" w:rsidRPr="00EE0DBE">
        <w:t>рганизация общественных стоянок в местах наибольшего скопления автомобилей (первая очередь – расчётный срок).</w:t>
      </w:r>
    </w:p>
    <w:p w:rsidR="000649E0" w:rsidRPr="00EE0DBE" w:rsidRDefault="000649E0" w:rsidP="00383637">
      <w:pPr>
        <w:pStyle w:val="ab"/>
        <w:tabs>
          <w:tab w:val="left" w:pos="5016"/>
        </w:tabs>
        <w:spacing w:line="240" w:lineRule="auto"/>
        <w:ind w:left="0" w:firstLine="567"/>
        <w:rPr>
          <w:rFonts w:ascii="Times New Roman" w:eastAsiaTheme="minorHAnsi" w:hAnsi="Times New Roman" w:cs="Times New Roman"/>
          <w:color w:val="1F3864" w:themeColor="accent5" w:themeShade="80"/>
          <w:lang w:eastAsia="en-US"/>
        </w:rPr>
      </w:pPr>
    </w:p>
    <w:p w:rsidR="000649E0" w:rsidRPr="00EE0DBE" w:rsidRDefault="009E50F3" w:rsidP="007626DB">
      <w:pPr>
        <w:spacing w:line="240" w:lineRule="auto"/>
        <w:rPr>
          <w:rFonts w:ascii="Times New Roman" w:hAnsi="Times New Roman" w:cs="Times New Roman"/>
          <w:sz w:val="24"/>
          <w:szCs w:val="24"/>
        </w:rPr>
      </w:pPr>
      <w:bookmarkStart w:id="20" w:name="_Toc8654096"/>
      <w:bookmarkStart w:id="21" w:name="_Toc23429954"/>
      <w:r w:rsidRPr="00EE0DBE">
        <w:rPr>
          <w:rFonts w:ascii="Times New Roman" w:hAnsi="Times New Roman" w:cs="Times New Roman"/>
          <w:sz w:val="24"/>
          <w:szCs w:val="24"/>
        </w:rPr>
        <w:t>5</w:t>
      </w:r>
      <w:r w:rsidR="007626DB" w:rsidRPr="00EE0DBE">
        <w:rPr>
          <w:rFonts w:ascii="Times New Roman" w:hAnsi="Times New Roman" w:cs="Times New Roman"/>
          <w:sz w:val="24"/>
          <w:szCs w:val="24"/>
        </w:rPr>
        <w:t xml:space="preserve">.4 </w:t>
      </w:r>
      <w:r w:rsidR="000649E0" w:rsidRPr="00EE0DBE">
        <w:rPr>
          <w:rFonts w:ascii="Times New Roman" w:hAnsi="Times New Roman" w:cs="Times New Roman"/>
          <w:sz w:val="24"/>
          <w:szCs w:val="24"/>
        </w:rPr>
        <w:t>Мероприятия по развитию инфраструктуры пешеходного и велосипедного передвижения</w:t>
      </w:r>
      <w:bookmarkEnd w:id="20"/>
      <w:bookmarkEnd w:id="21"/>
    </w:p>
    <w:p w:rsidR="007626DB" w:rsidRPr="00EE0DBE" w:rsidRDefault="007626DB" w:rsidP="007626DB">
      <w:pPr>
        <w:rPr>
          <w:rFonts w:ascii="Times New Roman" w:hAnsi="Times New Roman" w:cs="Times New Roman"/>
          <w:sz w:val="24"/>
          <w:szCs w:val="24"/>
        </w:rPr>
      </w:pPr>
    </w:p>
    <w:p w:rsidR="00A052E3" w:rsidRPr="00EE0DBE" w:rsidRDefault="00A052E3" w:rsidP="00383637">
      <w:pPr>
        <w:spacing w:line="240" w:lineRule="auto"/>
        <w:ind w:firstLine="567"/>
        <w:jc w:val="both"/>
        <w:rPr>
          <w:rFonts w:ascii="Times New Roman" w:hAnsi="Times New Roman" w:cs="Times New Roman"/>
          <w:color w:val="000000"/>
          <w:sz w:val="24"/>
          <w:szCs w:val="24"/>
        </w:rPr>
      </w:pPr>
      <w:r w:rsidRPr="00EE0DBE">
        <w:rPr>
          <w:rFonts w:ascii="Times New Roman" w:hAnsi="Times New Roman" w:cs="Times New Roman"/>
          <w:color w:val="000000"/>
          <w:sz w:val="24"/>
          <w:szCs w:val="24"/>
        </w:rPr>
        <w:t xml:space="preserve">В структуре развития транспортного сообщения особое внимание на территории </w:t>
      </w:r>
      <w:r w:rsidR="00854EE8" w:rsidRPr="00EE0DBE">
        <w:rPr>
          <w:rFonts w:ascii="Times New Roman" w:hAnsi="Times New Roman" w:cs="Times New Roman"/>
          <w:color w:val="000000"/>
          <w:sz w:val="24"/>
          <w:szCs w:val="24"/>
        </w:rPr>
        <w:t>Советского</w:t>
      </w:r>
      <w:r w:rsidRPr="00EE0DBE">
        <w:rPr>
          <w:rFonts w:ascii="Times New Roman" w:hAnsi="Times New Roman" w:cs="Times New Roman"/>
          <w:color w:val="000000"/>
          <w:sz w:val="24"/>
          <w:szCs w:val="24"/>
        </w:rPr>
        <w:t>город</w:t>
      </w:r>
      <w:r w:rsidR="00A114FB" w:rsidRPr="00EE0DBE">
        <w:rPr>
          <w:rFonts w:ascii="Times New Roman" w:hAnsi="Times New Roman" w:cs="Times New Roman"/>
          <w:color w:val="000000"/>
          <w:sz w:val="24"/>
          <w:szCs w:val="24"/>
        </w:rPr>
        <w:t xml:space="preserve">ского округа </w:t>
      </w:r>
      <w:r w:rsidRPr="00EE0DBE">
        <w:rPr>
          <w:rFonts w:ascii="Times New Roman" w:hAnsi="Times New Roman" w:cs="Times New Roman"/>
          <w:color w:val="000000"/>
          <w:sz w:val="24"/>
          <w:szCs w:val="24"/>
        </w:rPr>
        <w:t>необходимо уделить развитию велосипедных сообщений для</w:t>
      </w:r>
      <w:r w:rsidR="004256A6" w:rsidRPr="00EE0DBE">
        <w:rPr>
          <w:rFonts w:ascii="Times New Roman" w:hAnsi="Times New Roman" w:cs="Times New Roman"/>
          <w:color w:val="000000"/>
          <w:sz w:val="24"/>
          <w:szCs w:val="24"/>
        </w:rPr>
        <w:t xml:space="preserve"> поддержания экологически чистой среды, </w:t>
      </w:r>
      <w:r w:rsidRPr="00EE0DBE">
        <w:rPr>
          <w:rFonts w:ascii="Times New Roman" w:hAnsi="Times New Roman" w:cs="Times New Roman"/>
          <w:color w:val="000000"/>
          <w:sz w:val="24"/>
          <w:szCs w:val="24"/>
        </w:rPr>
        <w:t xml:space="preserve">движения внутри </w:t>
      </w:r>
      <w:r w:rsidR="00F61759" w:rsidRPr="00F61759">
        <w:rPr>
          <w:rFonts w:ascii="Times New Roman" w:hAnsi="Times New Roman" w:cs="Times New Roman"/>
          <w:color w:val="00B050"/>
          <w:sz w:val="24"/>
          <w:szCs w:val="24"/>
        </w:rPr>
        <w:t>городского округа</w:t>
      </w:r>
      <w:r w:rsidRPr="00EE0DBE">
        <w:rPr>
          <w:rFonts w:ascii="Times New Roman" w:hAnsi="Times New Roman" w:cs="Times New Roman"/>
          <w:color w:val="000000"/>
          <w:sz w:val="24"/>
          <w:szCs w:val="24"/>
        </w:rPr>
        <w:t>между населенными пунк</w:t>
      </w:r>
      <w:r w:rsidR="004256A6" w:rsidRPr="00EE0DBE">
        <w:rPr>
          <w:rFonts w:ascii="Times New Roman" w:hAnsi="Times New Roman" w:cs="Times New Roman"/>
          <w:color w:val="000000"/>
          <w:sz w:val="24"/>
          <w:szCs w:val="24"/>
        </w:rPr>
        <w:t xml:space="preserve">тами и местами приложения труда, </w:t>
      </w:r>
      <w:r w:rsidRPr="00EE0DBE">
        <w:rPr>
          <w:rFonts w:ascii="Times New Roman" w:hAnsi="Times New Roman" w:cs="Times New Roman"/>
          <w:color w:val="000000"/>
          <w:sz w:val="24"/>
          <w:szCs w:val="24"/>
        </w:rPr>
        <w:t xml:space="preserve">а также в целях отдыха и туризма. </w:t>
      </w:r>
    </w:p>
    <w:p w:rsidR="00A052E3" w:rsidRPr="00EE0DBE" w:rsidRDefault="00A052E3" w:rsidP="00383637">
      <w:pPr>
        <w:spacing w:line="240" w:lineRule="auto"/>
        <w:ind w:firstLine="567"/>
        <w:jc w:val="both"/>
        <w:rPr>
          <w:rFonts w:ascii="Times New Roman" w:hAnsi="Times New Roman" w:cs="Times New Roman"/>
          <w:color w:val="000000"/>
          <w:sz w:val="24"/>
          <w:szCs w:val="24"/>
        </w:rPr>
      </w:pPr>
      <w:r w:rsidRPr="00EE0DBE">
        <w:rPr>
          <w:rFonts w:ascii="Times New Roman" w:hAnsi="Times New Roman" w:cs="Times New Roman"/>
          <w:color w:val="000000"/>
          <w:sz w:val="24"/>
          <w:szCs w:val="24"/>
        </w:rPr>
        <w:t>Планируемые мероприятия по развитию инфраструктуры пешеходного и велосипедного передвижения включают в себя проектирование и устройство тротуаров с твердым покрытием.</w:t>
      </w:r>
    </w:p>
    <w:p w:rsidR="006E7B14" w:rsidRPr="00EE0DBE" w:rsidRDefault="006E7B14" w:rsidP="00383637">
      <w:pPr>
        <w:pStyle w:val="Default"/>
        <w:ind w:firstLine="567"/>
        <w:jc w:val="both"/>
      </w:pPr>
      <w:r w:rsidRPr="00EE0DBE">
        <w:t>Программой предусматривается создан</w:t>
      </w:r>
      <w:r w:rsidR="009565D9" w:rsidRPr="00EE0DBE">
        <w:t>ие без</w:t>
      </w:r>
      <w:r w:rsidR="00AE68AE" w:rsidRPr="00EE0DBE">
        <w:t>барьерной среды для мало</w:t>
      </w:r>
      <w:r w:rsidRPr="00EE0DBE">
        <w:t>мобильных групп населения. С этой целью при проектировании общественных зданий должны предъявляться требования по устройству пандусов с нормативными уклонами, усовершенствованных покрытий тротуаров и всех необходимых требов</w:t>
      </w:r>
      <w:r w:rsidR="00AE68AE" w:rsidRPr="00EE0DBE">
        <w:t>аний, отнесённых к созданию без</w:t>
      </w:r>
      <w:r w:rsidRPr="00EE0DBE">
        <w:t>барьерной среды.</w:t>
      </w:r>
    </w:p>
    <w:p w:rsidR="006E7B14" w:rsidRPr="00EE0DBE" w:rsidRDefault="006E7B14" w:rsidP="00383637">
      <w:pPr>
        <w:pStyle w:val="Default"/>
        <w:ind w:firstLine="567"/>
        <w:jc w:val="both"/>
      </w:pPr>
      <w:r w:rsidRPr="00EE0DBE">
        <w:t>Мероприятия по данному разделу:</w:t>
      </w:r>
    </w:p>
    <w:p w:rsidR="006E7B14" w:rsidRPr="00EE0DBE" w:rsidRDefault="00530B43" w:rsidP="00383637">
      <w:pPr>
        <w:pStyle w:val="Default"/>
        <w:ind w:firstLine="567"/>
        <w:jc w:val="both"/>
      </w:pPr>
      <w:r w:rsidRPr="00EE0DBE">
        <w:rPr>
          <w:rFonts w:eastAsia="Times New Roman"/>
          <w:lang w:eastAsia="ru-RU"/>
        </w:rPr>
        <w:t>–</w:t>
      </w:r>
      <w:r w:rsidRPr="00EE0DBE">
        <w:t xml:space="preserve"> у</w:t>
      </w:r>
      <w:r w:rsidR="006E7B14" w:rsidRPr="00EE0DBE">
        <w:t xml:space="preserve">стройство велодорожек в поперечном профиле </w:t>
      </w:r>
      <w:r w:rsidR="00874746" w:rsidRPr="00EE0DBE">
        <w:t xml:space="preserve">магистральных </w:t>
      </w:r>
      <w:r w:rsidR="006E7B14" w:rsidRPr="00EE0DBE">
        <w:t>улиц (расчётный срок – перспектива);</w:t>
      </w:r>
      <w:r w:rsidR="00827275" w:rsidRPr="00EE0DBE">
        <w:t xml:space="preserve"> парки скверы, пешеходные зоны</w:t>
      </w:r>
      <w:r w:rsidR="00D94779" w:rsidRPr="00EE0DBE">
        <w:t>.</w:t>
      </w:r>
    </w:p>
    <w:p w:rsidR="004256A6" w:rsidRPr="00EE0DBE" w:rsidRDefault="00530B43" w:rsidP="00383637">
      <w:pPr>
        <w:pStyle w:val="Default"/>
        <w:ind w:firstLine="567"/>
        <w:jc w:val="both"/>
      </w:pPr>
      <w:r w:rsidRPr="00EE0DBE">
        <w:rPr>
          <w:rFonts w:eastAsia="Times New Roman"/>
          <w:lang w:eastAsia="ru-RU"/>
        </w:rPr>
        <w:t>–</w:t>
      </w:r>
      <w:r w:rsidR="004256A6" w:rsidRPr="00EE0DBE">
        <w:t xml:space="preserve"> формирование системы улиц с преимущественно пешеходным движением (расчётный срок </w:t>
      </w:r>
      <w:r w:rsidR="000B619A" w:rsidRPr="00EE0DBE">
        <w:rPr>
          <w:rFonts w:eastAsia="Times New Roman"/>
          <w:lang w:eastAsia="ru-RU"/>
        </w:rPr>
        <w:t>–</w:t>
      </w:r>
      <w:r w:rsidR="004256A6" w:rsidRPr="00EE0DBE">
        <w:t xml:space="preserve"> перспектива);</w:t>
      </w:r>
    </w:p>
    <w:p w:rsidR="006E7B14" w:rsidRPr="00EE0DBE" w:rsidRDefault="00530B43" w:rsidP="00383637">
      <w:pPr>
        <w:pStyle w:val="Default"/>
        <w:ind w:firstLine="567"/>
        <w:jc w:val="both"/>
      </w:pPr>
      <w:r w:rsidRPr="00EE0DBE">
        <w:rPr>
          <w:rFonts w:eastAsia="Times New Roman"/>
          <w:lang w:eastAsia="ru-RU"/>
        </w:rPr>
        <w:t>–</w:t>
      </w:r>
      <w:r w:rsidRPr="00EE0DBE">
        <w:t xml:space="preserve"> о</w:t>
      </w:r>
      <w:r w:rsidR="006E7B14" w:rsidRPr="00EE0DBE">
        <w:t>беспечение административными мерами выполнения застройщиками требований по созданию безбарьерной среды (весь период).</w:t>
      </w:r>
    </w:p>
    <w:p w:rsidR="004256A6" w:rsidRPr="00EE0DBE" w:rsidRDefault="004256A6" w:rsidP="00383637">
      <w:pPr>
        <w:spacing w:line="240" w:lineRule="auto"/>
        <w:ind w:firstLine="567"/>
        <w:jc w:val="both"/>
        <w:rPr>
          <w:rFonts w:ascii="Times New Roman" w:hAnsi="Times New Roman" w:cs="Times New Roman"/>
          <w:color w:val="000000"/>
          <w:sz w:val="24"/>
          <w:szCs w:val="24"/>
        </w:rPr>
      </w:pPr>
      <w:r w:rsidRPr="00EE0DBE">
        <w:rPr>
          <w:rFonts w:ascii="Times New Roman" w:hAnsi="Times New Roman" w:cs="Times New Roman"/>
          <w:color w:val="000000"/>
          <w:sz w:val="24"/>
          <w:szCs w:val="24"/>
        </w:rPr>
        <w:t xml:space="preserve">Мероприятия по развитию велосипедного передвижения возможны к реализации как дополнительные из-за недостатка финансовых средств, при получении дополнительных доходов местного бюджета или появления возможности финансирования из иных </w:t>
      </w:r>
      <w:r w:rsidR="00D22E07" w:rsidRPr="00EE0DBE">
        <w:rPr>
          <w:rFonts w:ascii="Times New Roman" w:hAnsi="Times New Roman" w:cs="Times New Roman"/>
          <w:color w:val="000000"/>
          <w:sz w:val="24"/>
          <w:szCs w:val="24"/>
        </w:rPr>
        <w:t xml:space="preserve">источников. </w:t>
      </w:r>
    </w:p>
    <w:p w:rsidR="009E50F3" w:rsidRPr="00EE0DBE" w:rsidRDefault="009E50F3" w:rsidP="009E50F3">
      <w:pPr>
        <w:rPr>
          <w:highlight w:val="yellow"/>
        </w:rPr>
      </w:pPr>
      <w:bookmarkStart w:id="22" w:name="_Toc8654097"/>
      <w:bookmarkStart w:id="23" w:name="_Toc23429955"/>
    </w:p>
    <w:p w:rsidR="000649E0" w:rsidRPr="00EE0DBE" w:rsidRDefault="009E50F3" w:rsidP="009E50F3">
      <w:pPr>
        <w:spacing w:line="240" w:lineRule="auto"/>
        <w:rPr>
          <w:rFonts w:ascii="Times New Roman" w:hAnsi="Times New Roman" w:cs="Times New Roman"/>
          <w:sz w:val="24"/>
          <w:szCs w:val="24"/>
        </w:rPr>
      </w:pPr>
      <w:r w:rsidRPr="00EE0DBE">
        <w:rPr>
          <w:rFonts w:ascii="Times New Roman" w:hAnsi="Times New Roman" w:cs="Times New Roman"/>
          <w:sz w:val="24"/>
          <w:szCs w:val="24"/>
        </w:rPr>
        <w:t>5.5</w:t>
      </w:r>
      <w:r w:rsidR="000649E0" w:rsidRPr="00EE0DBE">
        <w:rPr>
          <w:rFonts w:ascii="Times New Roman" w:hAnsi="Times New Roman" w:cs="Times New Roman"/>
          <w:sz w:val="24"/>
          <w:szCs w:val="24"/>
        </w:rPr>
        <w:t>Мероприятия по развитию инфраструктуры для грузового транспорта, транспортных средств коммунальных и дорожных хозяйств</w:t>
      </w:r>
      <w:bookmarkEnd w:id="22"/>
      <w:bookmarkEnd w:id="23"/>
    </w:p>
    <w:p w:rsidR="009E50F3" w:rsidRPr="00EE0DBE" w:rsidRDefault="009E50F3" w:rsidP="009E50F3">
      <w:pPr>
        <w:spacing w:line="240" w:lineRule="auto"/>
        <w:rPr>
          <w:rFonts w:ascii="Times New Roman" w:hAnsi="Times New Roman" w:cs="Times New Roman"/>
          <w:sz w:val="24"/>
          <w:szCs w:val="24"/>
        </w:rPr>
      </w:pPr>
    </w:p>
    <w:p w:rsidR="006E7B14" w:rsidRPr="00EE0DBE" w:rsidRDefault="000C7987" w:rsidP="00383637">
      <w:pPr>
        <w:pStyle w:val="Default"/>
        <w:ind w:firstLine="567"/>
        <w:jc w:val="both"/>
      </w:pPr>
      <w:r w:rsidRPr="00EE0DBE">
        <w:t>В целях упорядочения организации дорожного движения планируется в</w:t>
      </w:r>
      <w:r w:rsidR="006E7B14" w:rsidRPr="00EE0DBE">
        <w:t xml:space="preserve">недрение комплекса сбора и обработки информации о транспортных средствах, осуществляющих </w:t>
      </w:r>
      <w:r w:rsidR="006E7B14" w:rsidRPr="00EE0DBE">
        <w:lastRenderedPageBreak/>
        <w:t>грузовые перевозки по автомоби</w:t>
      </w:r>
      <w:r w:rsidRPr="00EE0DBE">
        <w:t>льным дорогам местного значения. Это мероприятие</w:t>
      </w:r>
      <w:r w:rsidR="006E7B14" w:rsidRPr="00EE0DBE">
        <w:t xml:space="preserve"> позволит повысить обоснованность принятия решений по развитию дорожной сети, а также применять меры административного воздействия к перевозчикам, нарушающим установленные правила перевозки грузов.</w:t>
      </w:r>
    </w:p>
    <w:p w:rsidR="000649E0" w:rsidRPr="00EE0DBE" w:rsidRDefault="000649E0" w:rsidP="00383637">
      <w:pPr>
        <w:pStyle w:val="ab"/>
        <w:tabs>
          <w:tab w:val="left" w:pos="5016"/>
        </w:tabs>
        <w:spacing w:line="240" w:lineRule="auto"/>
        <w:ind w:left="0" w:firstLine="567"/>
        <w:rPr>
          <w:rFonts w:ascii="Times New Roman" w:eastAsiaTheme="minorHAnsi" w:hAnsi="Times New Roman" w:cs="Times New Roman"/>
          <w:color w:val="1F3864" w:themeColor="accent5" w:themeShade="80"/>
          <w:lang w:eastAsia="en-US"/>
        </w:rPr>
      </w:pPr>
    </w:p>
    <w:p w:rsidR="000649E0" w:rsidRPr="00EE0DBE" w:rsidRDefault="00CC0D38" w:rsidP="00CC0D38">
      <w:pPr>
        <w:spacing w:line="240" w:lineRule="auto"/>
        <w:rPr>
          <w:rFonts w:ascii="Times New Roman" w:hAnsi="Times New Roman" w:cs="Times New Roman"/>
          <w:sz w:val="24"/>
          <w:szCs w:val="24"/>
        </w:rPr>
      </w:pPr>
      <w:bookmarkStart w:id="24" w:name="_Toc8654098"/>
      <w:bookmarkStart w:id="25" w:name="_Toc23429956"/>
      <w:r w:rsidRPr="00EE0DBE">
        <w:rPr>
          <w:rFonts w:ascii="Times New Roman" w:hAnsi="Times New Roman" w:cs="Times New Roman"/>
          <w:sz w:val="24"/>
          <w:szCs w:val="24"/>
        </w:rPr>
        <w:t>5.6</w:t>
      </w:r>
      <w:r w:rsidR="000649E0" w:rsidRPr="00EE0DBE">
        <w:rPr>
          <w:rFonts w:ascii="Times New Roman" w:hAnsi="Times New Roman" w:cs="Times New Roman"/>
          <w:sz w:val="24"/>
          <w:szCs w:val="24"/>
        </w:rPr>
        <w:t xml:space="preserve"> Мероприятия по развитию сети дорог город</w:t>
      </w:r>
      <w:r w:rsidR="00A114FB" w:rsidRPr="00EE0DBE">
        <w:rPr>
          <w:rFonts w:ascii="Times New Roman" w:hAnsi="Times New Roman" w:cs="Times New Roman"/>
          <w:sz w:val="24"/>
          <w:szCs w:val="24"/>
        </w:rPr>
        <w:t>ского округ</w:t>
      </w:r>
      <w:r w:rsidR="000649E0" w:rsidRPr="00EE0DBE">
        <w:rPr>
          <w:rFonts w:ascii="Times New Roman" w:hAnsi="Times New Roman" w:cs="Times New Roman"/>
          <w:sz w:val="24"/>
          <w:szCs w:val="24"/>
        </w:rPr>
        <w:t>а</w:t>
      </w:r>
      <w:bookmarkEnd w:id="24"/>
      <w:bookmarkEnd w:id="25"/>
    </w:p>
    <w:p w:rsidR="00CC0D38" w:rsidRPr="00EE0DBE" w:rsidRDefault="00CC0D38" w:rsidP="00CC0D38">
      <w:pPr>
        <w:spacing w:line="240" w:lineRule="auto"/>
        <w:rPr>
          <w:rFonts w:ascii="Times New Roman" w:hAnsi="Times New Roman" w:cs="Times New Roman"/>
          <w:sz w:val="24"/>
          <w:szCs w:val="24"/>
        </w:rPr>
      </w:pPr>
    </w:p>
    <w:p w:rsidR="006E7B14" w:rsidRPr="00EE0DBE" w:rsidRDefault="006E7B14" w:rsidP="00383637">
      <w:pPr>
        <w:pStyle w:val="Default"/>
        <w:ind w:firstLine="567"/>
        <w:jc w:val="both"/>
      </w:pPr>
      <w:r w:rsidRPr="00EE0DBE">
        <w:t>В рамках задачи, предусматривающей меры по обеспечению устойчивого функционирования автомобильных дорог общего пользования местного значения, намечены мероприятия по организационной и правовой поддержке реализации задач муниципального заказчика Программы, направленные на проведение работ в целях государственной регистрации прав на объекты недвижимости дорожного хозяйства муниципальной собственности, установление придорожных полос автомобильных дорог местного значения и обозначение их на местности, информационное обеспечение дорожного хозяйства, выполнение работ и оказание услуг, направленных на обеспечение сохранности автомобильных дорог общего пользования местного значения, выполнение работ и оказание услуг, направленных на правовое обеспечение реализации Программы.</w:t>
      </w:r>
    </w:p>
    <w:p w:rsidR="006E7B14" w:rsidRPr="00587CC0" w:rsidRDefault="006E7B14" w:rsidP="00383637">
      <w:pPr>
        <w:pStyle w:val="Default"/>
        <w:ind w:firstLine="567"/>
        <w:jc w:val="both"/>
        <w:rPr>
          <w:color w:val="auto"/>
        </w:rPr>
      </w:pPr>
      <w:r w:rsidRPr="00587CC0">
        <w:rPr>
          <w:color w:val="auto"/>
        </w:rPr>
        <w:t xml:space="preserve">Основными приоритетами развития транспортного комплекса городского </w:t>
      </w:r>
      <w:r w:rsidR="00A114FB" w:rsidRPr="00587CC0">
        <w:rPr>
          <w:color w:val="auto"/>
        </w:rPr>
        <w:t>округа</w:t>
      </w:r>
      <w:r w:rsidRPr="00587CC0">
        <w:rPr>
          <w:color w:val="auto"/>
        </w:rPr>
        <w:t xml:space="preserve"> должны стать:</w:t>
      </w:r>
    </w:p>
    <w:p w:rsidR="006E7B14" w:rsidRPr="00587CC0" w:rsidRDefault="006E7B14" w:rsidP="00B33491">
      <w:pPr>
        <w:pStyle w:val="Default"/>
        <w:numPr>
          <w:ilvl w:val="0"/>
          <w:numId w:val="4"/>
        </w:numPr>
        <w:ind w:left="0" w:firstLine="567"/>
        <w:jc w:val="both"/>
        <w:rPr>
          <w:color w:val="auto"/>
        </w:rPr>
      </w:pPr>
      <w:r w:rsidRPr="00587CC0">
        <w:rPr>
          <w:color w:val="auto"/>
        </w:rPr>
        <w:t>расширение основных существующих главных и основных улиц с целью доведения их до проектных поперечных профилей;</w:t>
      </w:r>
    </w:p>
    <w:p w:rsidR="006E7B14" w:rsidRPr="00587CC0" w:rsidRDefault="006E7B14" w:rsidP="00B33491">
      <w:pPr>
        <w:pStyle w:val="Default"/>
        <w:numPr>
          <w:ilvl w:val="0"/>
          <w:numId w:val="4"/>
        </w:numPr>
        <w:ind w:left="0" w:firstLine="567"/>
        <w:jc w:val="both"/>
        <w:rPr>
          <w:color w:val="auto"/>
        </w:rPr>
      </w:pPr>
      <w:r w:rsidRPr="00587CC0">
        <w:rPr>
          <w:color w:val="auto"/>
        </w:rPr>
        <w:t>ремонт и реконструкция дорожного покрытия существующей улично-дорожной сети;</w:t>
      </w:r>
    </w:p>
    <w:p w:rsidR="006E7B14" w:rsidRPr="00587CC0" w:rsidRDefault="006E7B14" w:rsidP="00B33491">
      <w:pPr>
        <w:pStyle w:val="Default"/>
        <w:numPr>
          <w:ilvl w:val="0"/>
          <w:numId w:val="4"/>
        </w:numPr>
        <w:ind w:left="0" w:firstLine="567"/>
        <w:jc w:val="both"/>
        <w:rPr>
          <w:color w:val="auto"/>
        </w:rPr>
      </w:pPr>
      <w:r w:rsidRPr="00587CC0">
        <w:rPr>
          <w:color w:val="auto"/>
        </w:rPr>
        <w:t xml:space="preserve">строительство тротуаров и пешеходных пространств (скверы, бульвары) для организации системы пешеходного движения в </w:t>
      </w:r>
      <w:r w:rsidR="00F61759" w:rsidRPr="00587CC0">
        <w:rPr>
          <w:color w:val="auto"/>
        </w:rPr>
        <w:t>населенных пунктах городского округа</w:t>
      </w:r>
      <w:r w:rsidRPr="00587CC0">
        <w:rPr>
          <w:color w:val="auto"/>
        </w:rPr>
        <w:t>;</w:t>
      </w:r>
    </w:p>
    <w:p w:rsidR="006E7B14" w:rsidRPr="00587CC0" w:rsidRDefault="006E7B14" w:rsidP="00B33491">
      <w:pPr>
        <w:pStyle w:val="Default"/>
        <w:numPr>
          <w:ilvl w:val="0"/>
          <w:numId w:val="4"/>
        </w:numPr>
        <w:ind w:left="0" w:firstLine="567"/>
        <w:jc w:val="both"/>
        <w:rPr>
          <w:color w:val="auto"/>
        </w:rPr>
      </w:pPr>
      <w:r w:rsidRPr="00587CC0">
        <w:rPr>
          <w:color w:val="auto"/>
        </w:rPr>
        <w:t xml:space="preserve">упорядочение улично-дорожной сети </w:t>
      </w:r>
      <w:r w:rsidR="00F61759" w:rsidRPr="00587CC0">
        <w:rPr>
          <w:color w:val="auto"/>
        </w:rPr>
        <w:t>в населенных пунктах городского округа;</w:t>
      </w:r>
      <w:r w:rsidRPr="00587CC0">
        <w:rPr>
          <w:color w:val="auto"/>
        </w:rPr>
        <w:t>, решаемое в комплексе с архитектурно-планировочными мероприятиями;</w:t>
      </w:r>
    </w:p>
    <w:p w:rsidR="006E7B14" w:rsidRPr="00587CC0" w:rsidRDefault="006E7B14" w:rsidP="00B33491">
      <w:pPr>
        <w:pStyle w:val="Default"/>
        <w:numPr>
          <w:ilvl w:val="0"/>
          <w:numId w:val="4"/>
        </w:numPr>
        <w:ind w:left="0" w:firstLine="567"/>
        <w:jc w:val="both"/>
        <w:rPr>
          <w:color w:val="auto"/>
        </w:rPr>
      </w:pPr>
      <w:r w:rsidRPr="00587CC0">
        <w:rPr>
          <w:color w:val="auto"/>
        </w:rPr>
        <w:t>строительство новых главных и основных автодорог;</w:t>
      </w:r>
    </w:p>
    <w:p w:rsidR="006E7B14" w:rsidRPr="00587CC0" w:rsidRDefault="006E7B14" w:rsidP="00B33491">
      <w:pPr>
        <w:pStyle w:val="Default"/>
        <w:numPr>
          <w:ilvl w:val="0"/>
          <w:numId w:val="4"/>
        </w:numPr>
        <w:ind w:left="0" w:firstLine="567"/>
        <w:jc w:val="both"/>
        <w:rPr>
          <w:color w:val="auto"/>
        </w:rPr>
      </w:pPr>
      <w:r w:rsidRPr="00587CC0">
        <w:rPr>
          <w:color w:val="auto"/>
        </w:rPr>
        <w:t xml:space="preserve">строительство улично-дорожной сети на территории городского </w:t>
      </w:r>
      <w:r w:rsidR="00F61759" w:rsidRPr="00587CC0">
        <w:rPr>
          <w:color w:val="auto"/>
        </w:rPr>
        <w:t>округа</w:t>
      </w:r>
      <w:r w:rsidRPr="00587CC0">
        <w:rPr>
          <w:color w:val="auto"/>
        </w:rPr>
        <w:t xml:space="preserve"> нового жилищного строительства.</w:t>
      </w:r>
    </w:p>
    <w:p w:rsidR="006E7B14" w:rsidRPr="00587CC0" w:rsidRDefault="006E7B14" w:rsidP="00383637">
      <w:pPr>
        <w:pStyle w:val="Default"/>
        <w:ind w:firstLine="567"/>
        <w:jc w:val="both"/>
        <w:rPr>
          <w:color w:val="auto"/>
        </w:rPr>
      </w:pPr>
      <w:r w:rsidRPr="00587CC0">
        <w:rPr>
          <w:color w:val="auto"/>
        </w:rPr>
        <w:t xml:space="preserve">Развитие транспорта на территории городского </w:t>
      </w:r>
      <w:r w:rsidR="00F61759" w:rsidRPr="00587CC0">
        <w:rPr>
          <w:color w:val="auto"/>
        </w:rPr>
        <w:t>округа</w:t>
      </w:r>
      <w:r w:rsidRPr="00587CC0">
        <w:rPr>
          <w:color w:val="auto"/>
        </w:rPr>
        <w:t xml:space="preserve"> должно осуществляться на основе комплексного подхода, ориентированного на совместные усилия различных уровней власти: федеральных, региональных, муниципальных.</w:t>
      </w:r>
    </w:p>
    <w:p w:rsidR="006E7B14" w:rsidRPr="00EE0DBE" w:rsidRDefault="006E7B14" w:rsidP="00383637">
      <w:pPr>
        <w:pStyle w:val="Default"/>
        <w:ind w:firstLine="567"/>
        <w:jc w:val="both"/>
      </w:pPr>
      <w:r w:rsidRPr="00587CC0">
        <w:rPr>
          <w:color w:val="auto"/>
        </w:rPr>
        <w:t xml:space="preserve">При планировании развития транспортной системы </w:t>
      </w:r>
      <w:r w:rsidR="00655757" w:rsidRPr="00587CC0">
        <w:rPr>
          <w:color w:val="auto"/>
        </w:rPr>
        <w:t>городского</w:t>
      </w:r>
      <w:r w:rsidR="00D31B1B" w:rsidRPr="00587CC0">
        <w:rPr>
          <w:color w:val="auto"/>
        </w:rPr>
        <w:t>округа</w:t>
      </w:r>
      <w:r w:rsidRPr="00587CC0">
        <w:rPr>
          <w:color w:val="auto"/>
        </w:rPr>
        <w:t xml:space="preserve"> необходимо учитывать перспективное развитие транспортной системы района и региона в целом. Транспортная система </w:t>
      </w:r>
      <w:r w:rsidR="00655757" w:rsidRPr="00587CC0">
        <w:rPr>
          <w:color w:val="auto"/>
        </w:rPr>
        <w:t>городского</w:t>
      </w:r>
      <w:r w:rsidR="00D31B1B" w:rsidRPr="00587CC0">
        <w:rPr>
          <w:color w:val="auto"/>
        </w:rPr>
        <w:t>округа</w:t>
      </w:r>
      <w:r w:rsidRPr="00587CC0">
        <w:rPr>
          <w:color w:val="auto"/>
        </w:rPr>
        <w:t xml:space="preserve"> является элементом транспортной </w:t>
      </w:r>
      <w:r w:rsidRPr="00EE0DBE">
        <w:t xml:space="preserve">системы региона, поэтому решение всех задач, связанных с оптимизацией транспортной инфраструктуры на территории, не может быть решено только в рамках полномочий органов местного самоуправления </w:t>
      </w:r>
      <w:r w:rsidR="00655757" w:rsidRPr="00EE0DBE">
        <w:t>городского</w:t>
      </w:r>
      <w:r w:rsidR="00D31B1B" w:rsidRPr="00EE0DBE">
        <w:t>округа</w:t>
      </w:r>
      <w:r w:rsidRPr="00EE0DBE">
        <w:t>. Данные Программой предложения по развитию транспортной инфраструктуры предполагается реализовывать с участием бюджетов всех уровней. Задачами органов местного самоуправления станут организационные мероприятия по обеспечению взаимодействия органов государственной власти и местного самоуправления, подготовка инициативных предложений для органов местного самоуправления</w:t>
      </w:r>
      <w:r w:rsidR="00854EE8" w:rsidRPr="00EE0DBE">
        <w:t>Советского</w:t>
      </w:r>
      <w:r w:rsidR="00914EFA" w:rsidRPr="00EE0DBE">
        <w:t>городского округа</w:t>
      </w:r>
      <w:r w:rsidRPr="00EE0DBE">
        <w:t xml:space="preserve"> и органов государственной власти Ставропольского края по развитию транспортной инфраструктуры.</w:t>
      </w:r>
    </w:p>
    <w:p w:rsidR="006E7B14" w:rsidRPr="00587CC0" w:rsidRDefault="006E7B14" w:rsidP="00383637">
      <w:pPr>
        <w:pStyle w:val="Default"/>
        <w:ind w:firstLine="567"/>
        <w:jc w:val="both"/>
        <w:rPr>
          <w:color w:val="auto"/>
        </w:rPr>
      </w:pPr>
      <w:r w:rsidRPr="00EE0DBE">
        <w:t xml:space="preserve">Основные </w:t>
      </w:r>
      <w:r w:rsidRPr="00587CC0">
        <w:rPr>
          <w:color w:val="auto"/>
        </w:rPr>
        <w:t>направления развития транспортной инфраструктуры на</w:t>
      </w:r>
      <w:r w:rsidR="002B27CC" w:rsidRPr="00587CC0">
        <w:rPr>
          <w:color w:val="auto"/>
        </w:rPr>
        <w:t xml:space="preserve"> федеральном уровне определены Т</w:t>
      </w:r>
      <w:r w:rsidRPr="00587CC0">
        <w:rPr>
          <w:color w:val="auto"/>
        </w:rPr>
        <w:t>ранспортной стратегией Российской Федерации</w:t>
      </w:r>
      <w:r w:rsidR="00D60AF4" w:rsidRPr="00587CC0">
        <w:rPr>
          <w:color w:val="auto"/>
        </w:rPr>
        <w:t xml:space="preserve"> на период до 2030 г.</w:t>
      </w:r>
      <w:r w:rsidRPr="00587CC0">
        <w:rPr>
          <w:color w:val="auto"/>
        </w:rPr>
        <w:t xml:space="preserve">, утверждённой распоряжением Правительства РФ от 22 ноября 2008 г. </w:t>
      </w:r>
      <w:r w:rsidR="00D60AF4" w:rsidRPr="00587CC0">
        <w:rPr>
          <w:color w:val="auto"/>
        </w:rPr>
        <w:t>№</w:t>
      </w:r>
      <w:r w:rsidRPr="00587CC0">
        <w:rPr>
          <w:color w:val="auto"/>
        </w:rPr>
        <w:t>1734-р.</w:t>
      </w:r>
    </w:p>
    <w:p w:rsidR="006E7B14" w:rsidRPr="00587CC0" w:rsidRDefault="006E7B14" w:rsidP="00383637">
      <w:pPr>
        <w:pStyle w:val="Default"/>
        <w:ind w:firstLine="567"/>
        <w:jc w:val="both"/>
        <w:rPr>
          <w:color w:val="auto"/>
        </w:rPr>
      </w:pPr>
      <w:bookmarkStart w:id="26" w:name="_Toc280554423"/>
      <w:r w:rsidRPr="00587CC0">
        <w:rPr>
          <w:color w:val="auto"/>
        </w:rPr>
        <w:t xml:space="preserve">Мероприятиями в части развития транспортного комплекса </w:t>
      </w:r>
      <w:r w:rsidR="00655757" w:rsidRPr="00587CC0">
        <w:rPr>
          <w:color w:val="auto"/>
        </w:rPr>
        <w:t xml:space="preserve">городского </w:t>
      </w:r>
      <w:r w:rsidR="007B36BE" w:rsidRPr="00587CC0">
        <w:rPr>
          <w:color w:val="auto"/>
        </w:rPr>
        <w:t xml:space="preserve">округа </w:t>
      </w:r>
      <w:r w:rsidRPr="00587CC0">
        <w:rPr>
          <w:color w:val="auto"/>
        </w:rPr>
        <w:t>должны стать:</w:t>
      </w:r>
      <w:bookmarkEnd w:id="26"/>
    </w:p>
    <w:p w:rsidR="006E7B14" w:rsidRPr="00587CC0" w:rsidRDefault="006E7B14" w:rsidP="00B33491">
      <w:pPr>
        <w:pStyle w:val="Default"/>
        <w:numPr>
          <w:ilvl w:val="0"/>
          <w:numId w:val="4"/>
        </w:numPr>
        <w:tabs>
          <w:tab w:val="left" w:pos="993"/>
        </w:tabs>
        <w:ind w:left="0" w:firstLine="567"/>
        <w:jc w:val="both"/>
        <w:rPr>
          <w:color w:val="auto"/>
        </w:rPr>
      </w:pPr>
      <w:r w:rsidRPr="00587CC0">
        <w:rPr>
          <w:color w:val="auto"/>
        </w:rPr>
        <w:lastRenderedPageBreak/>
        <w:t>проведение паспортизации и инвентаризации автомобильных дорог местного значения, определение полос отвода, регистрация земельных участков, занятых автодорогами местного значения;</w:t>
      </w:r>
    </w:p>
    <w:p w:rsidR="006E7B14" w:rsidRPr="00587CC0" w:rsidRDefault="006E7B14" w:rsidP="00B33491">
      <w:pPr>
        <w:pStyle w:val="Default"/>
        <w:numPr>
          <w:ilvl w:val="0"/>
          <w:numId w:val="4"/>
        </w:numPr>
        <w:tabs>
          <w:tab w:val="left" w:pos="993"/>
        </w:tabs>
        <w:ind w:left="0" w:firstLine="567"/>
        <w:jc w:val="both"/>
        <w:rPr>
          <w:color w:val="auto"/>
        </w:rPr>
      </w:pPr>
      <w:r w:rsidRPr="00587CC0">
        <w:rPr>
          <w:color w:val="auto"/>
        </w:rPr>
        <w:t xml:space="preserve">инвентаризация с оценкой технического состояния всех инженерных сооружений на автомобильных дорогах и улицах </w:t>
      </w:r>
      <w:r w:rsidR="00655757" w:rsidRPr="00587CC0">
        <w:rPr>
          <w:color w:val="auto"/>
        </w:rPr>
        <w:t xml:space="preserve">городского </w:t>
      </w:r>
      <w:r w:rsidR="00F61759" w:rsidRPr="00587CC0">
        <w:rPr>
          <w:color w:val="auto"/>
        </w:rPr>
        <w:t>округа</w:t>
      </w:r>
      <w:r w:rsidRPr="00587CC0">
        <w:rPr>
          <w:color w:val="auto"/>
        </w:rPr>
        <w:t>, определение сроков и объёмов необходимой реконструкции или нового строительства;</w:t>
      </w:r>
    </w:p>
    <w:p w:rsidR="006E7B14" w:rsidRPr="00587CC0" w:rsidRDefault="006E7B14" w:rsidP="00B33491">
      <w:pPr>
        <w:pStyle w:val="Default"/>
        <w:numPr>
          <w:ilvl w:val="0"/>
          <w:numId w:val="4"/>
        </w:numPr>
        <w:tabs>
          <w:tab w:val="left" w:pos="993"/>
        </w:tabs>
        <w:ind w:left="0" w:firstLine="567"/>
        <w:jc w:val="both"/>
        <w:rPr>
          <w:color w:val="auto"/>
        </w:rPr>
      </w:pPr>
      <w:r w:rsidRPr="00587CC0">
        <w:rPr>
          <w:color w:val="auto"/>
        </w:rPr>
        <w:t xml:space="preserve">комплексное строительство </w:t>
      </w:r>
      <w:r w:rsidR="00015E9A" w:rsidRPr="00587CC0">
        <w:rPr>
          <w:color w:val="auto"/>
        </w:rPr>
        <w:t>автомобильных дорог и тротуаров;</w:t>
      </w:r>
    </w:p>
    <w:p w:rsidR="006E7B14" w:rsidRPr="00587CC0" w:rsidRDefault="006E7B14" w:rsidP="00B33491">
      <w:pPr>
        <w:pStyle w:val="Default"/>
        <w:numPr>
          <w:ilvl w:val="0"/>
          <w:numId w:val="4"/>
        </w:numPr>
        <w:tabs>
          <w:tab w:val="left" w:pos="993"/>
        </w:tabs>
        <w:ind w:left="0" w:firstLine="567"/>
        <w:jc w:val="both"/>
        <w:rPr>
          <w:color w:val="auto"/>
        </w:rPr>
      </w:pPr>
      <w:r w:rsidRPr="00587CC0">
        <w:rPr>
          <w:color w:val="auto"/>
        </w:rPr>
        <w:t>капитальный ремонт, ремонт, содержание автомобильных дорог местного значения, включая проектно-изыскательные работы</w:t>
      </w:r>
      <w:r w:rsidR="00BB7316" w:rsidRPr="00587CC0">
        <w:rPr>
          <w:color w:val="auto"/>
        </w:rPr>
        <w:t>;</w:t>
      </w:r>
    </w:p>
    <w:p w:rsidR="006E7B14" w:rsidRPr="00587CC0" w:rsidRDefault="006E7B14" w:rsidP="00B33491">
      <w:pPr>
        <w:pStyle w:val="Default"/>
        <w:numPr>
          <w:ilvl w:val="0"/>
          <w:numId w:val="4"/>
        </w:numPr>
        <w:tabs>
          <w:tab w:val="left" w:pos="993"/>
        </w:tabs>
        <w:ind w:left="0" w:firstLine="567"/>
        <w:jc w:val="both"/>
        <w:rPr>
          <w:color w:val="auto"/>
        </w:rPr>
      </w:pPr>
      <w:r w:rsidRPr="00587CC0">
        <w:rPr>
          <w:color w:val="auto"/>
        </w:rPr>
        <w:t>размещение дорожных знаков и указателей на улицах населённых пунктов;</w:t>
      </w:r>
    </w:p>
    <w:p w:rsidR="006E7B14" w:rsidRPr="00587CC0" w:rsidRDefault="006E7B14" w:rsidP="00B33491">
      <w:pPr>
        <w:pStyle w:val="Default"/>
        <w:numPr>
          <w:ilvl w:val="0"/>
          <w:numId w:val="4"/>
        </w:numPr>
        <w:tabs>
          <w:tab w:val="left" w:pos="993"/>
        </w:tabs>
        <w:ind w:left="0" w:firstLine="567"/>
        <w:jc w:val="both"/>
        <w:rPr>
          <w:color w:val="auto"/>
        </w:rPr>
      </w:pPr>
      <w:r w:rsidRPr="00587CC0">
        <w:rPr>
          <w:color w:val="auto"/>
        </w:rPr>
        <w:t>оборудование остановочных площадок и установка павильонов для общественного транспорта;</w:t>
      </w:r>
    </w:p>
    <w:p w:rsidR="006E7B14" w:rsidRPr="00587CC0" w:rsidRDefault="006E7B14" w:rsidP="00B33491">
      <w:pPr>
        <w:pStyle w:val="Default"/>
        <w:numPr>
          <w:ilvl w:val="0"/>
          <w:numId w:val="4"/>
        </w:numPr>
        <w:tabs>
          <w:tab w:val="left" w:pos="993"/>
        </w:tabs>
        <w:ind w:left="0" w:firstLine="567"/>
        <w:jc w:val="both"/>
        <w:rPr>
          <w:color w:val="auto"/>
        </w:rPr>
      </w:pPr>
      <w:r w:rsidRPr="00587CC0">
        <w:rPr>
          <w:color w:val="auto"/>
        </w:rPr>
        <w:t>создание инфраструктуры автосервиса</w:t>
      </w:r>
      <w:r w:rsidR="00BB7316" w:rsidRPr="00587CC0">
        <w:rPr>
          <w:color w:val="auto"/>
        </w:rPr>
        <w:t>.</w:t>
      </w:r>
    </w:p>
    <w:p w:rsidR="00D60AF4" w:rsidRPr="00587CC0" w:rsidRDefault="00D60AF4" w:rsidP="00383637">
      <w:pPr>
        <w:pStyle w:val="Default"/>
        <w:ind w:firstLine="567"/>
        <w:jc w:val="both"/>
        <w:rPr>
          <w:color w:val="auto"/>
        </w:rPr>
      </w:pPr>
    </w:p>
    <w:p w:rsidR="00B7771D" w:rsidRPr="00587CC0" w:rsidRDefault="00021CDC" w:rsidP="00021CDC">
      <w:pPr>
        <w:spacing w:line="240" w:lineRule="auto"/>
        <w:rPr>
          <w:rFonts w:ascii="Times New Roman" w:hAnsi="Times New Roman" w:cs="Times New Roman"/>
          <w:sz w:val="24"/>
          <w:szCs w:val="24"/>
        </w:rPr>
      </w:pPr>
      <w:bookmarkStart w:id="27" w:name="_Toc8654099"/>
      <w:bookmarkStart w:id="28" w:name="_Toc23429957"/>
      <w:r w:rsidRPr="00587CC0">
        <w:rPr>
          <w:rFonts w:ascii="Times New Roman" w:hAnsi="Times New Roman" w:cs="Times New Roman"/>
          <w:sz w:val="24"/>
          <w:szCs w:val="24"/>
        </w:rPr>
        <w:t>5.7</w:t>
      </w:r>
      <w:r w:rsidR="00B7771D" w:rsidRPr="00587CC0">
        <w:rPr>
          <w:rFonts w:ascii="Times New Roman" w:hAnsi="Times New Roman" w:cs="Times New Roman"/>
          <w:sz w:val="24"/>
          <w:szCs w:val="24"/>
        </w:rPr>
        <w:t xml:space="preserve"> Комплексные мероприятия по организации дорожного движения, в том числе по повышению безопасности дорожного движения, снижения перегруженности дорог или их участков</w:t>
      </w:r>
      <w:bookmarkEnd w:id="27"/>
      <w:bookmarkEnd w:id="28"/>
    </w:p>
    <w:p w:rsidR="00021CDC" w:rsidRPr="00587CC0" w:rsidRDefault="00021CDC" w:rsidP="00021CDC">
      <w:pPr>
        <w:spacing w:line="240" w:lineRule="auto"/>
        <w:rPr>
          <w:rFonts w:ascii="Times New Roman" w:hAnsi="Times New Roman" w:cs="Times New Roman"/>
          <w:sz w:val="24"/>
          <w:szCs w:val="24"/>
        </w:rPr>
      </w:pPr>
    </w:p>
    <w:p w:rsidR="006C6B02" w:rsidRPr="00587CC0" w:rsidRDefault="006C6B02" w:rsidP="00383637">
      <w:pPr>
        <w:pStyle w:val="Default"/>
        <w:ind w:firstLine="567"/>
        <w:jc w:val="both"/>
        <w:rPr>
          <w:color w:val="auto"/>
        </w:rPr>
      </w:pPr>
      <w:r w:rsidRPr="00587CC0">
        <w:rPr>
          <w:color w:val="auto"/>
        </w:rPr>
        <w:t>Повышение уровня безопасности на автомобильных дорогах местного значения предполагается достигать за счет обустройства пешеходных переходов, освещения участков автомобильных дорог, установления искусственных неровностей, дорожных знаков, светофоров, нанесения дорожной разметки и других мероприятий.</w:t>
      </w:r>
    </w:p>
    <w:p w:rsidR="00B7771D" w:rsidRPr="00587CC0" w:rsidRDefault="00B7771D" w:rsidP="00383637">
      <w:pPr>
        <w:spacing w:line="240" w:lineRule="auto"/>
        <w:ind w:firstLine="567"/>
        <w:jc w:val="both"/>
        <w:rPr>
          <w:rFonts w:ascii="Times New Roman" w:hAnsi="Times New Roman" w:cs="Times New Roman"/>
          <w:sz w:val="24"/>
          <w:szCs w:val="24"/>
        </w:rPr>
      </w:pPr>
      <w:r w:rsidRPr="00587CC0">
        <w:rPr>
          <w:rFonts w:ascii="Times New Roman" w:hAnsi="Times New Roman" w:cs="Times New Roman"/>
          <w:sz w:val="24"/>
          <w:szCs w:val="24"/>
        </w:rPr>
        <w:t xml:space="preserve">Комплекс мероприятий по организации дорожного движения сформирован, исходя из цели и задач Программы по повышению безопасности дорожного движения, и включает следующие мероприятия:  </w:t>
      </w:r>
    </w:p>
    <w:p w:rsidR="00B7771D" w:rsidRPr="00587CC0" w:rsidRDefault="000B619A" w:rsidP="00383637">
      <w:pPr>
        <w:spacing w:line="240" w:lineRule="auto"/>
        <w:ind w:firstLine="567"/>
        <w:jc w:val="both"/>
        <w:rPr>
          <w:rFonts w:ascii="Times New Roman" w:hAnsi="Times New Roman" w:cs="Times New Roman"/>
          <w:sz w:val="24"/>
          <w:szCs w:val="24"/>
        </w:rPr>
      </w:pPr>
      <w:r w:rsidRPr="00587CC0">
        <w:rPr>
          <w:rFonts w:ascii="Times New Roman" w:eastAsia="Times New Roman" w:hAnsi="Times New Roman" w:cs="Times New Roman"/>
          <w:sz w:val="24"/>
          <w:szCs w:val="24"/>
          <w:lang w:eastAsia="ru-RU"/>
        </w:rPr>
        <w:t>–</w:t>
      </w:r>
      <w:r w:rsidR="00B7771D" w:rsidRPr="00587CC0">
        <w:rPr>
          <w:rFonts w:ascii="Times New Roman" w:hAnsi="Times New Roman" w:cs="Times New Roman"/>
          <w:sz w:val="24"/>
          <w:szCs w:val="24"/>
        </w:rPr>
        <w:t xml:space="preserve"> проведение анализа по выявлению аварийно-опасных участков автомобильных дорог общего пользования местного значения и выработка мер</w:t>
      </w:r>
      <w:r w:rsidR="006C6B02" w:rsidRPr="00587CC0">
        <w:rPr>
          <w:rFonts w:ascii="Times New Roman" w:hAnsi="Times New Roman" w:cs="Times New Roman"/>
          <w:sz w:val="24"/>
          <w:szCs w:val="24"/>
        </w:rPr>
        <w:t>, направленных на их устранение;</w:t>
      </w:r>
    </w:p>
    <w:p w:rsidR="00B7771D" w:rsidRPr="00587CC0" w:rsidRDefault="000B619A" w:rsidP="00383637">
      <w:pPr>
        <w:spacing w:line="240" w:lineRule="auto"/>
        <w:ind w:firstLine="567"/>
        <w:jc w:val="both"/>
        <w:rPr>
          <w:rFonts w:ascii="Times New Roman" w:hAnsi="Times New Roman" w:cs="Times New Roman"/>
          <w:sz w:val="24"/>
          <w:szCs w:val="24"/>
        </w:rPr>
      </w:pPr>
      <w:r w:rsidRPr="00587CC0">
        <w:rPr>
          <w:rFonts w:ascii="Times New Roman" w:eastAsia="Times New Roman" w:hAnsi="Times New Roman" w:cs="Times New Roman"/>
          <w:sz w:val="24"/>
          <w:szCs w:val="24"/>
          <w:lang w:eastAsia="ru-RU"/>
        </w:rPr>
        <w:t>–</w:t>
      </w:r>
      <w:r w:rsidR="00B7771D" w:rsidRPr="00587CC0">
        <w:rPr>
          <w:rFonts w:ascii="Times New Roman" w:hAnsi="Times New Roman" w:cs="Times New Roman"/>
          <w:sz w:val="24"/>
          <w:szCs w:val="24"/>
        </w:rPr>
        <w:t xml:space="preserve"> информирование граждан о правилах и требованиях в области обеспечения безопасности дорожного движения; </w:t>
      </w:r>
    </w:p>
    <w:p w:rsidR="00B7771D" w:rsidRPr="00587CC0" w:rsidRDefault="000B619A" w:rsidP="00383637">
      <w:pPr>
        <w:spacing w:line="240" w:lineRule="auto"/>
        <w:ind w:firstLine="567"/>
        <w:jc w:val="both"/>
        <w:rPr>
          <w:rFonts w:ascii="Times New Roman" w:hAnsi="Times New Roman" w:cs="Times New Roman"/>
          <w:sz w:val="24"/>
          <w:szCs w:val="24"/>
        </w:rPr>
      </w:pPr>
      <w:r w:rsidRPr="00587CC0">
        <w:rPr>
          <w:rFonts w:ascii="Times New Roman" w:eastAsia="Times New Roman" w:hAnsi="Times New Roman" w:cs="Times New Roman"/>
          <w:sz w:val="24"/>
          <w:szCs w:val="24"/>
          <w:lang w:eastAsia="ru-RU"/>
        </w:rPr>
        <w:t>–</w:t>
      </w:r>
      <w:r w:rsidR="00B7771D" w:rsidRPr="00587CC0">
        <w:rPr>
          <w:rFonts w:ascii="Times New Roman" w:hAnsi="Times New Roman" w:cs="Times New Roman"/>
          <w:sz w:val="24"/>
          <w:szCs w:val="24"/>
        </w:rPr>
        <w:t xml:space="preserve"> обеспечение образовательных учреждений город</w:t>
      </w:r>
      <w:r w:rsidR="00A114FB" w:rsidRPr="00587CC0">
        <w:rPr>
          <w:rFonts w:ascii="Times New Roman" w:hAnsi="Times New Roman" w:cs="Times New Roman"/>
          <w:sz w:val="24"/>
          <w:szCs w:val="24"/>
        </w:rPr>
        <w:t>ского округ</w:t>
      </w:r>
      <w:r w:rsidR="00B7771D" w:rsidRPr="00587CC0">
        <w:rPr>
          <w:rFonts w:ascii="Times New Roman" w:hAnsi="Times New Roman" w:cs="Times New Roman"/>
          <w:sz w:val="24"/>
          <w:szCs w:val="24"/>
        </w:rPr>
        <w:t xml:space="preserve">а учебно-методическими наглядными материалами по вопросам профилактики детского дорожно-транспортного травматизма;  </w:t>
      </w:r>
    </w:p>
    <w:p w:rsidR="00B7771D" w:rsidRPr="00587CC0" w:rsidRDefault="000B619A" w:rsidP="00383637">
      <w:pPr>
        <w:spacing w:line="240" w:lineRule="auto"/>
        <w:ind w:firstLine="567"/>
        <w:jc w:val="both"/>
        <w:rPr>
          <w:rFonts w:ascii="Times New Roman" w:hAnsi="Times New Roman" w:cs="Times New Roman"/>
          <w:sz w:val="24"/>
          <w:szCs w:val="24"/>
        </w:rPr>
      </w:pPr>
      <w:r w:rsidRPr="00587CC0">
        <w:rPr>
          <w:rFonts w:ascii="Times New Roman" w:eastAsia="Times New Roman" w:hAnsi="Times New Roman" w:cs="Times New Roman"/>
          <w:sz w:val="24"/>
          <w:szCs w:val="24"/>
          <w:lang w:eastAsia="ru-RU"/>
        </w:rPr>
        <w:t>–</w:t>
      </w:r>
      <w:r w:rsidR="00B7771D" w:rsidRPr="00587CC0">
        <w:rPr>
          <w:rFonts w:ascii="Times New Roman" w:hAnsi="Times New Roman" w:cs="Times New Roman"/>
          <w:sz w:val="24"/>
          <w:szCs w:val="24"/>
        </w:rPr>
        <w:t xml:space="preserve"> замена и установка технических средств организации дорожного движения, в т.ч. проектные работы;  </w:t>
      </w:r>
    </w:p>
    <w:p w:rsidR="00B7771D" w:rsidRPr="00587CC0" w:rsidRDefault="000B619A" w:rsidP="00383637">
      <w:pPr>
        <w:spacing w:line="240" w:lineRule="auto"/>
        <w:ind w:firstLine="567"/>
        <w:jc w:val="both"/>
        <w:rPr>
          <w:rFonts w:ascii="Times New Roman" w:hAnsi="Times New Roman" w:cs="Times New Roman"/>
          <w:sz w:val="24"/>
          <w:szCs w:val="24"/>
        </w:rPr>
      </w:pPr>
      <w:r w:rsidRPr="00587CC0">
        <w:rPr>
          <w:rFonts w:ascii="Times New Roman" w:eastAsia="Times New Roman" w:hAnsi="Times New Roman" w:cs="Times New Roman"/>
          <w:sz w:val="24"/>
          <w:szCs w:val="24"/>
          <w:lang w:eastAsia="ru-RU"/>
        </w:rPr>
        <w:t>–</w:t>
      </w:r>
      <w:r w:rsidR="00B7771D" w:rsidRPr="00587CC0">
        <w:rPr>
          <w:rFonts w:ascii="Times New Roman" w:hAnsi="Times New Roman" w:cs="Times New Roman"/>
          <w:sz w:val="24"/>
          <w:szCs w:val="24"/>
        </w:rPr>
        <w:t xml:space="preserve"> установка и обновление информационных панно с указанием телефонов спасательных служб и экстренной медицинской помощи;  </w:t>
      </w:r>
    </w:p>
    <w:p w:rsidR="00F668EE" w:rsidRPr="00587CC0" w:rsidRDefault="00EB4269" w:rsidP="00383637">
      <w:pPr>
        <w:spacing w:line="240" w:lineRule="auto"/>
        <w:ind w:firstLine="567"/>
        <w:jc w:val="both"/>
        <w:rPr>
          <w:rFonts w:ascii="Times New Roman" w:hAnsi="Times New Roman" w:cs="Times New Roman"/>
          <w:sz w:val="24"/>
          <w:szCs w:val="24"/>
        </w:rPr>
      </w:pPr>
      <w:r w:rsidRPr="00587CC0">
        <w:rPr>
          <w:rFonts w:ascii="Times New Roman" w:hAnsi="Times New Roman" w:cs="Times New Roman"/>
          <w:sz w:val="24"/>
          <w:szCs w:val="24"/>
        </w:rPr>
        <w:t>В целях реализации мероприятий</w:t>
      </w:r>
      <w:r w:rsidR="00EE0DBE" w:rsidRPr="00587CC0">
        <w:rPr>
          <w:rFonts w:ascii="Times New Roman" w:hAnsi="Times New Roman" w:cs="Times New Roman"/>
          <w:sz w:val="24"/>
          <w:szCs w:val="24"/>
        </w:rPr>
        <w:t>,</w:t>
      </w:r>
      <w:r w:rsidRPr="00587CC0">
        <w:rPr>
          <w:rFonts w:ascii="Times New Roman" w:hAnsi="Times New Roman" w:cs="Times New Roman"/>
          <w:sz w:val="24"/>
          <w:szCs w:val="24"/>
        </w:rPr>
        <w:t xml:space="preserve"> направленных на стабилизацию аварийности и снижения тяжести последствий ДТП на улично-дорожной сети </w:t>
      </w:r>
      <w:r w:rsidR="00854EE8" w:rsidRPr="00587CC0">
        <w:rPr>
          <w:rFonts w:ascii="Times New Roman" w:hAnsi="Times New Roman" w:cs="Times New Roman"/>
          <w:sz w:val="24"/>
          <w:szCs w:val="24"/>
        </w:rPr>
        <w:t>Советского</w:t>
      </w:r>
      <w:r w:rsidRPr="00587CC0">
        <w:rPr>
          <w:rFonts w:ascii="Times New Roman" w:hAnsi="Times New Roman" w:cs="Times New Roman"/>
          <w:sz w:val="24"/>
          <w:szCs w:val="24"/>
        </w:rPr>
        <w:t>город</w:t>
      </w:r>
      <w:r w:rsidR="00DA7349" w:rsidRPr="00587CC0">
        <w:rPr>
          <w:rFonts w:ascii="Times New Roman" w:hAnsi="Times New Roman" w:cs="Times New Roman"/>
          <w:sz w:val="24"/>
          <w:szCs w:val="24"/>
        </w:rPr>
        <w:t>ского округа</w:t>
      </w:r>
      <w:r w:rsidR="00EE0DBE" w:rsidRPr="00587CC0">
        <w:rPr>
          <w:rFonts w:ascii="Times New Roman" w:hAnsi="Times New Roman" w:cs="Times New Roman"/>
          <w:sz w:val="24"/>
          <w:szCs w:val="24"/>
        </w:rPr>
        <w:t>,</w:t>
      </w:r>
      <w:r w:rsidRPr="00587CC0">
        <w:rPr>
          <w:rFonts w:ascii="Times New Roman" w:hAnsi="Times New Roman" w:cs="Times New Roman"/>
          <w:sz w:val="24"/>
          <w:szCs w:val="24"/>
        </w:rPr>
        <w:t>предлагается осуществление следующих мероприятий</w:t>
      </w:r>
      <w:r w:rsidR="00B7771D" w:rsidRPr="00587CC0">
        <w:rPr>
          <w:rFonts w:ascii="Times New Roman" w:hAnsi="Times New Roman" w:cs="Times New Roman"/>
          <w:sz w:val="24"/>
          <w:szCs w:val="24"/>
        </w:rPr>
        <w:t xml:space="preserve">: </w:t>
      </w:r>
    </w:p>
    <w:p w:rsidR="00EB4269" w:rsidRPr="00587CC0" w:rsidRDefault="000B619A" w:rsidP="00383637">
      <w:pPr>
        <w:spacing w:line="240" w:lineRule="auto"/>
        <w:ind w:firstLine="567"/>
        <w:jc w:val="both"/>
        <w:rPr>
          <w:rFonts w:ascii="Times New Roman" w:hAnsi="Times New Roman" w:cs="Times New Roman"/>
          <w:sz w:val="24"/>
          <w:szCs w:val="24"/>
        </w:rPr>
      </w:pPr>
      <w:r w:rsidRPr="00587CC0">
        <w:rPr>
          <w:rFonts w:ascii="Times New Roman" w:eastAsia="Times New Roman" w:hAnsi="Times New Roman" w:cs="Times New Roman"/>
          <w:sz w:val="24"/>
          <w:szCs w:val="24"/>
          <w:lang w:eastAsia="ru-RU"/>
        </w:rPr>
        <w:t>–</w:t>
      </w:r>
      <w:r w:rsidR="003869CC" w:rsidRPr="00587CC0">
        <w:rPr>
          <w:rFonts w:ascii="Times New Roman" w:hAnsi="Times New Roman" w:cs="Times New Roman"/>
          <w:sz w:val="24"/>
          <w:szCs w:val="24"/>
        </w:rPr>
        <w:t>о</w:t>
      </w:r>
      <w:r w:rsidR="00EB4269" w:rsidRPr="00587CC0">
        <w:rPr>
          <w:rFonts w:ascii="Times New Roman" w:hAnsi="Times New Roman" w:cs="Times New Roman"/>
          <w:sz w:val="24"/>
          <w:szCs w:val="24"/>
        </w:rPr>
        <w:t>бустройство искусственных неровностей монолитного типа на улично-дорожной сети город</w:t>
      </w:r>
      <w:r w:rsidR="00A114FB" w:rsidRPr="00587CC0">
        <w:rPr>
          <w:rFonts w:ascii="Times New Roman" w:hAnsi="Times New Roman" w:cs="Times New Roman"/>
          <w:sz w:val="24"/>
          <w:szCs w:val="24"/>
        </w:rPr>
        <w:t>ского округа</w:t>
      </w:r>
      <w:r w:rsidR="00EB4269" w:rsidRPr="00587CC0">
        <w:rPr>
          <w:rFonts w:ascii="Times New Roman" w:hAnsi="Times New Roman" w:cs="Times New Roman"/>
          <w:sz w:val="24"/>
          <w:szCs w:val="24"/>
        </w:rPr>
        <w:t>;</w:t>
      </w:r>
    </w:p>
    <w:p w:rsidR="00EB4269" w:rsidRPr="00587CC0" w:rsidRDefault="000B619A" w:rsidP="00383637">
      <w:pPr>
        <w:spacing w:line="240" w:lineRule="auto"/>
        <w:ind w:firstLine="567"/>
        <w:jc w:val="both"/>
        <w:rPr>
          <w:rFonts w:ascii="Times New Roman" w:hAnsi="Times New Roman" w:cs="Times New Roman"/>
          <w:sz w:val="24"/>
          <w:szCs w:val="24"/>
        </w:rPr>
      </w:pPr>
      <w:r w:rsidRPr="00587CC0">
        <w:rPr>
          <w:rFonts w:ascii="Times New Roman" w:eastAsia="Times New Roman" w:hAnsi="Times New Roman" w:cs="Times New Roman"/>
          <w:sz w:val="24"/>
          <w:szCs w:val="24"/>
          <w:lang w:eastAsia="ru-RU"/>
        </w:rPr>
        <w:t>–</w:t>
      </w:r>
      <w:r w:rsidR="003869CC" w:rsidRPr="00587CC0">
        <w:rPr>
          <w:rFonts w:ascii="Times New Roman" w:hAnsi="Times New Roman" w:cs="Times New Roman"/>
          <w:sz w:val="24"/>
          <w:szCs w:val="24"/>
        </w:rPr>
        <w:t>о</w:t>
      </w:r>
      <w:r w:rsidR="00EB4269" w:rsidRPr="00587CC0">
        <w:rPr>
          <w:rFonts w:ascii="Times New Roman" w:hAnsi="Times New Roman" w:cs="Times New Roman"/>
          <w:sz w:val="24"/>
          <w:szCs w:val="24"/>
        </w:rPr>
        <w:t>бустройство светофоров Т-7 на нерегулируемых пешеходных переходах вблизи расположения школьных учреждений, массового притяжения граждан;</w:t>
      </w:r>
    </w:p>
    <w:p w:rsidR="00B7771D" w:rsidRPr="00587CC0" w:rsidRDefault="000B619A" w:rsidP="00383637">
      <w:pPr>
        <w:spacing w:line="240" w:lineRule="auto"/>
        <w:ind w:firstLine="567"/>
        <w:jc w:val="both"/>
        <w:rPr>
          <w:rFonts w:ascii="Times New Roman" w:hAnsi="Times New Roman" w:cs="Times New Roman"/>
          <w:sz w:val="24"/>
          <w:szCs w:val="24"/>
        </w:rPr>
      </w:pPr>
      <w:r w:rsidRPr="00587CC0">
        <w:rPr>
          <w:rFonts w:ascii="Times New Roman" w:eastAsia="Times New Roman" w:hAnsi="Times New Roman" w:cs="Times New Roman"/>
          <w:sz w:val="24"/>
          <w:szCs w:val="24"/>
          <w:lang w:eastAsia="ru-RU"/>
        </w:rPr>
        <w:t>–</w:t>
      </w:r>
      <w:r w:rsidR="003869CC" w:rsidRPr="00587CC0">
        <w:rPr>
          <w:rFonts w:ascii="Times New Roman" w:hAnsi="Times New Roman" w:cs="Times New Roman"/>
          <w:sz w:val="24"/>
          <w:szCs w:val="24"/>
        </w:rPr>
        <w:t>п</w:t>
      </w:r>
      <w:r w:rsidR="00B7771D" w:rsidRPr="00587CC0">
        <w:rPr>
          <w:rFonts w:ascii="Times New Roman" w:hAnsi="Times New Roman" w:cs="Times New Roman"/>
          <w:sz w:val="24"/>
          <w:szCs w:val="24"/>
        </w:rPr>
        <w:t>риобре</w:t>
      </w:r>
      <w:r w:rsidR="00DA7349" w:rsidRPr="00587CC0">
        <w:rPr>
          <w:rFonts w:ascii="Times New Roman" w:hAnsi="Times New Roman" w:cs="Times New Roman"/>
          <w:sz w:val="24"/>
          <w:szCs w:val="24"/>
        </w:rPr>
        <w:t>тение знаков дорожного движения</w:t>
      </w:r>
      <w:r w:rsidR="003869CC" w:rsidRPr="00587CC0">
        <w:rPr>
          <w:rFonts w:ascii="Times New Roman" w:hAnsi="Times New Roman" w:cs="Times New Roman"/>
          <w:sz w:val="24"/>
          <w:szCs w:val="24"/>
        </w:rPr>
        <w:t>;</w:t>
      </w:r>
    </w:p>
    <w:p w:rsidR="00EB4269" w:rsidRPr="00587CC0" w:rsidRDefault="000B619A" w:rsidP="00383637">
      <w:pPr>
        <w:spacing w:line="240" w:lineRule="auto"/>
        <w:ind w:firstLine="567"/>
        <w:jc w:val="both"/>
        <w:rPr>
          <w:rFonts w:ascii="Times New Roman" w:hAnsi="Times New Roman" w:cs="Times New Roman"/>
          <w:sz w:val="24"/>
          <w:szCs w:val="24"/>
        </w:rPr>
      </w:pPr>
      <w:r w:rsidRPr="00587CC0">
        <w:rPr>
          <w:rFonts w:ascii="Times New Roman" w:eastAsia="Times New Roman" w:hAnsi="Times New Roman" w:cs="Times New Roman"/>
          <w:sz w:val="24"/>
          <w:szCs w:val="24"/>
          <w:lang w:eastAsia="ru-RU"/>
        </w:rPr>
        <w:t>–</w:t>
      </w:r>
      <w:r w:rsidR="003869CC" w:rsidRPr="00587CC0">
        <w:rPr>
          <w:rFonts w:ascii="Times New Roman" w:hAnsi="Times New Roman" w:cs="Times New Roman"/>
          <w:sz w:val="24"/>
          <w:szCs w:val="24"/>
        </w:rPr>
        <w:t>у</w:t>
      </w:r>
      <w:r w:rsidR="00B7771D" w:rsidRPr="00587CC0">
        <w:rPr>
          <w:rFonts w:ascii="Times New Roman" w:hAnsi="Times New Roman" w:cs="Times New Roman"/>
          <w:sz w:val="24"/>
          <w:szCs w:val="24"/>
        </w:rPr>
        <w:t>становка и з</w:t>
      </w:r>
      <w:r w:rsidR="00DA7349" w:rsidRPr="00587CC0">
        <w:rPr>
          <w:rFonts w:ascii="Times New Roman" w:hAnsi="Times New Roman" w:cs="Times New Roman"/>
          <w:sz w:val="24"/>
          <w:szCs w:val="24"/>
        </w:rPr>
        <w:t>амена знаков дорожного движения</w:t>
      </w:r>
      <w:r w:rsidR="00EB4269" w:rsidRPr="00587CC0">
        <w:rPr>
          <w:rFonts w:ascii="Times New Roman" w:hAnsi="Times New Roman" w:cs="Times New Roman"/>
          <w:sz w:val="24"/>
          <w:szCs w:val="24"/>
        </w:rPr>
        <w:t>;</w:t>
      </w:r>
    </w:p>
    <w:p w:rsidR="00DA7349" w:rsidRPr="00587CC0" w:rsidRDefault="000B619A" w:rsidP="00383637">
      <w:pPr>
        <w:spacing w:line="240" w:lineRule="auto"/>
        <w:ind w:firstLine="567"/>
        <w:jc w:val="both"/>
        <w:rPr>
          <w:rFonts w:ascii="Times New Roman" w:hAnsi="Times New Roman" w:cs="Times New Roman"/>
          <w:sz w:val="24"/>
          <w:szCs w:val="24"/>
        </w:rPr>
      </w:pPr>
      <w:r w:rsidRPr="00587CC0">
        <w:rPr>
          <w:rFonts w:ascii="Times New Roman" w:eastAsia="Times New Roman" w:hAnsi="Times New Roman" w:cs="Times New Roman"/>
          <w:sz w:val="24"/>
          <w:szCs w:val="24"/>
          <w:lang w:eastAsia="ru-RU"/>
        </w:rPr>
        <w:t>–</w:t>
      </w:r>
      <w:r w:rsidR="00DA7349" w:rsidRPr="00587CC0">
        <w:rPr>
          <w:rFonts w:ascii="Times New Roman" w:hAnsi="Times New Roman" w:cs="Times New Roman"/>
          <w:sz w:val="24"/>
          <w:szCs w:val="24"/>
        </w:rPr>
        <w:t xml:space="preserve"> нанесение дорожной разметки;</w:t>
      </w:r>
    </w:p>
    <w:p w:rsidR="00B7771D" w:rsidRPr="00587CC0" w:rsidRDefault="000B619A" w:rsidP="00383637">
      <w:pPr>
        <w:spacing w:line="240" w:lineRule="auto"/>
        <w:ind w:firstLine="567"/>
        <w:jc w:val="both"/>
        <w:rPr>
          <w:rFonts w:ascii="Times New Roman" w:hAnsi="Times New Roman" w:cs="Times New Roman"/>
          <w:sz w:val="24"/>
          <w:szCs w:val="24"/>
        </w:rPr>
      </w:pPr>
      <w:r w:rsidRPr="00587CC0">
        <w:rPr>
          <w:rFonts w:ascii="Times New Roman" w:eastAsia="Times New Roman" w:hAnsi="Times New Roman" w:cs="Times New Roman"/>
          <w:sz w:val="24"/>
          <w:szCs w:val="24"/>
          <w:lang w:eastAsia="ru-RU"/>
        </w:rPr>
        <w:t>–</w:t>
      </w:r>
      <w:r w:rsidR="003869CC" w:rsidRPr="00587CC0">
        <w:rPr>
          <w:rFonts w:ascii="Times New Roman" w:hAnsi="Times New Roman" w:cs="Times New Roman"/>
          <w:sz w:val="24"/>
          <w:szCs w:val="24"/>
        </w:rPr>
        <w:t>о</w:t>
      </w:r>
      <w:r w:rsidR="00EB4269" w:rsidRPr="00587CC0">
        <w:rPr>
          <w:rFonts w:ascii="Times New Roman" w:hAnsi="Times New Roman" w:cs="Times New Roman"/>
          <w:sz w:val="24"/>
          <w:szCs w:val="24"/>
        </w:rPr>
        <w:t>бустройство искусственного освещения</w:t>
      </w:r>
      <w:r w:rsidR="00B7771D" w:rsidRPr="00587CC0">
        <w:rPr>
          <w:rFonts w:ascii="Times New Roman" w:hAnsi="Times New Roman" w:cs="Times New Roman"/>
          <w:sz w:val="24"/>
          <w:szCs w:val="24"/>
        </w:rPr>
        <w:t xml:space="preserve">. </w:t>
      </w:r>
    </w:p>
    <w:p w:rsidR="00B7771D" w:rsidRPr="00587CC0" w:rsidRDefault="00B7771D" w:rsidP="00383637">
      <w:pPr>
        <w:spacing w:line="240" w:lineRule="auto"/>
        <w:ind w:firstLine="567"/>
        <w:jc w:val="both"/>
        <w:rPr>
          <w:rFonts w:ascii="Times New Roman" w:hAnsi="Times New Roman" w:cs="Times New Roman"/>
          <w:sz w:val="24"/>
          <w:szCs w:val="24"/>
        </w:rPr>
      </w:pPr>
      <w:r w:rsidRPr="00587CC0">
        <w:rPr>
          <w:rFonts w:ascii="Times New Roman" w:hAnsi="Times New Roman" w:cs="Times New Roman"/>
          <w:sz w:val="24"/>
          <w:szCs w:val="24"/>
        </w:rPr>
        <w:t>Из всего вышеперечисленного следует, что на срок</w:t>
      </w:r>
      <w:r w:rsidR="00587CC0" w:rsidRPr="00587CC0">
        <w:rPr>
          <w:rFonts w:ascii="Times New Roman" w:hAnsi="Times New Roman" w:cs="Times New Roman"/>
          <w:sz w:val="24"/>
          <w:szCs w:val="24"/>
        </w:rPr>
        <w:t xml:space="preserve"> до 203</w:t>
      </w:r>
      <w:r w:rsidR="00F61759" w:rsidRPr="00587CC0">
        <w:rPr>
          <w:rFonts w:ascii="Times New Roman" w:hAnsi="Times New Roman" w:cs="Times New Roman"/>
          <w:sz w:val="24"/>
          <w:szCs w:val="24"/>
        </w:rPr>
        <w:t>2</w:t>
      </w:r>
      <w:r w:rsidR="00F668EE" w:rsidRPr="00587CC0">
        <w:rPr>
          <w:rFonts w:ascii="Times New Roman" w:hAnsi="Times New Roman" w:cs="Times New Roman"/>
          <w:sz w:val="24"/>
          <w:szCs w:val="24"/>
        </w:rPr>
        <w:t xml:space="preserve"> года</w:t>
      </w:r>
      <w:r w:rsidRPr="00587CC0">
        <w:rPr>
          <w:rFonts w:ascii="Times New Roman" w:hAnsi="Times New Roman" w:cs="Times New Roman"/>
          <w:sz w:val="24"/>
          <w:szCs w:val="24"/>
        </w:rPr>
        <w:t xml:space="preserve"> основными мероприятиями развития транспортной инфраструктуры </w:t>
      </w:r>
      <w:r w:rsidR="00854EE8" w:rsidRPr="00587CC0">
        <w:rPr>
          <w:rFonts w:ascii="Times New Roman" w:hAnsi="Times New Roman" w:cs="Times New Roman"/>
          <w:sz w:val="24"/>
          <w:szCs w:val="24"/>
        </w:rPr>
        <w:t>Советского</w:t>
      </w:r>
      <w:r w:rsidRPr="00587CC0">
        <w:rPr>
          <w:rFonts w:ascii="Times New Roman" w:hAnsi="Times New Roman" w:cs="Times New Roman"/>
          <w:sz w:val="24"/>
          <w:szCs w:val="24"/>
        </w:rPr>
        <w:t>город</w:t>
      </w:r>
      <w:r w:rsidR="00A114FB" w:rsidRPr="00587CC0">
        <w:rPr>
          <w:rFonts w:ascii="Times New Roman" w:hAnsi="Times New Roman" w:cs="Times New Roman"/>
          <w:sz w:val="24"/>
          <w:szCs w:val="24"/>
        </w:rPr>
        <w:t xml:space="preserve">ского округа </w:t>
      </w:r>
      <w:r w:rsidRPr="00587CC0">
        <w:rPr>
          <w:rFonts w:ascii="Times New Roman" w:hAnsi="Times New Roman" w:cs="Times New Roman"/>
          <w:sz w:val="24"/>
          <w:szCs w:val="24"/>
        </w:rPr>
        <w:t xml:space="preserve">должны стать: </w:t>
      </w:r>
    </w:p>
    <w:p w:rsidR="00B7771D" w:rsidRPr="00587CC0" w:rsidRDefault="000B619A" w:rsidP="00383637">
      <w:pPr>
        <w:spacing w:line="240" w:lineRule="auto"/>
        <w:ind w:firstLine="567"/>
        <w:jc w:val="both"/>
        <w:rPr>
          <w:rFonts w:ascii="Times New Roman" w:hAnsi="Times New Roman" w:cs="Times New Roman"/>
          <w:sz w:val="24"/>
          <w:szCs w:val="24"/>
        </w:rPr>
      </w:pPr>
      <w:r w:rsidRPr="00587CC0">
        <w:rPr>
          <w:rFonts w:ascii="Times New Roman" w:eastAsia="Times New Roman" w:hAnsi="Times New Roman" w:cs="Times New Roman"/>
          <w:sz w:val="24"/>
          <w:szCs w:val="24"/>
          <w:lang w:eastAsia="ru-RU"/>
        </w:rPr>
        <w:lastRenderedPageBreak/>
        <w:t>–</w:t>
      </w:r>
      <w:r w:rsidR="00B7771D" w:rsidRPr="00587CC0">
        <w:rPr>
          <w:rFonts w:ascii="Times New Roman" w:hAnsi="Times New Roman" w:cs="Times New Roman"/>
          <w:sz w:val="24"/>
          <w:szCs w:val="24"/>
        </w:rPr>
        <w:t xml:space="preserve"> содержание автомобильных дорог общего пользования местного значения</w:t>
      </w:r>
      <w:r w:rsidR="003754DE" w:rsidRPr="00587CC0">
        <w:rPr>
          <w:rFonts w:ascii="Times New Roman" w:hAnsi="Times New Roman" w:cs="Times New Roman"/>
          <w:sz w:val="24"/>
          <w:szCs w:val="24"/>
        </w:rPr>
        <w:t xml:space="preserve"> в</w:t>
      </w:r>
      <w:r w:rsidR="00B7771D" w:rsidRPr="00587CC0">
        <w:rPr>
          <w:rFonts w:ascii="Times New Roman" w:hAnsi="Times New Roman" w:cs="Times New Roman"/>
          <w:sz w:val="24"/>
          <w:szCs w:val="24"/>
        </w:rPr>
        <w:t xml:space="preserve"> полном объеме</w:t>
      </w:r>
      <w:r w:rsidR="00F668EE" w:rsidRPr="00587CC0">
        <w:rPr>
          <w:rFonts w:ascii="Times New Roman" w:hAnsi="Times New Roman" w:cs="Times New Roman"/>
          <w:sz w:val="24"/>
          <w:szCs w:val="24"/>
        </w:rPr>
        <w:t>;</w:t>
      </w:r>
    </w:p>
    <w:p w:rsidR="00B7771D" w:rsidRPr="00EE0DBE" w:rsidRDefault="000B619A" w:rsidP="00383637">
      <w:pPr>
        <w:spacing w:line="240" w:lineRule="auto"/>
        <w:ind w:firstLine="567"/>
        <w:jc w:val="both"/>
        <w:rPr>
          <w:rFonts w:ascii="Times New Roman" w:hAnsi="Times New Roman" w:cs="Times New Roman"/>
          <w:color w:val="000000"/>
          <w:sz w:val="24"/>
          <w:szCs w:val="24"/>
        </w:rPr>
      </w:pPr>
      <w:r w:rsidRPr="00EE0DBE">
        <w:rPr>
          <w:rFonts w:ascii="Times New Roman" w:eastAsia="Times New Roman" w:hAnsi="Times New Roman" w:cs="Times New Roman"/>
          <w:sz w:val="24"/>
          <w:szCs w:val="24"/>
          <w:lang w:eastAsia="ru-RU"/>
        </w:rPr>
        <w:t>–</w:t>
      </w:r>
      <w:r w:rsidR="00B7771D" w:rsidRPr="00EE0DBE">
        <w:rPr>
          <w:rFonts w:ascii="Times New Roman" w:hAnsi="Times New Roman" w:cs="Times New Roman"/>
          <w:color w:val="000000"/>
          <w:sz w:val="24"/>
          <w:szCs w:val="24"/>
        </w:rPr>
        <w:t xml:space="preserve"> текущий ремонт дорожного покрытия существующей улично-дорожной сети; </w:t>
      </w:r>
    </w:p>
    <w:p w:rsidR="00B7771D" w:rsidRPr="00EE0DBE" w:rsidRDefault="000B619A" w:rsidP="00383637">
      <w:pPr>
        <w:spacing w:line="240" w:lineRule="auto"/>
        <w:ind w:firstLine="567"/>
        <w:jc w:val="both"/>
        <w:rPr>
          <w:rFonts w:ascii="Times New Roman" w:hAnsi="Times New Roman" w:cs="Times New Roman"/>
          <w:color w:val="000000"/>
          <w:sz w:val="24"/>
          <w:szCs w:val="24"/>
        </w:rPr>
      </w:pPr>
      <w:r w:rsidRPr="00EE0DBE">
        <w:rPr>
          <w:rFonts w:ascii="Times New Roman" w:eastAsia="Times New Roman" w:hAnsi="Times New Roman" w:cs="Times New Roman"/>
          <w:sz w:val="24"/>
          <w:szCs w:val="24"/>
          <w:lang w:eastAsia="ru-RU"/>
        </w:rPr>
        <w:t>–</w:t>
      </w:r>
      <w:r w:rsidR="00B7771D" w:rsidRPr="00EE0DBE">
        <w:rPr>
          <w:rFonts w:ascii="Times New Roman" w:hAnsi="Times New Roman" w:cs="Times New Roman"/>
          <w:color w:val="000000"/>
          <w:sz w:val="24"/>
          <w:szCs w:val="24"/>
        </w:rPr>
        <w:t xml:space="preserve"> паспортизация всех бесхозяйных участков автомобильных дорог общего пользования местного значения</w:t>
      </w:r>
      <w:r w:rsidR="00F668EE" w:rsidRPr="00EE0DBE">
        <w:rPr>
          <w:rFonts w:ascii="Times New Roman" w:hAnsi="Times New Roman" w:cs="Times New Roman"/>
          <w:color w:val="000000"/>
          <w:sz w:val="24"/>
          <w:szCs w:val="24"/>
        </w:rPr>
        <w:t>;</w:t>
      </w:r>
    </w:p>
    <w:p w:rsidR="00F668EE" w:rsidRPr="00EE0DBE" w:rsidRDefault="000B619A" w:rsidP="00383637">
      <w:pPr>
        <w:spacing w:line="240" w:lineRule="auto"/>
        <w:ind w:firstLine="567"/>
        <w:jc w:val="both"/>
        <w:rPr>
          <w:rFonts w:ascii="Times New Roman" w:hAnsi="Times New Roman" w:cs="Times New Roman"/>
          <w:color w:val="000000"/>
          <w:sz w:val="24"/>
          <w:szCs w:val="24"/>
        </w:rPr>
      </w:pPr>
      <w:r w:rsidRPr="00EE0DBE">
        <w:rPr>
          <w:rFonts w:ascii="Times New Roman" w:eastAsia="Times New Roman" w:hAnsi="Times New Roman" w:cs="Times New Roman"/>
          <w:sz w:val="24"/>
          <w:szCs w:val="24"/>
          <w:lang w:eastAsia="ru-RU"/>
        </w:rPr>
        <w:t>–</w:t>
      </w:r>
      <w:r w:rsidR="00B7771D" w:rsidRPr="00EE0DBE">
        <w:rPr>
          <w:rFonts w:ascii="Times New Roman" w:hAnsi="Times New Roman" w:cs="Times New Roman"/>
          <w:color w:val="000000"/>
          <w:sz w:val="24"/>
          <w:szCs w:val="24"/>
        </w:rPr>
        <w:t xml:space="preserve"> организация мероприятий по оказанию транспортных услуг населению город</w:t>
      </w:r>
      <w:r w:rsidR="00A114FB" w:rsidRPr="00EE0DBE">
        <w:rPr>
          <w:rFonts w:ascii="Times New Roman" w:hAnsi="Times New Roman" w:cs="Times New Roman"/>
          <w:color w:val="000000"/>
          <w:sz w:val="24"/>
          <w:szCs w:val="24"/>
        </w:rPr>
        <w:t>ского округа</w:t>
      </w:r>
      <w:r w:rsidR="00F668EE" w:rsidRPr="00EE0DBE">
        <w:rPr>
          <w:rFonts w:ascii="Times New Roman" w:hAnsi="Times New Roman" w:cs="Times New Roman"/>
          <w:color w:val="000000"/>
          <w:sz w:val="24"/>
          <w:szCs w:val="24"/>
        </w:rPr>
        <w:t>;</w:t>
      </w:r>
    </w:p>
    <w:p w:rsidR="00B7771D" w:rsidRPr="00EE0DBE" w:rsidRDefault="000B619A" w:rsidP="00383637">
      <w:pPr>
        <w:spacing w:line="240" w:lineRule="auto"/>
        <w:ind w:firstLine="567"/>
        <w:jc w:val="both"/>
        <w:rPr>
          <w:rFonts w:ascii="Times New Roman" w:hAnsi="Times New Roman" w:cs="Times New Roman"/>
          <w:color w:val="000000"/>
          <w:sz w:val="24"/>
          <w:szCs w:val="24"/>
        </w:rPr>
      </w:pPr>
      <w:r w:rsidRPr="00EE0DBE">
        <w:rPr>
          <w:rFonts w:ascii="Times New Roman" w:eastAsia="Times New Roman" w:hAnsi="Times New Roman" w:cs="Times New Roman"/>
          <w:sz w:val="24"/>
          <w:szCs w:val="24"/>
          <w:lang w:eastAsia="ru-RU"/>
        </w:rPr>
        <w:t>–</w:t>
      </w:r>
      <w:r w:rsidR="00F668EE" w:rsidRPr="00EE0DBE">
        <w:rPr>
          <w:rFonts w:ascii="Times New Roman" w:hAnsi="Times New Roman" w:cs="Times New Roman"/>
          <w:color w:val="000000"/>
          <w:sz w:val="24"/>
          <w:szCs w:val="24"/>
        </w:rPr>
        <w:t xml:space="preserve"> п</w:t>
      </w:r>
      <w:r w:rsidR="00B7771D" w:rsidRPr="00EE0DBE">
        <w:rPr>
          <w:rFonts w:ascii="Times New Roman" w:hAnsi="Times New Roman" w:cs="Times New Roman"/>
          <w:color w:val="000000"/>
          <w:sz w:val="24"/>
          <w:szCs w:val="24"/>
        </w:rPr>
        <w:t xml:space="preserve">овышение уровня обустройства автомобильных дорог общего пользования за счет установки средств организации дорожного движения на дорогах (дорожных знаков). </w:t>
      </w:r>
    </w:p>
    <w:p w:rsidR="00982CF6" w:rsidRPr="00EE0DBE" w:rsidRDefault="00982CF6" w:rsidP="00383637">
      <w:pPr>
        <w:spacing w:line="240" w:lineRule="auto"/>
        <w:ind w:firstLine="567"/>
        <w:jc w:val="both"/>
        <w:rPr>
          <w:rFonts w:ascii="Times New Roman" w:hAnsi="Times New Roman" w:cs="Times New Roman"/>
          <w:sz w:val="24"/>
          <w:szCs w:val="24"/>
        </w:rPr>
      </w:pPr>
      <w:r w:rsidRPr="00EE0DBE">
        <w:rPr>
          <w:rFonts w:ascii="Times New Roman" w:hAnsi="Times New Roman" w:cs="Times New Roman"/>
          <w:color w:val="000000"/>
          <w:sz w:val="24"/>
          <w:szCs w:val="24"/>
        </w:rPr>
        <w:t xml:space="preserve">Мероприятия по повышению безопасности </w:t>
      </w:r>
      <w:r w:rsidRPr="00EE0DBE">
        <w:rPr>
          <w:rFonts w:ascii="Times New Roman" w:hAnsi="Times New Roman" w:cs="Times New Roman"/>
          <w:sz w:val="24"/>
          <w:szCs w:val="24"/>
        </w:rPr>
        <w:t>согласовываются с органами ГИБДД ОМВД России по</w:t>
      </w:r>
      <w:r w:rsidR="00B21D35" w:rsidRPr="00EE0DBE">
        <w:rPr>
          <w:rFonts w:ascii="Times New Roman" w:hAnsi="Times New Roman" w:cs="Times New Roman"/>
          <w:sz w:val="24"/>
          <w:szCs w:val="24"/>
        </w:rPr>
        <w:t>Советскому</w:t>
      </w:r>
      <w:r w:rsidR="003869CC" w:rsidRPr="00EE0DBE">
        <w:rPr>
          <w:rFonts w:ascii="Times New Roman" w:hAnsi="Times New Roman" w:cs="Times New Roman"/>
          <w:sz w:val="24"/>
          <w:szCs w:val="24"/>
        </w:rPr>
        <w:t>городскому округу</w:t>
      </w:r>
      <w:r w:rsidRPr="00EE0DBE">
        <w:rPr>
          <w:rFonts w:ascii="Times New Roman" w:hAnsi="Times New Roman" w:cs="Times New Roman"/>
          <w:sz w:val="24"/>
          <w:szCs w:val="24"/>
        </w:rPr>
        <w:t xml:space="preserve"> на текущий год.</w:t>
      </w:r>
    </w:p>
    <w:p w:rsidR="00B041A4" w:rsidRPr="00EE0DBE" w:rsidRDefault="00B7771D" w:rsidP="00383637">
      <w:pPr>
        <w:spacing w:line="240" w:lineRule="auto"/>
        <w:ind w:firstLine="567"/>
        <w:jc w:val="both"/>
        <w:rPr>
          <w:rFonts w:ascii="Times New Roman" w:hAnsi="Times New Roman" w:cs="Times New Roman"/>
          <w:color w:val="000000"/>
          <w:sz w:val="24"/>
          <w:szCs w:val="24"/>
        </w:rPr>
        <w:sectPr w:rsidR="00B041A4" w:rsidRPr="00EE0DBE" w:rsidSect="00FE14FC">
          <w:pgSz w:w="11906" w:h="16838"/>
          <w:pgMar w:top="1134" w:right="850" w:bottom="1134" w:left="1701" w:header="708" w:footer="708" w:gutter="0"/>
          <w:cols w:space="708"/>
          <w:titlePg/>
          <w:docGrid w:linePitch="360"/>
        </w:sectPr>
      </w:pPr>
      <w:r w:rsidRPr="00EE0DBE">
        <w:rPr>
          <w:rFonts w:ascii="Times New Roman" w:hAnsi="Times New Roman" w:cs="Times New Roman"/>
          <w:color w:val="000000"/>
          <w:sz w:val="24"/>
          <w:szCs w:val="24"/>
        </w:rPr>
        <w:t>Развитие транспортной инфраструктуры на территории</w:t>
      </w:r>
      <w:r w:rsidR="00854EE8" w:rsidRPr="00EE0DBE">
        <w:rPr>
          <w:rFonts w:ascii="Times New Roman" w:hAnsi="Times New Roman" w:cs="Times New Roman"/>
          <w:color w:val="000000"/>
          <w:sz w:val="24"/>
          <w:szCs w:val="24"/>
        </w:rPr>
        <w:t>Советского</w:t>
      </w:r>
      <w:r w:rsidRPr="00EE0DBE">
        <w:rPr>
          <w:rFonts w:ascii="Times New Roman" w:hAnsi="Times New Roman" w:cs="Times New Roman"/>
          <w:color w:val="000000"/>
          <w:sz w:val="24"/>
          <w:szCs w:val="24"/>
        </w:rPr>
        <w:t xml:space="preserve"> город</w:t>
      </w:r>
      <w:r w:rsidR="00A114FB" w:rsidRPr="00EE0DBE">
        <w:rPr>
          <w:rFonts w:ascii="Times New Roman" w:hAnsi="Times New Roman" w:cs="Times New Roman"/>
          <w:color w:val="000000"/>
          <w:sz w:val="24"/>
          <w:szCs w:val="24"/>
        </w:rPr>
        <w:t xml:space="preserve">ского округа </w:t>
      </w:r>
      <w:r w:rsidRPr="00EE0DBE">
        <w:rPr>
          <w:rFonts w:ascii="Times New Roman" w:hAnsi="Times New Roman" w:cs="Times New Roman"/>
          <w:color w:val="000000"/>
          <w:sz w:val="24"/>
          <w:szCs w:val="24"/>
        </w:rPr>
        <w:t xml:space="preserve">должно осуществляться на основе комплексного подхода, ориентированного на совместные усилия различных уровней власти: федеральных, региональных, муниципальных. </w:t>
      </w:r>
    </w:p>
    <w:p w:rsidR="00E10657" w:rsidRPr="00EE0DBE" w:rsidRDefault="00E10657" w:rsidP="00383637">
      <w:pPr>
        <w:spacing w:line="240" w:lineRule="auto"/>
        <w:ind w:firstLine="567"/>
        <w:rPr>
          <w:rFonts w:ascii="Times New Roman" w:hAnsi="Times New Roman" w:cs="Times New Roman"/>
          <w:color w:val="000000"/>
          <w:sz w:val="24"/>
          <w:szCs w:val="24"/>
        </w:rPr>
      </w:pPr>
    </w:p>
    <w:p w:rsidR="006126E6" w:rsidRPr="00587CC0" w:rsidRDefault="009C2FD4" w:rsidP="00B041A4">
      <w:pPr>
        <w:spacing w:line="240" w:lineRule="auto"/>
        <w:outlineLvl w:val="0"/>
        <w:rPr>
          <w:rFonts w:ascii="Times New Roman" w:hAnsi="Times New Roman" w:cs="Times New Roman"/>
          <w:sz w:val="24"/>
          <w:szCs w:val="24"/>
        </w:rPr>
      </w:pPr>
      <w:bookmarkStart w:id="29" w:name="_Toc8654100"/>
      <w:bookmarkStart w:id="30" w:name="_Toc23429958"/>
      <w:r w:rsidRPr="00587CC0">
        <w:rPr>
          <w:rFonts w:ascii="Times New Roman" w:hAnsi="Times New Roman" w:cs="Times New Roman"/>
          <w:sz w:val="24"/>
          <w:szCs w:val="24"/>
          <w:lang w:val="en-US"/>
        </w:rPr>
        <w:t>VI</w:t>
      </w:r>
      <w:r w:rsidR="00B041A4" w:rsidRPr="00587CC0">
        <w:rPr>
          <w:rFonts w:ascii="Times New Roman" w:hAnsi="Times New Roman" w:cs="Times New Roman"/>
          <w:sz w:val="24"/>
          <w:szCs w:val="24"/>
        </w:rPr>
        <w:t>.</w:t>
      </w:r>
      <w:r w:rsidR="006126E6" w:rsidRPr="00587CC0">
        <w:rPr>
          <w:rFonts w:ascii="Times New Roman" w:hAnsi="Times New Roman" w:cs="Times New Roman"/>
          <w:sz w:val="24"/>
          <w:szCs w:val="24"/>
        </w:rPr>
        <w:t>Оценка объемов и источников финансирования мероприятий по проектированию, строительству, реконструкции объектов транспортной инфраструктуры предлагаемого к реализации варианта развития транспортной инфраструктуры</w:t>
      </w:r>
      <w:bookmarkEnd w:id="29"/>
      <w:bookmarkEnd w:id="30"/>
    </w:p>
    <w:p w:rsidR="00B041A4" w:rsidRPr="00587CC0" w:rsidRDefault="00B041A4" w:rsidP="00B041A4">
      <w:pPr>
        <w:spacing w:line="240" w:lineRule="auto"/>
        <w:outlineLvl w:val="0"/>
        <w:rPr>
          <w:rFonts w:ascii="Times New Roman" w:hAnsi="Times New Roman" w:cs="Times New Roman"/>
          <w:sz w:val="24"/>
          <w:szCs w:val="24"/>
        </w:rPr>
      </w:pPr>
    </w:p>
    <w:p w:rsidR="005B35EB" w:rsidRPr="00EE0DBE" w:rsidRDefault="005B35EB" w:rsidP="00B041A4">
      <w:pPr>
        <w:spacing w:line="240" w:lineRule="auto"/>
        <w:ind w:firstLine="567"/>
        <w:jc w:val="both"/>
        <w:rPr>
          <w:rFonts w:ascii="Times New Roman" w:hAnsi="Times New Roman" w:cs="Times New Roman"/>
          <w:color w:val="000000"/>
          <w:sz w:val="24"/>
          <w:szCs w:val="24"/>
        </w:rPr>
      </w:pPr>
      <w:r w:rsidRPr="00EE0DBE">
        <w:rPr>
          <w:rFonts w:ascii="Times New Roman" w:hAnsi="Times New Roman" w:cs="Times New Roman"/>
          <w:color w:val="000000"/>
          <w:sz w:val="24"/>
          <w:szCs w:val="24"/>
        </w:rPr>
        <w:t>Основной целью Программы является развитие современной транспортной инфраструктуры, обеспечивающ</w:t>
      </w:r>
      <w:r w:rsidR="000F7A79" w:rsidRPr="00EE0DBE">
        <w:rPr>
          <w:rFonts w:ascii="Times New Roman" w:hAnsi="Times New Roman" w:cs="Times New Roman"/>
          <w:color w:val="000000"/>
          <w:sz w:val="24"/>
          <w:szCs w:val="24"/>
        </w:rPr>
        <w:t xml:space="preserve">ей повышение доступности и </w:t>
      </w:r>
      <w:r w:rsidRPr="00EE0DBE">
        <w:rPr>
          <w:rFonts w:ascii="Times New Roman" w:hAnsi="Times New Roman" w:cs="Times New Roman"/>
          <w:color w:val="000000"/>
          <w:sz w:val="24"/>
          <w:szCs w:val="24"/>
        </w:rPr>
        <w:t xml:space="preserve">безопасности услуг </w:t>
      </w:r>
      <w:r w:rsidR="000F7A79" w:rsidRPr="00EE0DBE">
        <w:rPr>
          <w:rFonts w:ascii="Times New Roman" w:hAnsi="Times New Roman" w:cs="Times New Roman"/>
          <w:color w:val="000000"/>
          <w:sz w:val="24"/>
          <w:szCs w:val="24"/>
        </w:rPr>
        <w:t xml:space="preserve">транспортного комплекса для </w:t>
      </w:r>
      <w:r w:rsidRPr="00EE0DBE">
        <w:rPr>
          <w:rFonts w:ascii="Times New Roman" w:hAnsi="Times New Roman" w:cs="Times New Roman"/>
          <w:color w:val="000000"/>
          <w:sz w:val="24"/>
          <w:szCs w:val="24"/>
        </w:rPr>
        <w:t xml:space="preserve">населения </w:t>
      </w:r>
      <w:r w:rsidR="00854EE8" w:rsidRPr="00EE0DBE">
        <w:rPr>
          <w:rFonts w:ascii="Times New Roman" w:hAnsi="Times New Roman" w:cs="Times New Roman"/>
          <w:color w:val="000000"/>
          <w:sz w:val="24"/>
          <w:szCs w:val="24"/>
        </w:rPr>
        <w:t>Советского</w:t>
      </w:r>
      <w:r w:rsidR="000F7A79" w:rsidRPr="00EE0DBE">
        <w:rPr>
          <w:rFonts w:ascii="Times New Roman" w:hAnsi="Times New Roman" w:cs="Times New Roman"/>
          <w:color w:val="000000"/>
          <w:sz w:val="24"/>
          <w:szCs w:val="24"/>
        </w:rPr>
        <w:t xml:space="preserve"> городского края</w:t>
      </w:r>
      <w:r w:rsidRPr="00EE0DBE">
        <w:rPr>
          <w:rFonts w:ascii="Times New Roman" w:hAnsi="Times New Roman" w:cs="Times New Roman"/>
          <w:color w:val="000000"/>
          <w:sz w:val="24"/>
          <w:szCs w:val="24"/>
        </w:rPr>
        <w:t xml:space="preserve">. </w:t>
      </w:r>
    </w:p>
    <w:p w:rsidR="005B35EB" w:rsidRPr="00EE0DBE" w:rsidRDefault="005B35EB" w:rsidP="00B041A4">
      <w:pPr>
        <w:spacing w:line="240" w:lineRule="auto"/>
        <w:ind w:firstLine="567"/>
        <w:jc w:val="both"/>
        <w:rPr>
          <w:rFonts w:ascii="Times New Roman" w:hAnsi="Times New Roman" w:cs="Times New Roman"/>
          <w:color w:val="000000"/>
          <w:sz w:val="24"/>
          <w:szCs w:val="24"/>
        </w:rPr>
      </w:pPr>
      <w:r w:rsidRPr="00EE0DBE">
        <w:rPr>
          <w:rFonts w:ascii="Times New Roman" w:hAnsi="Times New Roman" w:cs="Times New Roman"/>
          <w:color w:val="000000"/>
          <w:sz w:val="24"/>
          <w:szCs w:val="24"/>
        </w:rPr>
        <w:t xml:space="preserve">Для достижения основной цели подпрограммы необходимо решить следующие задачи: </w:t>
      </w:r>
    </w:p>
    <w:p w:rsidR="005B35EB" w:rsidRPr="00EE0DBE" w:rsidRDefault="000B619A" w:rsidP="00B041A4">
      <w:pPr>
        <w:spacing w:line="240" w:lineRule="auto"/>
        <w:ind w:firstLine="567"/>
        <w:jc w:val="both"/>
        <w:rPr>
          <w:rFonts w:ascii="Times New Roman" w:hAnsi="Times New Roman" w:cs="Times New Roman"/>
          <w:color w:val="000000"/>
          <w:sz w:val="24"/>
          <w:szCs w:val="24"/>
        </w:rPr>
      </w:pPr>
      <w:r w:rsidRPr="00EE0DBE">
        <w:rPr>
          <w:rFonts w:ascii="Times New Roman" w:eastAsia="Times New Roman" w:hAnsi="Times New Roman" w:cs="Times New Roman"/>
          <w:sz w:val="24"/>
          <w:szCs w:val="24"/>
          <w:lang w:eastAsia="ru-RU"/>
        </w:rPr>
        <w:t>–</w:t>
      </w:r>
      <w:r w:rsidR="005B35EB" w:rsidRPr="00EE0DBE">
        <w:rPr>
          <w:rFonts w:ascii="Times New Roman" w:hAnsi="Times New Roman" w:cs="Times New Roman"/>
          <w:color w:val="000000"/>
          <w:sz w:val="24"/>
          <w:szCs w:val="24"/>
        </w:rPr>
        <w:t xml:space="preserve"> выполнение комплекса работ по поддержанию, оценке надлежащего технического состояния, а также по организации и обеспечению безопасности дорожного движения на автомобильных дорогах общего пользования и искусственных сооружений на них (содержание дорог и сооружений на них), а также других объектов транспортной инфраструктуры; </w:t>
      </w:r>
    </w:p>
    <w:p w:rsidR="005B35EB" w:rsidRPr="00EE0DBE" w:rsidRDefault="000B619A" w:rsidP="00B041A4">
      <w:pPr>
        <w:spacing w:line="240" w:lineRule="auto"/>
        <w:ind w:firstLine="567"/>
        <w:jc w:val="both"/>
        <w:rPr>
          <w:rFonts w:ascii="Times New Roman" w:hAnsi="Times New Roman" w:cs="Times New Roman"/>
          <w:color w:val="000000"/>
          <w:sz w:val="24"/>
          <w:szCs w:val="24"/>
        </w:rPr>
      </w:pPr>
      <w:r w:rsidRPr="00EE0DBE">
        <w:rPr>
          <w:rFonts w:ascii="Times New Roman" w:eastAsia="Times New Roman" w:hAnsi="Times New Roman" w:cs="Times New Roman"/>
          <w:sz w:val="24"/>
          <w:szCs w:val="24"/>
          <w:lang w:eastAsia="ru-RU"/>
        </w:rPr>
        <w:t>–</w:t>
      </w:r>
      <w:r w:rsidR="005B35EB" w:rsidRPr="00EE0DBE">
        <w:rPr>
          <w:rFonts w:ascii="Times New Roman" w:hAnsi="Times New Roman" w:cs="Times New Roman"/>
          <w:color w:val="000000"/>
          <w:sz w:val="24"/>
          <w:szCs w:val="24"/>
        </w:rPr>
        <w:t xml:space="preserve"> выполнение комплекса работ по восстановлению транспортно-эксплуатационных характеристик автомобильных дорог, при выполнении которых не затрагиваются конструктивные и иные характеристики надежности и безопасности (ремонт дорог); </w:t>
      </w:r>
    </w:p>
    <w:p w:rsidR="005B35EB" w:rsidRPr="00EE0DBE" w:rsidRDefault="000B619A" w:rsidP="00B041A4">
      <w:pPr>
        <w:spacing w:line="240" w:lineRule="auto"/>
        <w:ind w:firstLine="567"/>
        <w:jc w:val="both"/>
        <w:rPr>
          <w:rFonts w:ascii="Times New Roman" w:hAnsi="Times New Roman" w:cs="Times New Roman"/>
          <w:color w:val="000000"/>
          <w:sz w:val="24"/>
          <w:szCs w:val="24"/>
        </w:rPr>
      </w:pPr>
      <w:r w:rsidRPr="00EE0DBE">
        <w:rPr>
          <w:rFonts w:ascii="Times New Roman" w:eastAsia="Times New Roman" w:hAnsi="Times New Roman" w:cs="Times New Roman"/>
          <w:sz w:val="24"/>
          <w:szCs w:val="24"/>
          <w:lang w:eastAsia="ru-RU"/>
        </w:rPr>
        <w:t>–</w:t>
      </w:r>
      <w:r w:rsidR="005B35EB" w:rsidRPr="00EE0DBE">
        <w:rPr>
          <w:rFonts w:ascii="Times New Roman" w:hAnsi="Times New Roman" w:cs="Times New Roman"/>
          <w:color w:val="000000"/>
          <w:sz w:val="24"/>
          <w:szCs w:val="24"/>
        </w:rPr>
        <w:t xml:space="preserve"> выполнение комплекса работ по замене или восстановлению конструктивных элементов автомобильных дорог, дорожных сооружений и их частей, выполнение которых осуществляется в пределах установленных допустимых значений и технических </w:t>
      </w:r>
      <w:r w:rsidR="00B041A4" w:rsidRPr="00EE0DBE">
        <w:rPr>
          <w:rFonts w:ascii="Times New Roman" w:hAnsi="Times New Roman" w:cs="Times New Roman"/>
          <w:color w:val="000000"/>
          <w:sz w:val="24"/>
          <w:szCs w:val="24"/>
        </w:rPr>
        <w:t>характеристик класса и категорий</w:t>
      </w:r>
      <w:r w:rsidR="005B35EB" w:rsidRPr="00EE0DBE">
        <w:rPr>
          <w:rFonts w:ascii="Times New Roman" w:hAnsi="Times New Roman" w:cs="Times New Roman"/>
          <w:color w:val="000000"/>
          <w:sz w:val="24"/>
          <w:szCs w:val="24"/>
        </w:rPr>
        <w:t xml:space="preserve"> автомобильных дорог и при выполнении которых затрагиваются конструктивные и иные характеристики надежности и безопасности (капитальный ремонт дорог и сооружений на них); </w:t>
      </w:r>
    </w:p>
    <w:p w:rsidR="005B35EB" w:rsidRPr="00EE0DBE" w:rsidRDefault="000B619A" w:rsidP="00B041A4">
      <w:pPr>
        <w:spacing w:line="240" w:lineRule="auto"/>
        <w:ind w:firstLine="567"/>
        <w:jc w:val="both"/>
        <w:rPr>
          <w:rFonts w:ascii="Times New Roman" w:hAnsi="Times New Roman" w:cs="Times New Roman"/>
          <w:color w:val="000000"/>
          <w:sz w:val="24"/>
          <w:szCs w:val="24"/>
        </w:rPr>
      </w:pPr>
      <w:r w:rsidRPr="00EE0DBE">
        <w:rPr>
          <w:rFonts w:ascii="Times New Roman" w:eastAsia="Times New Roman" w:hAnsi="Times New Roman" w:cs="Times New Roman"/>
          <w:sz w:val="24"/>
          <w:szCs w:val="24"/>
          <w:lang w:eastAsia="ru-RU"/>
        </w:rPr>
        <w:t>–</w:t>
      </w:r>
      <w:r w:rsidR="005B35EB" w:rsidRPr="00EE0DBE">
        <w:rPr>
          <w:rFonts w:ascii="Times New Roman" w:hAnsi="Times New Roman" w:cs="Times New Roman"/>
          <w:color w:val="000000"/>
          <w:sz w:val="24"/>
          <w:szCs w:val="24"/>
        </w:rPr>
        <w:t xml:space="preserve"> подготовка проектной документации на строительство, реконструкцию капитальный ремонт автомобильных дорог общего пользования и искусственных сооружений на них; </w:t>
      </w:r>
    </w:p>
    <w:p w:rsidR="005B35EB" w:rsidRPr="00EE0DBE" w:rsidRDefault="000B619A" w:rsidP="00B041A4">
      <w:pPr>
        <w:spacing w:line="240" w:lineRule="auto"/>
        <w:ind w:firstLine="567"/>
        <w:jc w:val="both"/>
        <w:rPr>
          <w:rFonts w:ascii="Times New Roman" w:hAnsi="Times New Roman" w:cs="Times New Roman"/>
          <w:color w:val="000000"/>
          <w:sz w:val="24"/>
          <w:szCs w:val="24"/>
        </w:rPr>
      </w:pPr>
      <w:r w:rsidRPr="00EE0DBE">
        <w:rPr>
          <w:rFonts w:ascii="Times New Roman" w:eastAsia="Times New Roman" w:hAnsi="Times New Roman" w:cs="Times New Roman"/>
          <w:sz w:val="24"/>
          <w:szCs w:val="24"/>
          <w:lang w:eastAsia="ru-RU"/>
        </w:rPr>
        <w:t>–</w:t>
      </w:r>
      <w:r w:rsidR="005B35EB" w:rsidRPr="00EE0DBE">
        <w:rPr>
          <w:rFonts w:ascii="Times New Roman" w:hAnsi="Times New Roman" w:cs="Times New Roman"/>
          <w:color w:val="000000"/>
          <w:sz w:val="24"/>
          <w:szCs w:val="24"/>
        </w:rPr>
        <w:t xml:space="preserve"> увеличение протяженности, изменение параметров, увеличение протяженности, изменение параметров автомобильных дорог общего пользования, ведущее к изменению класса и категории автомобильной дороги (строительство или реконструкция дорог и искусственных сооружений на них). </w:t>
      </w:r>
    </w:p>
    <w:p w:rsidR="005B35EB" w:rsidRPr="004120E2" w:rsidRDefault="005B35EB" w:rsidP="00B041A4">
      <w:pPr>
        <w:spacing w:line="240" w:lineRule="auto"/>
        <w:ind w:firstLine="567"/>
        <w:jc w:val="both"/>
        <w:rPr>
          <w:rFonts w:ascii="Times New Roman" w:hAnsi="Times New Roman" w:cs="Times New Roman"/>
          <w:sz w:val="24"/>
          <w:szCs w:val="24"/>
        </w:rPr>
      </w:pPr>
      <w:r w:rsidRPr="00EE0DBE">
        <w:rPr>
          <w:rFonts w:ascii="Times New Roman" w:hAnsi="Times New Roman" w:cs="Times New Roman"/>
          <w:color w:val="000000"/>
          <w:sz w:val="24"/>
          <w:szCs w:val="24"/>
        </w:rPr>
        <w:t xml:space="preserve">Поскольку мероприятия Программы, связанные с содержанием, ремонтом и капитальным ремонтом, носят постоянный, непрерывный характер, а мероприятия по реконструкции и строительству дорог имеют длительный производственный цикл, а финансирование мероприятий Программы зависит от возможности бюджетов всех уровней, то в пределах срока действия Программы этап реализации соответствует одному году. Задачей каждого этапа является 100-процентное содержание всей сети дорог и </w:t>
      </w:r>
      <w:r w:rsidR="00FA19E8" w:rsidRPr="00EE0DBE">
        <w:rPr>
          <w:rFonts w:ascii="Times New Roman" w:hAnsi="Times New Roman" w:cs="Times New Roman"/>
          <w:color w:val="000000"/>
          <w:sz w:val="24"/>
          <w:szCs w:val="24"/>
        </w:rPr>
        <w:t>уменьшение</w:t>
      </w:r>
      <w:r w:rsidR="00B041A4" w:rsidRPr="00EE0DBE">
        <w:rPr>
          <w:rFonts w:ascii="Times New Roman" w:hAnsi="Times New Roman" w:cs="Times New Roman"/>
          <w:color w:val="000000"/>
          <w:sz w:val="24"/>
          <w:szCs w:val="24"/>
        </w:rPr>
        <w:t>доли</w:t>
      </w:r>
      <w:r w:rsidRPr="004120E2">
        <w:rPr>
          <w:rFonts w:ascii="Times New Roman" w:hAnsi="Times New Roman" w:cs="Times New Roman"/>
          <w:sz w:val="24"/>
          <w:szCs w:val="24"/>
        </w:rPr>
        <w:t>протяженности автомобильных дорог местного значения, не отвечающих нормативным требованиям, в общей протяженности автомоб</w:t>
      </w:r>
      <w:r w:rsidR="00B041A4" w:rsidRPr="004120E2">
        <w:rPr>
          <w:rFonts w:ascii="Times New Roman" w:hAnsi="Times New Roman" w:cs="Times New Roman"/>
          <w:sz w:val="24"/>
          <w:szCs w:val="24"/>
        </w:rPr>
        <w:t>ильных дорог местного значения.</w:t>
      </w:r>
    </w:p>
    <w:p w:rsidR="008D4DDB" w:rsidRPr="00587CC0" w:rsidRDefault="008D4DDB" w:rsidP="008D4DDB">
      <w:pPr>
        <w:autoSpaceDE w:val="0"/>
        <w:autoSpaceDN w:val="0"/>
        <w:adjustRightInd w:val="0"/>
        <w:spacing w:line="240" w:lineRule="auto"/>
        <w:ind w:firstLine="567"/>
        <w:jc w:val="both"/>
        <w:rPr>
          <w:rFonts w:ascii="Times New Roman" w:eastAsia="Times New Roman" w:hAnsi="Times New Roman" w:cs="Times New Roman"/>
          <w:sz w:val="24"/>
          <w:szCs w:val="24"/>
          <w:lang w:eastAsia="ru-RU"/>
        </w:rPr>
      </w:pPr>
      <w:r w:rsidRPr="004120E2">
        <w:rPr>
          <w:rFonts w:ascii="Times New Roman" w:eastAsia="Times New Roman" w:hAnsi="Times New Roman" w:cs="Times New Roman"/>
          <w:sz w:val="24"/>
          <w:szCs w:val="24"/>
          <w:lang w:eastAsia="ru-RU"/>
        </w:rPr>
        <w:t xml:space="preserve">Объем </w:t>
      </w:r>
      <w:r w:rsidRPr="00587CC0">
        <w:rPr>
          <w:rFonts w:ascii="Times New Roman" w:eastAsia="Times New Roman" w:hAnsi="Times New Roman" w:cs="Times New Roman"/>
          <w:sz w:val="24"/>
          <w:szCs w:val="24"/>
          <w:lang w:eastAsia="ru-RU"/>
        </w:rPr>
        <w:t xml:space="preserve">финансирования в соответствии с Перечнем мероприятий (инвестиционных проектов) по проектированию, строительству и реконструкции объектов транспортной инфраструктуры Советского городского округа составляет </w:t>
      </w:r>
      <w:r w:rsidR="00A43C88">
        <w:rPr>
          <w:rFonts w:ascii="Times New Roman" w:eastAsia="Times New Roman" w:hAnsi="Times New Roman" w:cs="Times New Roman"/>
          <w:sz w:val="24"/>
          <w:szCs w:val="24"/>
          <w:lang w:eastAsia="ru-RU"/>
        </w:rPr>
        <w:t>232193,74</w:t>
      </w:r>
      <w:r w:rsidRPr="00587CC0">
        <w:rPr>
          <w:rFonts w:ascii="Times New Roman" w:eastAsia="Times New Roman" w:hAnsi="Times New Roman" w:cs="Times New Roman"/>
          <w:sz w:val="24"/>
          <w:szCs w:val="24"/>
          <w:lang w:eastAsia="ru-RU"/>
        </w:rPr>
        <w:t xml:space="preserve"> тыс. рублей, в том числе:</w:t>
      </w:r>
    </w:p>
    <w:p w:rsidR="008D4DDB" w:rsidRPr="00587CC0" w:rsidRDefault="008D4DDB" w:rsidP="008D4DDB">
      <w:pPr>
        <w:widowControl w:val="0"/>
        <w:suppressAutoHyphens/>
        <w:autoSpaceDE w:val="0"/>
        <w:autoSpaceDN w:val="0"/>
        <w:adjustRightInd w:val="0"/>
        <w:spacing w:line="240" w:lineRule="auto"/>
        <w:ind w:firstLine="454"/>
        <w:jc w:val="both"/>
        <w:rPr>
          <w:rFonts w:ascii="Times New Roman" w:eastAsia="Times New Roman" w:hAnsi="Times New Roman" w:cs="Times New Roman"/>
          <w:sz w:val="24"/>
          <w:szCs w:val="24"/>
          <w:lang w:eastAsia="ru-RU"/>
        </w:rPr>
      </w:pPr>
      <w:r w:rsidRPr="00587CC0">
        <w:rPr>
          <w:rFonts w:ascii="Times New Roman" w:eastAsia="Times New Roman" w:hAnsi="Times New Roman" w:cs="Times New Roman"/>
          <w:sz w:val="24"/>
          <w:szCs w:val="24"/>
          <w:lang w:eastAsia="ru-RU"/>
        </w:rPr>
        <w:t xml:space="preserve">2022 г. – </w:t>
      </w:r>
      <w:r w:rsidR="00A43C88">
        <w:rPr>
          <w:rFonts w:ascii="Times New Roman" w:eastAsia="Times New Roman" w:hAnsi="Times New Roman" w:cs="Times New Roman"/>
          <w:sz w:val="24"/>
          <w:szCs w:val="24"/>
          <w:lang w:eastAsia="ru-RU"/>
        </w:rPr>
        <w:t>12055,51</w:t>
      </w:r>
      <w:r w:rsidRPr="00587CC0">
        <w:rPr>
          <w:rFonts w:ascii="Times New Roman" w:eastAsia="Times New Roman" w:hAnsi="Times New Roman" w:cs="Times New Roman"/>
          <w:sz w:val="24"/>
          <w:szCs w:val="24"/>
          <w:lang w:eastAsia="ru-RU"/>
        </w:rPr>
        <w:t xml:space="preserve"> тыс. рублей;</w:t>
      </w:r>
    </w:p>
    <w:p w:rsidR="008D4DDB" w:rsidRPr="00587CC0" w:rsidRDefault="008D4DDB" w:rsidP="008D4DDB">
      <w:pPr>
        <w:widowControl w:val="0"/>
        <w:suppressAutoHyphens/>
        <w:autoSpaceDE w:val="0"/>
        <w:autoSpaceDN w:val="0"/>
        <w:adjustRightInd w:val="0"/>
        <w:spacing w:line="240" w:lineRule="auto"/>
        <w:ind w:firstLine="454"/>
        <w:jc w:val="both"/>
        <w:rPr>
          <w:rFonts w:ascii="Times New Roman" w:eastAsia="Times New Roman" w:hAnsi="Times New Roman" w:cs="Times New Roman"/>
          <w:sz w:val="24"/>
          <w:szCs w:val="24"/>
          <w:lang w:eastAsia="ru-RU"/>
        </w:rPr>
      </w:pPr>
      <w:r w:rsidRPr="00587CC0">
        <w:rPr>
          <w:rFonts w:ascii="Times New Roman" w:eastAsia="Times New Roman" w:hAnsi="Times New Roman" w:cs="Times New Roman"/>
          <w:sz w:val="24"/>
          <w:szCs w:val="24"/>
          <w:lang w:eastAsia="ru-RU"/>
        </w:rPr>
        <w:t xml:space="preserve">2023 г. – </w:t>
      </w:r>
      <w:r w:rsidR="00A43C88">
        <w:rPr>
          <w:rFonts w:ascii="Times New Roman" w:eastAsia="Times New Roman" w:hAnsi="Times New Roman" w:cs="Times New Roman"/>
          <w:sz w:val="24"/>
          <w:szCs w:val="24"/>
          <w:lang w:eastAsia="ru-RU"/>
        </w:rPr>
        <w:t>20324,76</w:t>
      </w:r>
      <w:r w:rsidRPr="00587CC0">
        <w:rPr>
          <w:rFonts w:ascii="Times New Roman" w:eastAsia="Times New Roman" w:hAnsi="Times New Roman" w:cs="Times New Roman"/>
          <w:sz w:val="24"/>
          <w:szCs w:val="24"/>
          <w:lang w:eastAsia="ru-RU"/>
        </w:rPr>
        <w:t xml:space="preserve"> тыс. рублей;</w:t>
      </w:r>
    </w:p>
    <w:p w:rsidR="008D4DDB" w:rsidRPr="00587CC0" w:rsidRDefault="008D4DDB" w:rsidP="008D4DDB">
      <w:pPr>
        <w:widowControl w:val="0"/>
        <w:suppressAutoHyphens/>
        <w:autoSpaceDE w:val="0"/>
        <w:autoSpaceDN w:val="0"/>
        <w:adjustRightInd w:val="0"/>
        <w:spacing w:line="240" w:lineRule="auto"/>
        <w:ind w:firstLine="454"/>
        <w:jc w:val="both"/>
        <w:rPr>
          <w:rFonts w:ascii="Times New Roman" w:eastAsia="Times New Roman" w:hAnsi="Times New Roman" w:cs="Times New Roman"/>
          <w:sz w:val="24"/>
          <w:szCs w:val="24"/>
          <w:lang w:eastAsia="ru-RU"/>
        </w:rPr>
      </w:pPr>
      <w:r w:rsidRPr="00587CC0">
        <w:rPr>
          <w:rFonts w:ascii="Times New Roman" w:eastAsia="Times New Roman" w:hAnsi="Times New Roman" w:cs="Times New Roman"/>
          <w:sz w:val="24"/>
          <w:szCs w:val="24"/>
          <w:lang w:eastAsia="ru-RU"/>
        </w:rPr>
        <w:t xml:space="preserve">2024 г. – </w:t>
      </w:r>
      <w:r w:rsidR="00A43C88">
        <w:rPr>
          <w:rFonts w:ascii="Times New Roman" w:eastAsia="Times New Roman" w:hAnsi="Times New Roman" w:cs="Times New Roman"/>
          <w:sz w:val="24"/>
          <w:szCs w:val="24"/>
          <w:lang w:eastAsia="ru-RU"/>
        </w:rPr>
        <w:t>18552,93</w:t>
      </w:r>
      <w:r w:rsidRPr="00587CC0">
        <w:rPr>
          <w:rFonts w:ascii="Times New Roman" w:eastAsia="Times New Roman" w:hAnsi="Times New Roman" w:cs="Times New Roman"/>
          <w:sz w:val="24"/>
          <w:szCs w:val="24"/>
          <w:lang w:eastAsia="ru-RU"/>
        </w:rPr>
        <w:t xml:space="preserve"> тыс. рублей;</w:t>
      </w:r>
    </w:p>
    <w:p w:rsidR="008D4DDB" w:rsidRPr="00587CC0" w:rsidRDefault="008D4DDB" w:rsidP="008D4DDB">
      <w:pPr>
        <w:widowControl w:val="0"/>
        <w:suppressAutoHyphens/>
        <w:autoSpaceDE w:val="0"/>
        <w:autoSpaceDN w:val="0"/>
        <w:adjustRightInd w:val="0"/>
        <w:spacing w:line="240" w:lineRule="auto"/>
        <w:ind w:firstLine="454"/>
        <w:jc w:val="both"/>
        <w:rPr>
          <w:rFonts w:ascii="Times New Roman" w:eastAsia="Times New Roman" w:hAnsi="Times New Roman" w:cs="Times New Roman"/>
          <w:sz w:val="24"/>
          <w:szCs w:val="24"/>
          <w:lang w:eastAsia="ru-RU"/>
        </w:rPr>
      </w:pPr>
      <w:r w:rsidRPr="00587CC0">
        <w:rPr>
          <w:rFonts w:ascii="Times New Roman" w:eastAsia="Times New Roman" w:hAnsi="Times New Roman" w:cs="Times New Roman"/>
          <w:sz w:val="24"/>
          <w:szCs w:val="24"/>
          <w:lang w:eastAsia="ru-RU"/>
        </w:rPr>
        <w:t xml:space="preserve">2025 г. – </w:t>
      </w:r>
      <w:r w:rsidR="00A43C88">
        <w:rPr>
          <w:rFonts w:ascii="Times New Roman" w:eastAsia="Times New Roman" w:hAnsi="Times New Roman" w:cs="Times New Roman"/>
          <w:sz w:val="24"/>
          <w:szCs w:val="24"/>
          <w:lang w:eastAsia="ru-RU"/>
        </w:rPr>
        <w:t>33474,09</w:t>
      </w:r>
      <w:r w:rsidRPr="00587CC0">
        <w:rPr>
          <w:rFonts w:ascii="Times New Roman" w:eastAsia="Times New Roman" w:hAnsi="Times New Roman" w:cs="Times New Roman"/>
          <w:sz w:val="24"/>
          <w:szCs w:val="24"/>
          <w:lang w:eastAsia="ru-RU"/>
        </w:rPr>
        <w:t xml:space="preserve"> тыс. рублей;</w:t>
      </w:r>
    </w:p>
    <w:p w:rsidR="008D4DDB" w:rsidRPr="00587CC0" w:rsidRDefault="00F61759" w:rsidP="008D4DDB">
      <w:pPr>
        <w:widowControl w:val="0"/>
        <w:suppressAutoHyphens/>
        <w:spacing w:line="240" w:lineRule="auto"/>
        <w:ind w:firstLine="454"/>
        <w:jc w:val="both"/>
        <w:rPr>
          <w:rFonts w:ascii="Times New Roman" w:eastAsia="Times New Roman" w:hAnsi="Times New Roman" w:cs="Times New Roman"/>
          <w:sz w:val="24"/>
          <w:szCs w:val="24"/>
          <w:lang w:eastAsia="ru-RU"/>
        </w:rPr>
      </w:pPr>
      <w:r w:rsidRPr="00587CC0">
        <w:rPr>
          <w:rFonts w:ascii="Times New Roman" w:eastAsia="Times New Roman" w:hAnsi="Times New Roman" w:cs="Times New Roman"/>
          <w:sz w:val="24"/>
          <w:szCs w:val="24"/>
          <w:lang w:eastAsia="ru-RU"/>
        </w:rPr>
        <w:t>2026-2032</w:t>
      </w:r>
      <w:r w:rsidR="008D4DDB" w:rsidRPr="00587CC0">
        <w:rPr>
          <w:rFonts w:ascii="Times New Roman" w:eastAsia="Times New Roman" w:hAnsi="Times New Roman" w:cs="Times New Roman"/>
          <w:sz w:val="24"/>
          <w:szCs w:val="24"/>
          <w:lang w:eastAsia="ru-RU"/>
        </w:rPr>
        <w:t xml:space="preserve"> гг. – </w:t>
      </w:r>
      <w:r w:rsidR="00A43C88">
        <w:rPr>
          <w:rFonts w:ascii="Times New Roman" w:eastAsia="Times New Roman" w:hAnsi="Times New Roman" w:cs="Times New Roman"/>
          <w:sz w:val="24"/>
          <w:szCs w:val="24"/>
          <w:lang w:eastAsia="ru-RU"/>
        </w:rPr>
        <w:t>147786,45</w:t>
      </w:r>
      <w:r w:rsidR="008D4DDB" w:rsidRPr="00587CC0">
        <w:rPr>
          <w:rFonts w:ascii="Times New Roman" w:eastAsia="Times New Roman" w:hAnsi="Times New Roman" w:cs="Times New Roman"/>
          <w:sz w:val="24"/>
          <w:szCs w:val="24"/>
          <w:lang w:eastAsia="ru-RU"/>
        </w:rPr>
        <w:t xml:space="preserve"> тыс. рублей.</w:t>
      </w:r>
    </w:p>
    <w:p w:rsidR="005B35EB" w:rsidRDefault="005B35EB" w:rsidP="00B041A4">
      <w:pPr>
        <w:spacing w:line="240" w:lineRule="auto"/>
        <w:ind w:firstLine="567"/>
        <w:jc w:val="both"/>
        <w:rPr>
          <w:rFonts w:ascii="Times New Roman" w:hAnsi="Times New Roman" w:cs="Times New Roman"/>
          <w:color w:val="000000"/>
          <w:sz w:val="24"/>
          <w:szCs w:val="24"/>
        </w:rPr>
      </w:pPr>
      <w:r w:rsidRPr="00587CC0">
        <w:rPr>
          <w:rFonts w:ascii="Times New Roman" w:hAnsi="Times New Roman" w:cs="Times New Roman"/>
          <w:sz w:val="24"/>
          <w:szCs w:val="24"/>
        </w:rPr>
        <w:t xml:space="preserve">Финансовой основой </w:t>
      </w:r>
      <w:r w:rsidRPr="00EE0DBE">
        <w:rPr>
          <w:rFonts w:ascii="Times New Roman" w:hAnsi="Times New Roman" w:cs="Times New Roman"/>
          <w:color w:val="000000"/>
          <w:sz w:val="24"/>
          <w:szCs w:val="24"/>
        </w:rPr>
        <w:t>реализации Программы комплексного развития транспортной инфраструктуры</w:t>
      </w:r>
      <w:r w:rsidR="00854EE8" w:rsidRPr="00EE0DBE">
        <w:rPr>
          <w:rFonts w:ascii="Times New Roman" w:hAnsi="Times New Roman" w:cs="Times New Roman"/>
          <w:color w:val="000000"/>
          <w:sz w:val="24"/>
          <w:szCs w:val="24"/>
        </w:rPr>
        <w:t>Советского</w:t>
      </w:r>
      <w:r w:rsidR="00B4704C" w:rsidRPr="00EE0DBE">
        <w:rPr>
          <w:rFonts w:ascii="Times New Roman" w:hAnsi="Times New Roman" w:cs="Times New Roman"/>
          <w:color w:val="000000"/>
          <w:sz w:val="24"/>
          <w:szCs w:val="24"/>
        </w:rPr>
        <w:t xml:space="preserve"> городского округа</w:t>
      </w:r>
      <w:r w:rsidRPr="00EE0DBE">
        <w:rPr>
          <w:rFonts w:ascii="Times New Roman" w:hAnsi="Times New Roman" w:cs="Times New Roman"/>
          <w:color w:val="000000"/>
          <w:sz w:val="24"/>
          <w:szCs w:val="24"/>
        </w:rPr>
        <w:t xml:space="preserve"> являются средства</w:t>
      </w:r>
      <w:r w:rsidR="00854EE8" w:rsidRPr="00EE0DBE">
        <w:rPr>
          <w:rFonts w:ascii="Times New Roman" w:hAnsi="Times New Roman" w:cs="Times New Roman"/>
          <w:color w:val="000000"/>
          <w:sz w:val="24"/>
          <w:szCs w:val="24"/>
        </w:rPr>
        <w:t>Советского</w:t>
      </w:r>
      <w:r w:rsidRPr="00EE0DBE">
        <w:rPr>
          <w:rFonts w:ascii="Times New Roman" w:hAnsi="Times New Roman" w:cs="Times New Roman"/>
          <w:color w:val="000000"/>
          <w:sz w:val="24"/>
          <w:szCs w:val="24"/>
        </w:rPr>
        <w:t xml:space="preserve"> городского </w:t>
      </w:r>
      <w:r w:rsidRPr="00EE0DBE">
        <w:rPr>
          <w:rFonts w:ascii="Times New Roman" w:hAnsi="Times New Roman" w:cs="Times New Roman"/>
          <w:color w:val="000000"/>
          <w:sz w:val="24"/>
          <w:szCs w:val="24"/>
        </w:rPr>
        <w:lastRenderedPageBreak/>
        <w:t xml:space="preserve">бюджета. Привлечение средств бюджета Ставропольского края учитывается как прогноз софинансирования мероприятий в соответствии с действующим законодательством. </w:t>
      </w:r>
    </w:p>
    <w:p w:rsidR="005B35EB" w:rsidRPr="00EE0DBE" w:rsidRDefault="005B35EB" w:rsidP="00B041A4">
      <w:pPr>
        <w:spacing w:line="240" w:lineRule="auto"/>
        <w:ind w:firstLine="567"/>
        <w:jc w:val="both"/>
        <w:rPr>
          <w:rFonts w:ascii="Times New Roman" w:hAnsi="Times New Roman" w:cs="Times New Roman"/>
          <w:color w:val="000000"/>
          <w:sz w:val="24"/>
          <w:szCs w:val="24"/>
        </w:rPr>
      </w:pPr>
      <w:r w:rsidRPr="00EE0DBE">
        <w:rPr>
          <w:rFonts w:ascii="Times New Roman" w:hAnsi="Times New Roman" w:cs="Times New Roman"/>
          <w:color w:val="000000"/>
          <w:sz w:val="24"/>
          <w:szCs w:val="24"/>
        </w:rPr>
        <w:t>В отсутствие действующих инвестиционных, социально-экономических и иных программ, предусматривающих объемы финансирования указанных в них мероприятий, ежегодные объемы финансирования Программы целесообразно определять в соответствии с утвержденным бюджетом города на соответствующий финансовый год и с учетом дополнительных источников финансирования, с последующей их актуализацией.</w:t>
      </w:r>
    </w:p>
    <w:p w:rsidR="005B35EB" w:rsidRDefault="005B35EB" w:rsidP="00B041A4">
      <w:pPr>
        <w:spacing w:line="240" w:lineRule="auto"/>
        <w:ind w:firstLine="567"/>
        <w:jc w:val="both"/>
        <w:rPr>
          <w:rFonts w:ascii="Times New Roman" w:hAnsi="Times New Roman" w:cs="Times New Roman"/>
          <w:color w:val="000000"/>
          <w:sz w:val="24"/>
          <w:szCs w:val="24"/>
        </w:rPr>
      </w:pPr>
      <w:r w:rsidRPr="00EE0DBE">
        <w:rPr>
          <w:rFonts w:ascii="Times New Roman" w:hAnsi="Times New Roman" w:cs="Times New Roman"/>
          <w:color w:val="000000"/>
          <w:sz w:val="24"/>
          <w:szCs w:val="24"/>
        </w:rPr>
        <w:t xml:space="preserve">Финансирование мероприятий Программы будет осуществляться за счет средств федерального бюджета, бюджета Ставропольского края, бюджета </w:t>
      </w:r>
      <w:r w:rsidR="00854EE8" w:rsidRPr="00EE0DBE">
        <w:rPr>
          <w:rFonts w:ascii="Times New Roman" w:hAnsi="Times New Roman" w:cs="Times New Roman"/>
          <w:color w:val="000000"/>
          <w:sz w:val="24"/>
          <w:szCs w:val="24"/>
        </w:rPr>
        <w:t>Советского</w:t>
      </w:r>
      <w:r w:rsidR="0016373F" w:rsidRPr="00EE0DBE">
        <w:rPr>
          <w:rFonts w:ascii="Times New Roman" w:hAnsi="Times New Roman" w:cs="Times New Roman"/>
          <w:color w:val="000000"/>
          <w:sz w:val="24"/>
          <w:szCs w:val="24"/>
        </w:rPr>
        <w:t xml:space="preserve"> городского округа</w:t>
      </w:r>
      <w:r w:rsidRPr="00EE0DBE">
        <w:rPr>
          <w:rFonts w:ascii="Times New Roman" w:hAnsi="Times New Roman" w:cs="Times New Roman"/>
          <w:color w:val="000000"/>
          <w:sz w:val="24"/>
          <w:szCs w:val="24"/>
        </w:rPr>
        <w:t xml:space="preserve"> и внебюджетных источников. Мобилизация средств внебюджетных источников будет осуществляться на постоянной основе. </w:t>
      </w:r>
    </w:p>
    <w:p w:rsidR="005B35EB" w:rsidRPr="00EE0DBE" w:rsidRDefault="005B35EB" w:rsidP="00B041A4">
      <w:pPr>
        <w:spacing w:line="240" w:lineRule="auto"/>
        <w:ind w:firstLine="567"/>
        <w:jc w:val="both"/>
        <w:rPr>
          <w:rFonts w:ascii="Times New Roman" w:hAnsi="Times New Roman" w:cs="Times New Roman"/>
          <w:color w:val="000000"/>
          <w:sz w:val="24"/>
          <w:szCs w:val="24"/>
        </w:rPr>
      </w:pPr>
      <w:r w:rsidRPr="00EE0DBE">
        <w:rPr>
          <w:rFonts w:ascii="Times New Roman" w:hAnsi="Times New Roman" w:cs="Times New Roman"/>
          <w:color w:val="000000"/>
          <w:sz w:val="24"/>
          <w:szCs w:val="24"/>
        </w:rPr>
        <w:t xml:space="preserve">Список мероприятий на конкретном объекте детализируется после разработки проектно-сметной документации. </w:t>
      </w:r>
    </w:p>
    <w:p w:rsidR="005B35EB" w:rsidRPr="00EE0DBE" w:rsidRDefault="005B35EB" w:rsidP="00B041A4">
      <w:pPr>
        <w:spacing w:line="240" w:lineRule="auto"/>
        <w:ind w:firstLine="567"/>
        <w:jc w:val="both"/>
        <w:rPr>
          <w:rFonts w:ascii="Times New Roman" w:hAnsi="Times New Roman" w:cs="Times New Roman"/>
          <w:color w:val="000000"/>
          <w:sz w:val="24"/>
          <w:szCs w:val="24"/>
        </w:rPr>
      </w:pPr>
      <w:r w:rsidRPr="00EE0DBE">
        <w:rPr>
          <w:rFonts w:ascii="Times New Roman" w:hAnsi="Times New Roman" w:cs="Times New Roman"/>
          <w:color w:val="000000"/>
          <w:sz w:val="24"/>
          <w:szCs w:val="24"/>
        </w:rPr>
        <w:t>Запланированный комплекс программных мероприятий по развитию транспортной инфраструктуры на территории</w:t>
      </w:r>
      <w:r w:rsidR="00854EE8" w:rsidRPr="00EE0DBE">
        <w:rPr>
          <w:rFonts w:ascii="Times New Roman" w:hAnsi="Times New Roman" w:cs="Times New Roman"/>
          <w:color w:val="000000"/>
          <w:sz w:val="24"/>
          <w:szCs w:val="24"/>
        </w:rPr>
        <w:t>Советского</w:t>
      </w:r>
      <w:r w:rsidRPr="00EE0DBE">
        <w:rPr>
          <w:rFonts w:ascii="Times New Roman" w:hAnsi="Times New Roman" w:cs="Times New Roman"/>
          <w:color w:val="000000"/>
          <w:sz w:val="24"/>
          <w:szCs w:val="24"/>
        </w:rPr>
        <w:t xml:space="preserve"> городского округа реализуется органами исполнительной власти различного уровня, а также функциональными и отраслевыми подразделениями и организациями, и обеспечивается стабильной и надежной системой финансирования. </w:t>
      </w:r>
    </w:p>
    <w:p w:rsidR="00B041A4" w:rsidRPr="00EE0DBE" w:rsidRDefault="005B35EB" w:rsidP="00B041A4">
      <w:pPr>
        <w:spacing w:line="240" w:lineRule="auto"/>
        <w:ind w:firstLine="567"/>
        <w:jc w:val="both"/>
        <w:rPr>
          <w:rFonts w:ascii="Times New Roman" w:hAnsi="Times New Roman" w:cs="Times New Roman"/>
          <w:color w:val="000000"/>
          <w:sz w:val="24"/>
          <w:szCs w:val="24"/>
        </w:rPr>
      </w:pPr>
      <w:r w:rsidRPr="00EE0DBE">
        <w:rPr>
          <w:rFonts w:ascii="Times New Roman" w:hAnsi="Times New Roman" w:cs="Times New Roman"/>
          <w:color w:val="000000"/>
          <w:sz w:val="24"/>
          <w:szCs w:val="24"/>
        </w:rPr>
        <w:t>Объемы финансирования Программы носят прогнозный характер и подлежат уточнению в установленном порядке.</w:t>
      </w:r>
    </w:p>
    <w:p w:rsidR="00B041A4" w:rsidRPr="00EE0DBE" w:rsidRDefault="00B041A4" w:rsidP="00B041A4">
      <w:pPr>
        <w:spacing w:line="240" w:lineRule="auto"/>
        <w:ind w:firstLine="567"/>
        <w:jc w:val="both"/>
        <w:rPr>
          <w:rFonts w:ascii="Times New Roman" w:hAnsi="Times New Roman" w:cs="Times New Roman"/>
          <w:sz w:val="24"/>
          <w:szCs w:val="24"/>
          <w:highlight w:val="yellow"/>
        </w:rPr>
        <w:sectPr w:rsidR="00B041A4" w:rsidRPr="00EE0DBE" w:rsidSect="00FE14FC">
          <w:pgSz w:w="11906" w:h="16838"/>
          <w:pgMar w:top="1134" w:right="850" w:bottom="1134" w:left="1701" w:header="708" w:footer="708" w:gutter="0"/>
          <w:cols w:space="708"/>
          <w:titlePg/>
          <w:docGrid w:linePitch="360"/>
        </w:sectPr>
      </w:pPr>
    </w:p>
    <w:p w:rsidR="006126E6" w:rsidRPr="00587CC0" w:rsidRDefault="009C2FD4" w:rsidP="007B250C">
      <w:pPr>
        <w:spacing w:line="240" w:lineRule="auto"/>
        <w:ind w:firstLine="567"/>
        <w:outlineLvl w:val="0"/>
        <w:rPr>
          <w:rFonts w:ascii="Times New Roman" w:hAnsi="Times New Roman" w:cs="Times New Roman"/>
          <w:sz w:val="24"/>
          <w:szCs w:val="24"/>
        </w:rPr>
      </w:pPr>
      <w:bookmarkStart w:id="31" w:name="_Toc8654101"/>
      <w:bookmarkStart w:id="32" w:name="_Toc23429959"/>
      <w:r w:rsidRPr="00587CC0">
        <w:rPr>
          <w:rFonts w:ascii="Times New Roman" w:hAnsi="Times New Roman" w:cs="Times New Roman"/>
          <w:sz w:val="24"/>
          <w:szCs w:val="24"/>
          <w:lang w:val="en-US"/>
        </w:rPr>
        <w:lastRenderedPageBreak/>
        <w:t>VII</w:t>
      </w:r>
      <w:r w:rsidR="007B250C" w:rsidRPr="00587CC0">
        <w:rPr>
          <w:rFonts w:ascii="Times New Roman" w:hAnsi="Times New Roman" w:cs="Times New Roman"/>
          <w:sz w:val="24"/>
          <w:szCs w:val="24"/>
        </w:rPr>
        <w:t>.</w:t>
      </w:r>
      <w:r w:rsidR="006126E6" w:rsidRPr="00587CC0">
        <w:rPr>
          <w:rFonts w:ascii="Times New Roman" w:hAnsi="Times New Roman" w:cs="Times New Roman"/>
          <w:sz w:val="24"/>
          <w:szCs w:val="24"/>
        </w:rPr>
        <w:t xml:space="preserve"> Оценка эффективности мероприятий по проектированию, строительству, реконструкции объектов транспортной инфраструктуры предлагаемого к реализации варианта развития транспортной инфраструктуры</w:t>
      </w:r>
      <w:bookmarkEnd w:id="31"/>
      <w:bookmarkEnd w:id="32"/>
    </w:p>
    <w:p w:rsidR="007B250C" w:rsidRPr="00587CC0" w:rsidRDefault="007B250C" w:rsidP="007B250C">
      <w:pPr>
        <w:spacing w:line="240" w:lineRule="auto"/>
        <w:ind w:firstLine="567"/>
        <w:jc w:val="both"/>
        <w:outlineLvl w:val="0"/>
        <w:rPr>
          <w:rFonts w:ascii="Times New Roman" w:hAnsi="Times New Roman" w:cs="Times New Roman"/>
          <w:sz w:val="24"/>
          <w:szCs w:val="24"/>
        </w:rPr>
      </w:pPr>
    </w:p>
    <w:p w:rsidR="00C419D6" w:rsidRPr="00EE0DBE" w:rsidRDefault="00C419D6" w:rsidP="007B250C">
      <w:pPr>
        <w:widowControl w:val="0"/>
        <w:autoSpaceDE w:val="0"/>
        <w:autoSpaceDN w:val="0"/>
        <w:spacing w:line="240" w:lineRule="auto"/>
        <w:ind w:firstLine="567"/>
        <w:jc w:val="both"/>
        <w:rPr>
          <w:rFonts w:ascii="Times New Roman" w:eastAsia="Times New Roman" w:hAnsi="Times New Roman" w:cs="Times New Roman"/>
          <w:sz w:val="24"/>
          <w:szCs w:val="24"/>
          <w:lang w:eastAsia="ru-RU"/>
        </w:rPr>
      </w:pPr>
      <w:r w:rsidRPr="00587CC0">
        <w:rPr>
          <w:rFonts w:ascii="Times New Roman" w:eastAsia="Times New Roman" w:hAnsi="Times New Roman" w:cs="Times New Roman"/>
          <w:sz w:val="24"/>
          <w:szCs w:val="24"/>
          <w:lang w:eastAsia="ru-RU"/>
        </w:rPr>
        <w:t xml:space="preserve">Оценка эффективности реализации программы проводится финансовым </w:t>
      </w:r>
      <w:r w:rsidRPr="00EE0DBE">
        <w:rPr>
          <w:rFonts w:ascii="Times New Roman" w:eastAsia="Times New Roman" w:hAnsi="Times New Roman" w:cs="Times New Roman"/>
          <w:sz w:val="24"/>
          <w:szCs w:val="24"/>
          <w:lang w:eastAsia="ru-RU"/>
        </w:rPr>
        <w:t xml:space="preserve">управлением администрации </w:t>
      </w:r>
      <w:r w:rsidR="00854EE8" w:rsidRPr="00EE0DBE">
        <w:rPr>
          <w:rFonts w:ascii="Times New Roman" w:eastAsia="Times New Roman" w:hAnsi="Times New Roman" w:cs="Times New Roman"/>
          <w:sz w:val="24"/>
          <w:szCs w:val="24"/>
          <w:lang w:eastAsia="ru-RU"/>
        </w:rPr>
        <w:t>Советского</w:t>
      </w:r>
      <w:r w:rsidRPr="00EE0DBE">
        <w:rPr>
          <w:rFonts w:ascii="Times New Roman" w:eastAsia="Times New Roman" w:hAnsi="Times New Roman" w:cs="Times New Roman"/>
          <w:sz w:val="24"/>
          <w:szCs w:val="24"/>
          <w:lang w:eastAsia="ru-RU"/>
        </w:rPr>
        <w:t xml:space="preserve"> городского округа Ставропольского края (далее – финансовое управление) ежегодно по итогам ее реализации в отчетном финансовом году.</w:t>
      </w:r>
    </w:p>
    <w:p w:rsidR="00C419D6" w:rsidRPr="00EE0DBE" w:rsidRDefault="00C419D6" w:rsidP="007B250C">
      <w:pPr>
        <w:widowControl w:val="0"/>
        <w:autoSpaceDE w:val="0"/>
        <w:autoSpaceDN w:val="0"/>
        <w:spacing w:line="240" w:lineRule="auto"/>
        <w:ind w:firstLine="567"/>
        <w:jc w:val="both"/>
        <w:rPr>
          <w:rFonts w:ascii="Times New Roman" w:eastAsia="Times New Roman" w:hAnsi="Times New Roman" w:cs="Times New Roman"/>
          <w:sz w:val="24"/>
          <w:szCs w:val="24"/>
          <w:lang w:eastAsia="ru-RU"/>
        </w:rPr>
      </w:pPr>
      <w:r w:rsidRPr="00EE0DBE">
        <w:rPr>
          <w:rFonts w:ascii="Times New Roman" w:eastAsia="Times New Roman" w:hAnsi="Times New Roman" w:cs="Times New Roman"/>
          <w:sz w:val="24"/>
          <w:szCs w:val="24"/>
          <w:lang w:eastAsia="ru-RU"/>
        </w:rPr>
        <w:t xml:space="preserve">Исходными данными для проведения оценки эффективности реализации </w:t>
      </w:r>
      <w:r w:rsidR="00151F63" w:rsidRPr="00EE0DBE">
        <w:rPr>
          <w:rFonts w:ascii="Times New Roman" w:eastAsia="Times New Roman" w:hAnsi="Times New Roman" w:cs="Times New Roman"/>
          <w:sz w:val="24"/>
          <w:szCs w:val="24"/>
          <w:lang w:eastAsia="ru-RU"/>
        </w:rPr>
        <w:t>П</w:t>
      </w:r>
      <w:r w:rsidRPr="00EE0DBE">
        <w:rPr>
          <w:rFonts w:ascii="Times New Roman" w:eastAsia="Times New Roman" w:hAnsi="Times New Roman" w:cs="Times New Roman"/>
          <w:sz w:val="24"/>
          <w:szCs w:val="24"/>
          <w:lang w:eastAsia="ru-RU"/>
        </w:rPr>
        <w:t>рограммы являются:</w:t>
      </w:r>
    </w:p>
    <w:p w:rsidR="00C419D6" w:rsidRPr="00EE0DBE" w:rsidRDefault="000B619A" w:rsidP="007B250C">
      <w:pPr>
        <w:widowControl w:val="0"/>
        <w:autoSpaceDE w:val="0"/>
        <w:autoSpaceDN w:val="0"/>
        <w:spacing w:line="240" w:lineRule="auto"/>
        <w:ind w:firstLine="567"/>
        <w:jc w:val="both"/>
        <w:rPr>
          <w:rFonts w:ascii="Times New Roman" w:eastAsia="Times New Roman" w:hAnsi="Times New Roman" w:cs="Times New Roman"/>
          <w:sz w:val="24"/>
          <w:szCs w:val="24"/>
          <w:lang w:eastAsia="ru-RU"/>
        </w:rPr>
      </w:pPr>
      <w:r w:rsidRPr="00EE0DBE">
        <w:rPr>
          <w:rFonts w:ascii="Times New Roman" w:eastAsia="Times New Roman" w:hAnsi="Times New Roman" w:cs="Times New Roman"/>
          <w:sz w:val="24"/>
          <w:szCs w:val="24"/>
          <w:lang w:eastAsia="ru-RU"/>
        </w:rPr>
        <w:t>–</w:t>
      </w:r>
      <w:r w:rsidR="00C419D6" w:rsidRPr="00EE0DBE">
        <w:rPr>
          <w:rFonts w:ascii="Times New Roman" w:eastAsia="Times New Roman" w:hAnsi="Times New Roman" w:cs="Times New Roman"/>
          <w:sz w:val="24"/>
          <w:szCs w:val="24"/>
          <w:lang w:eastAsia="ru-RU"/>
        </w:rPr>
        <w:t>годовой отчет о ходе реализации программы, подготавливаемый ответственным исполнителем программы;</w:t>
      </w:r>
    </w:p>
    <w:p w:rsidR="00C419D6" w:rsidRPr="00EE0DBE" w:rsidRDefault="000B619A" w:rsidP="007B250C">
      <w:pPr>
        <w:widowControl w:val="0"/>
        <w:autoSpaceDE w:val="0"/>
        <w:autoSpaceDN w:val="0"/>
        <w:spacing w:line="240" w:lineRule="auto"/>
        <w:ind w:firstLine="567"/>
        <w:jc w:val="both"/>
        <w:rPr>
          <w:rFonts w:ascii="Times New Roman" w:eastAsia="Times New Roman" w:hAnsi="Times New Roman" w:cs="Times New Roman"/>
          <w:sz w:val="24"/>
          <w:szCs w:val="24"/>
          <w:lang w:eastAsia="ru-RU"/>
        </w:rPr>
      </w:pPr>
      <w:r w:rsidRPr="00EE0DBE">
        <w:rPr>
          <w:rFonts w:ascii="Times New Roman" w:eastAsia="Times New Roman" w:hAnsi="Times New Roman" w:cs="Times New Roman"/>
          <w:sz w:val="24"/>
          <w:szCs w:val="24"/>
          <w:lang w:eastAsia="ru-RU"/>
        </w:rPr>
        <w:t>–</w:t>
      </w:r>
      <w:r w:rsidR="00C419D6" w:rsidRPr="00EE0DBE">
        <w:rPr>
          <w:rFonts w:ascii="Times New Roman" w:eastAsia="Times New Roman" w:hAnsi="Times New Roman" w:cs="Times New Roman"/>
          <w:sz w:val="24"/>
          <w:szCs w:val="24"/>
          <w:lang w:eastAsia="ru-RU"/>
        </w:rPr>
        <w:t>результаты мониторин</w:t>
      </w:r>
      <w:r w:rsidR="00151F63" w:rsidRPr="00EE0DBE">
        <w:rPr>
          <w:rFonts w:ascii="Times New Roman" w:eastAsia="Times New Roman" w:hAnsi="Times New Roman" w:cs="Times New Roman"/>
          <w:sz w:val="24"/>
          <w:szCs w:val="24"/>
          <w:lang w:eastAsia="ru-RU"/>
        </w:rPr>
        <w:t xml:space="preserve">га хода реализации </w:t>
      </w:r>
      <w:r w:rsidR="00C419D6" w:rsidRPr="00EE0DBE">
        <w:rPr>
          <w:rFonts w:ascii="Times New Roman" w:eastAsia="Times New Roman" w:hAnsi="Times New Roman" w:cs="Times New Roman"/>
          <w:sz w:val="24"/>
          <w:szCs w:val="24"/>
          <w:lang w:eastAsia="ru-RU"/>
        </w:rPr>
        <w:t>программ</w:t>
      </w:r>
      <w:r w:rsidR="00F004EA" w:rsidRPr="00EE0DBE">
        <w:rPr>
          <w:rFonts w:ascii="Times New Roman" w:eastAsia="Times New Roman" w:hAnsi="Times New Roman" w:cs="Times New Roman"/>
          <w:sz w:val="24"/>
          <w:szCs w:val="24"/>
          <w:lang w:eastAsia="ru-RU"/>
        </w:rPr>
        <w:t>ы</w:t>
      </w:r>
      <w:r w:rsidR="00C419D6" w:rsidRPr="00EE0DBE">
        <w:rPr>
          <w:rFonts w:ascii="Times New Roman" w:eastAsia="Times New Roman" w:hAnsi="Times New Roman" w:cs="Times New Roman"/>
          <w:sz w:val="24"/>
          <w:szCs w:val="24"/>
          <w:lang w:eastAsia="ru-RU"/>
        </w:rPr>
        <w:t>, осуществляемого экономическим отделом администрации;</w:t>
      </w:r>
    </w:p>
    <w:p w:rsidR="00C419D6" w:rsidRPr="00DB0A73" w:rsidRDefault="000B619A" w:rsidP="00DB0A73">
      <w:pPr>
        <w:widowControl w:val="0"/>
        <w:autoSpaceDE w:val="0"/>
        <w:autoSpaceDN w:val="0"/>
        <w:spacing w:line="240" w:lineRule="auto"/>
        <w:ind w:firstLine="567"/>
        <w:jc w:val="both"/>
        <w:rPr>
          <w:rFonts w:ascii="Times New Roman" w:eastAsia="Times New Roman" w:hAnsi="Times New Roman" w:cs="Times New Roman"/>
          <w:sz w:val="24"/>
          <w:szCs w:val="24"/>
          <w:lang w:eastAsia="ru-RU"/>
        </w:rPr>
      </w:pPr>
      <w:r w:rsidRPr="00EE0DBE">
        <w:rPr>
          <w:rFonts w:ascii="Times New Roman" w:eastAsia="Times New Roman" w:hAnsi="Times New Roman" w:cs="Times New Roman"/>
          <w:sz w:val="24"/>
          <w:szCs w:val="24"/>
          <w:lang w:eastAsia="ru-RU"/>
        </w:rPr>
        <w:t>–</w:t>
      </w:r>
      <w:r w:rsidR="00C419D6" w:rsidRPr="00EE0DBE">
        <w:rPr>
          <w:rFonts w:ascii="Times New Roman" w:eastAsia="Times New Roman" w:hAnsi="Times New Roman" w:cs="Times New Roman"/>
          <w:sz w:val="24"/>
          <w:szCs w:val="24"/>
          <w:lang w:eastAsia="ru-RU"/>
        </w:rPr>
        <w:t xml:space="preserve">иная </w:t>
      </w:r>
      <w:r w:rsidR="00C419D6" w:rsidRPr="00DB0A73">
        <w:rPr>
          <w:rFonts w:ascii="Times New Roman" w:eastAsia="Times New Roman" w:hAnsi="Times New Roman" w:cs="Times New Roman"/>
          <w:sz w:val="24"/>
          <w:szCs w:val="24"/>
          <w:lang w:eastAsia="ru-RU"/>
        </w:rPr>
        <w:t xml:space="preserve">(дополнительная) информация об итогах реализации программы, необходимая для проведения оценки эффективности реализации программы, представляемая ответственным исполнителем программы, по отдельным запросам финансового управления (далее </w:t>
      </w:r>
      <w:r w:rsidR="00110D7D" w:rsidRPr="00DB0A73">
        <w:rPr>
          <w:rFonts w:ascii="Times New Roman" w:eastAsia="Times New Roman" w:hAnsi="Times New Roman" w:cs="Times New Roman"/>
          <w:sz w:val="24"/>
          <w:szCs w:val="24"/>
          <w:lang w:eastAsia="ru-RU"/>
        </w:rPr>
        <w:t>–</w:t>
      </w:r>
      <w:r w:rsidR="00C419D6" w:rsidRPr="00DB0A73">
        <w:rPr>
          <w:rFonts w:ascii="Times New Roman" w:eastAsia="Times New Roman" w:hAnsi="Times New Roman" w:cs="Times New Roman"/>
          <w:sz w:val="24"/>
          <w:szCs w:val="24"/>
          <w:lang w:eastAsia="ru-RU"/>
        </w:rPr>
        <w:t xml:space="preserve"> исходные данные).</w:t>
      </w:r>
    </w:p>
    <w:p w:rsidR="00DB0A73" w:rsidRPr="00DB0A73" w:rsidRDefault="00DB0A73" w:rsidP="00DB0A73">
      <w:pPr>
        <w:shd w:val="clear" w:color="auto" w:fill="FFFFFF"/>
        <w:spacing w:line="240" w:lineRule="auto"/>
        <w:ind w:firstLine="567"/>
        <w:jc w:val="both"/>
        <w:rPr>
          <w:rFonts w:ascii="Times New Roman" w:hAnsi="Times New Roman" w:cs="Times New Roman"/>
          <w:sz w:val="24"/>
          <w:szCs w:val="24"/>
        </w:rPr>
      </w:pPr>
      <w:r w:rsidRPr="00DB0A73">
        <w:rPr>
          <w:rFonts w:ascii="Times New Roman" w:hAnsi="Times New Roman" w:cs="Times New Roman"/>
          <w:sz w:val="24"/>
          <w:szCs w:val="24"/>
        </w:rPr>
        <w:t>На первом этапе производится сравнение фактически достигнутых значений целевых показателей с установленными Программой значениями, и рассчитываются индивидуальные индексы достижения целевых показателей (по каждому целевому показателю отдельно) по следующей формуле:</w:t>
      </w:r>
    </w:p>
    <w:p w:rsidR="00DB0A73" w:rsidRPr="00DB0A73" w:rsidRDefault="00DB0A73" w:rsidP="00DB0A73">
      <w:pPr>
        <w:shd w:val="clear" w:color="auto" w:fill="FFFFFF"/>
        <w:spacing w:line="240" w:lineRule="auto"/>
        <w:ind w:firstLine="567"/>
        <w:jc w:val="both"/>
        <w:rPr>
          <w:rFonts w:ascii="Times New Roman" w:hAnsi="Times New Roman" w:cs="Times New Roman"/>
          <w:sz w:val="24"/>
          <w:szCs w:val="24"/>
        </w:rPr>
      </w:pPr>
    </w:p>
    <w:p w:rsidR="00DB0A73" w:rsidRPr="00DB0A73" w:rsidRDefault="00DB0A73" w:rsidP="00DB0A73">
      <w:pPr>
        <w:shd w:val="clear" w:color="auto" w:fill="FFFFFF"/>
        <w:spacing w:line="240" w:lineRule="auto"/>
        <w:rPr>
          <w:rFonts w:ascii="Times New Roman" w:hAnsi="Times New Roman" w:cs="Times New Roman"/>
          <w:sz w:val="24"/>
          <w:szCs w:val="24"/>
        </w:rPr>
      </w:pPr>
      <w:r w:rsidRPr="00DB0A73">
        <w:rPr>
          <w:rFonts w:ascii="Times New Roman" w:hAnsi="Times New Roman" w:cs="Times New Roman"/>
          <w:sz w:val="24"/>
          <w:szCs w:val="24"/>
          <w:lang w:val="en-US"/>
        </w:rPr>
        <w:t>I</w:t>
      </w:r>
      <w:r w:rsidRPr="00DB0A73">
        <w:rPr>
          <w:rFonts w:ascii="Times New Roman" w:hAnsi="Times New Roman" w:cs="Times New Roman"/>
          <w:sz w:val="24"/>
          <w:szCs w:val="24"/>
          <w:vertAlign w:val="subscript"/>
          <w:lang w:val="en-US"/>
        </w:rPr>
        <w:t>i</w:t>
      </w:r>
      <w:r w:rsidRPr="00DB0A73">
        <w:rPr>
          <w:rFonts w:ascii="Times New Roman" w:hAnsi="Times New Roman" w:cs="Times New Roman"/>
          <w:sz w:val="24"/>
          <w:szCs w:val="24"/>
        </w:rPr>
        <w:t xml:space="preserve"> = А</w:t>
      </w:r>
      <w:r w:rsidRPr="00DB0A73">
        <w:rPr>
          <w:rFonts w:ascii="Times New Roman" w:hAnsi="Times New Roman" w:cs="Times New Roman"/>
          <w:sz w:val="24"/>
          <w:szCs w:val="24"/>
          <w:vertAlign w:val="subscript"/>
        </w:rPr>
        <w:t>ф</w:t>
      </w:r>
      <w:r w:rsidRPr="00DB0A73">
        <w:rPr>
          <w:rFonts w:ascii="Times New Roman" w:hAnsi="Times New Roman" w:cs="Times New Roman"/>
          <w:sz w:val="24"/>
          <w:szCs w:val="24"/>
          <w:vertAlign w:val="subscript"/>
          <w:lang w:val="en-US"/>
        </w:rPr>
        <w:t>i</w:t>
      </w:r>
      <w:r w:rsidRPr="00DB0A73">
        <w:rPr>
          <w:rFonts w:ascii="Times New Roman" w:hAnsi="Times New Roman" w:cs="Times New Roman"/>
          <w:sz w:val="24"/>
          <w:szCs w:val="24"/>
        </w:rPr>
        <w:t xml:space="preserve"> / А</w:t>
      </w:r>
      <w:r w:rsidRPr="00DB0A73">
        <w:rPr>
          <w:rFonts w:ascii="Times New Roman" w:hAnsi="Times New Roman" w:cs="Times New Roman"/>
          <w:sz w:val="24"/>
          <w:szCs w:val="24"/>
          <w:vertAlign w:val="subscript"/>
        </w:rPr>
        <w:t>пл</w:t>
      </w:r>
      <w:r w:rsidRPr="00DB0A73">
        <w:rPr>
          <w:rFonts w:ascii="Times New Roman" w:hAnsi="Times New Roman" w:cs="Times New Roman"/>
          <w:sz w:val="24"/>
          <w:szCs w:val="24"/>
          <w:vertAlign w:val="subscript"/>
          <w:lang w:val="en-US"/>
        </w:rPr>
        <w:t>i</w:t>
      </w:r>
      <w:r w:rsidRPr="00DB0A73">
        <w:rPr>
          <w:rFonts w:ascii="Times New Roman" w:hAnsi="Times New Roman" w:cs="Times New Roman"/>
          <w:sz w:val="24"/>
          <w:szCs w:val="24"/>
        </w:rPr>
        <w:t xml:space="preserve">×100 </w:t>
      </w:r>
      <w:r w:rsidRPr="00DB0A73">
        <w:rPr>
          <w:rFonts w:ascii="Times New Roman" w:eastAsia="Calibri" w:hAnsi="Times New Roman" w:cs="Times New Roman"/>
          <w:sz w:val="24"/>
          <w:szCs w:val="24"/>
        </w:rPr>
        <w:t>процентов</w:t>
      </w:r>
      <w:r w:rsidRPr="00DB0A73">
        <w:rPr>
          <w:rFonts w:ascii="Times New Roman" w:hAnsi="Times New Roman" w:cs="Times New Roman"/>
          <w:sz w:val="24"/>
          <w:szCs w:val="24"/>
        </w:rPr>
        <w:t>, где</w:t>
      </w:r>
    </w:p>
    <w:p w:rsidR="00DB0A73" w:rsidRPr="00DB0A73" w:rsidRDefault="00DB0A73" w:rsidP="00DB0A73">
      <w:pPr>
        <w:shd w:val="clear" w:color="auto" w:fill="FFFFFF"/>
        <w:spacing w:line="240" w:lineRule="auto"/>
        <w:rPr>
          <w:rFonts w:ascii="Times New Roman" w:hAnsi="Times New Roman" w:cs="Times New Roman"/>
          <w:sz w:val="24"/>
          <w:szCs w:val="24"/>
        </w:rPr>
      </w:pPr>
    </w:p>
    <w:p w:rsidR="00DB0A73" w:rsidRPr="00DB0A73" w:rsidRDefault="00DB0A73" w:rsidP="00DB0A73">
      <w:pPr>
        <w:shd w:val="clear" w:color="auto" w:fill="FFFFFF"/>
        <w:spacing w:line="240" w:lineRule="auto"/>
        <w:ind w:firstLine="567"/>
        <w:jc w:val="both"/>
        <w:rPr>
          <w:rFonts w:ascii="Times New Roman" w:hAnsi="Times New Roman" w:cs="Times New Roman"/>
          <w:sz w:val="24"/>
          <w:szCs w:val="24"/>
        </w:rPr>
      </w:pPr>
      <w:r w:rsidRPr="00DB0A73">
        <w:rPr>
          <w:rFonts w:ascii="Times New Roman" w:hAnsi="Times New Roman" w:cs="Times New Roman"/>
          <w:sz w:val="24"/>
          <w:szCs w:val="24"/>
          <w:lang w:val="en-US"/>
        </w:rPr>
        <w:t>I</w:t>
      </w:r>
      <w:r w:rsidRPr="00DB0A73">
        <w:rPr>
          <w:rFonts w:ascii="Times New Roman" w:hAnsi="Times New Roman" w:cs="Times New Roman"/>
          <w:sz w:val="24"/>
          <w:szCs w:val="24"/>
          <w:vertAlign w:val="subscript"/>
          <w:lang w:val="en-US"/>
        </w:rPr>
        <w:t>i</w:t>
      </w:r>
      <w:r w:rsidRPr="00DB0A73">
        <w:rPr>
          <w:rFonts w:ascii="Times New Roman" w:hAnsi="Times New Roman" w:cs="Times New Roman"/>
          <w:sz w:val="24"/>
          <w:szCs w:val="24"/>
        </w:rPr>
        <w:t xml:space="preserve"> - индивидуальный индекс достижения i-го целевого показателя, процент;</w:t>
      </w:r>
    </w:p>
    <w:p w:rsidR="00DB0A73" w:rsidRPr="00DB0A73" w:rsidRDefault="00DB0A73" w:rsidP="00DB0A73">
      <w:pPr>
        <w:shd w:val="clear" w:color="auto" w:fill="FFFFFF"/>
        <w:spacing w:line="240" w:lineRule="auto"/>
        <w:ind w:firstLine="567"/>
        <w:jc w:val="both"/>
        <w:rPr>
          <w:rFonts w:ascii="Times New Roman" w:hAnsi="Times New Roman" w:cs="Times New Roman"/>
          <w:sz w:val="24"/>
          <w:szCs w:val="24"/>
        </w:rPr>
      </w:pPr>
      <w:r w:rsidRPr="00DB0A73">
        <w:rPr>
          <w:rFonts w:ascii="Times New Roman" w:hAnsi="Times New Roman" w:cs="Times New Roman"/>
          <w:sz w:val="24"/>
          <w:szCs w:val="24"/>
        </w:rPr>
        <w:t>А</w:t>
      </w:r>
      <w:r w:rsidRPr="00DB0A73">
        <w:rPr>
          <w:rFonts w:ascii="Times New Roman" w:hAnsi="Times New Roman" w:cs="Times New Roman"/>
          <w:sz w:val="24"/>
          <w:szCs w:val="24"/>
          <w:vertAlign w:val="subscript"/>
        </w:rPr>
        <w:t>ф</w:t>
      </w:r>
      <w:r w:rsidRPr="00DB0A73">
        <w:rPr>
          <w:rFonts w:ascii="Times New Roman" w:hAnsi="Times New Roman" w:cs="Times New Roman"/>
          <w:sz w:val="24"/>
          <w:szCs w:val="24"/>
          <w:vertAlign w:val="subscript"/>
          <w:lang w:val="en-US"/>
        </w:rPr>
        <w:t>i</w:t>
      </w:r>
      <w:r w:rsidRPr="00DB0A73">
        <w:rPr>
          <w:rFonts w:ascii="Times New Roman" w:hAnsi="Times New Roman" w:cs="Times New Roman"/>
          <w:sz w:val="24"/>
          <w:szCs w:val="24"/>
        </w:rPr>
        <w:t xml:space="preserve"> - фактическое достигнутое значение i-го целевого показателя в отчетном году;</w:t>
      </w:r>
    </w:p>
    <w:p w:rsidR="00DB0A73" w:rsidRPr="00DB0A73" w:rsidRDefault="00DB0A73" w:rsidP="00DB0A73">
      <w:pPr>
        <w:shd w:val="clear" w:color="auto" w:fill="FFFFFF"/>
        <w:spacing w:line="240" w:lineRule="auto"/>
        <w:ind w:firstLine="567"/>
        <w:jc w:val="both"/>
        <w:rPr>
          <w:rFonts w:ascii="Times New Roman" w:hAnsi="Times New Roman" w:cs="Times New Roman"/>
          <w:sz w:val="24"/>
          <w:szCs w:val="24"/>
        </w:rPr>
      </w:pPr>
      <w:r w:rsidRPr="00DB0A73">
        <w:rPr>
          <w:rFonts w:ascii="Times New Roman" w:hAnsi="Times New Roman" w:cs="Times New Roman"/>
          <w:sz w:val="24"/>
          <w:szCs w:val="24"/>
        </w:rPr>
        <w:t>А</w:t>
      </w:r>
      <w:r w:rsidRPr="00DB0A73">
        <w:rPr>
          <w:rFonts w:ascii="Times New Roman" w:hAnsi="Times New Roman" w:cs="Times New Roman"/>
          <w:sz w:val="24"/>
          <w:szCs w:val="24"/>
          <w:vertAlign w:val="subscript"/>
        </w:rPr>
        <w:t>пл</w:t>
      </w:r>
      <w:r w:rsidRPr="00DB0A73">
        <w:rPr>
          <w:rFonts w:ascii="Times New Roman" w:hAnsi="Times New Roman" w:cs="Times New Roman"/>
          <w:sz w:val="24"/>
          <w:szCs w:val="24"/>
          <w:vertAlign w:val="subscript"/>
          <w:lang w:val="en-US"/>
        </w:rPr>
        <w:t>i</w:t>
      </w:r>
      <w:r w:rsidRPr="00DB0A73">
        <w:rPr>
          <w:rFonts w:ascii="Times New Roman" w:hAnsi="Times New Roman" w:cs="Times New Roman"/>
          <w:sz w:val="24"/>
          <w:szCs w:val="24"/>
        </w:rPr>
        <w:t xml:space="preserve"> - значение планируемого i-го целевого показателя на отчетный год.</w:t>
      </w:r>
    </w:p>
    <w:p w:rsidR="00DB0A73" w:rsidRPr="00DB0A73" w:rsidRDefault="00DB0A73" w:rsidP="00DB0A73">
      <w:pPr>
        <w:shd w:val="clear" w:color="auto" w:fill="FFFFFF"/>
        <w:spacing w:line="240" w:lineRule="auto"/>
        <w:ind w:firstLine="567"/>
        <w:jc w:val="both"/>
        <w:rPr>
          <w:rFonts w:ascii="Times New Roman" w:hAnsi="Times New Roman" w:cs="Times New Roman"/>
          <w:sz w:val="24"/>
          <w:szCs w:val="24"/>
        </w:rPr>
      </w:pPr>
    </w:p>
    <w:p w:rsidR="00DB0A73" w:rsidRPr="00DB0A73" w:rsidRDefault="00DB0A73" w:rsidP="00DB0A73">
      <w:pPr>
        <w:shd w:val="clear" w:color="auto" w:fill="FFFFFF"/>
        <w:spacing w:line="240" w:lineRule="auto"/>
        <w:ind w:firstLine="567"/>
        <w:jc w:val="both"/>
        <w:rPr>
          <w:rFonts w:ascii="Times New Roman" w:hAnsi="Times New Roman" w:cs="Times New Roman"/>
          <w:sz w:val="24"/>
          <w:szCs w:val="24"/>
        </w:rPr>
      </w:pPr>
      <w:r w:rsidRPr="00DB0A73">
        <w:rPr>
          <w:rFonts w:ascii="Times New Roman" w:hAnsi="Times New Roman" w:cs="Times New Roman"/>
          <w:sz w:val="24"/>
          <w:szCs w:val="24"/>
        </w:rPr>
        <w:t>На втором этапе осуществляется интегрированная оценка эффективности реализации Программы по следующей формуле:</w:t>
      </w:r>
    </w:p>
    <w:p w:rsidR="00DB0A73" w:rsidRPr="00DB0A73" w:rsidRDefault="00DB0A73" w:rsidP="00DB0A73">
      <w:pPr>
        <w:shd w:val="clear" w:color="auto" w:fill="FFFFFF"/>
        <w:spacing w:line="240" w:lineRule="auto"/>
        <w:ind w:firstLine="567"/>
        <w:jc w:val="both"/>
        <w:rPr>
          <w:rFonts w:ascii="Times New Roman" w:hAnsi="Times New Roman" w:cs="Times New Roman"/>
          <w:sz w:val="24"/>
          <w:szCs w:val="24"/>
        </w:rPr>
      </w:pPr>
    </w:p>
    <w:p w:rsidR="00DB0A73" w:rsidRPr="00DB0A73" w:rsidRDefault="00DB0A73" w:rsidP="00DB0A73">
      <w:pPr>
        <w:shd w:val="clear" w:color="auto" w:fill="FFFFFF"/>
        <w:spacing w:line="240" w:lineRule="auto"/>
        <w:rPr>
          <w:rFonts w:ascii="Times New Roman" w:hAnsi="Times New Roman" w:cs="Times New Roman"/>
          <w:sz w:val="24"/>
          <w:szCs w:val="24"/>
        </w:rPr>
      </w:pPr>
      <m:oMath>
        <m:r>
          <m:rPr>
            <m:sty m:val="p"/>
          </m:rPr>
          <w:rPr>
            <w:rFonts w:ascii="Cambria Math" w:hAnsi="Cambria Math" w:cs="Times New Roman"/>
            <w:sz w:val="24"/>
            <w:szCs w:val="24"/>
          </w:rPr>
          <m:t>Э</m:t>
        </m:r>
        <m:r>
          <w:rPr>
            <w:rFonts w:ascii="Cambria Math" w:eastAsia="Cambria Math" w:hAnsi="Cambria Math" w:cs="Times New Roman"/>
            <w:sz w:val="24"/>
            <w:szCs w:val="24"/>
          </w:rPr>
          <m:t>=</m:t>
        </m:r>
        <m:nary>
          <m:naryPr>
            <m:chr m:val="∑"/>
            <m:grow m:val="on"/>
            <m:ctrlPr>
              <w:rPr>
                <w:rFonts w:ascii="Cambria Math" w:hAnsi="Cambria Math" w:cs="Times New Roman"/>
                <w:sz w:val="24"/>
                <w:szCs w:val="24"/>
              </w:rPr>
            </m:ctrlPr>
          </m:naryPr>
          <m:sub>
            <m:r>
              <w:rPr>
                <w:rFonts w:ascii="Cambria Math" w:eastAsia="Cambria Math" w:hAnsi="Cambria Math" w:cs="Times New Roman"/>
                <w:sz w:val="24"/>
                <w:szCs w:val="24"/>
                <w:lang w:val="en-US"/>
              </w:rPr>
              <m:t>i</m:t>
            </m:r>
            <m:r>
              <w:rPr>
                <w:rFonts w:ascii="Cambria Math" w:eastAsia="Cambria Math" w:hAnsi="Cambria Math" w:cs="Times New Roman"/>
                <w:sz w:val="24"/>
                <w:szCs w:val="24"/>
              </w:rPr>
              <m:t>=1</m:t>
            </m:r>
          </m:sub>
          <m:sup>
            <m:r>
              <w:rPr>
                <w:rFonts w:ascii="Cambria Math" w:eastAsia="Cambria Math" w:hAnsi="Cambria Math" w:cs="Times New Roman"/>
                <w:sz w:val="24"/>
                <w:szCs w:val="24"/>
              </w:rPr>
              <m:t>n</m:t>
            </m:r>
          </m:sup>
          <m:e>
            <m:r>
              <m:rPr>
                <m:sty m:val="p"/>
              </m:rPr>
              <w:rPr>
                <w:rFonts w:ascii="Cambria Math" w:hAnsi="Cambria Math" w:cs="Times New Roman"/>
                <w:sz w:val="24"/>
                <w:szCs w:val="24"/>
                <w:lang w:val="en-US"/>
              </w:rPr>
              <m:t>I</m:t>
            </m:r>
            <m:r>
              <m:rPr>
                <m:sty m:val="p"/>
              </m:rPr>
              <w:rPr>
                <w:rFonts w:ascii="Cambria Math" w:hAnsi="Cambria Math" w:cs="Times New Roman"/>
                <w:sz w:val="24"/>
                <w:szCs w:val="24"/>
                <w:vertAlign w:val="subscript"/>
                <w:lang w:val="en-US"/>
              </w:rPr>
              <m:t>i</m:t>
            </m:r>
          </m:e>
        </m:nary>
      </m:oMath>
      <w:r w:rsidRPr="00DB0A73">
        <w:rPr>
          <w:rFonts w:ascii="Times New Roman" w:hAnsi="Times New Roman" w:cs="Times New Roman"/>
          <w:sz w:val="24"/>
          <w:szCs w:val="24"/>
        </w:rPr>
        <w:t>\</w:t>
      </w:r>
      <w:r w:rsidRPr="00DB0A73">
        <w:rPr>
          <w:rFonts w:ascii="Times New Roman" w:hAnsi="Times New Roman" w:cs="Times New Roman"/>
          <w:sz w:val="24"/>
          <w:szCs w:val="24"/>
          <w:lang w:val="en-US"/>
        </w:rPr>
        <w:t>n</w:t>
      </w:r>
      <w:r w:rsidRPr="00DB0A73">
        <w:rPr>
          <w:rFonts w:ascii="Times New Roman" w:hAnsi="Times New Roman" w:cs="Times New Roman"/>
          <w:sz w:val="24"/>
          <w:szCs w:val="24"/>
        </w:rPr>
        <w:t>, где</w:t>
      </w:r>
    </w:p>
    <w:p w:rsidR="00DB0A73" w:rsidRPr="00DB0A73" w:rsidRDefault="00DB0A73" w:rsidP="00DB0A73">
      <w:pPr>
        <w:shd w:val="clear" w:color="auto" w:fill="FFFFFF"/>
        <w:spacing w:line="240" w:lineRule="auto"/>
        <w:ind w:firstLine="567"/>
        <w:jc w:val="both"/>
        <w:rPr>
          <w:rFonts w:ascii="Times New Roman" w:hAnsi="Times New Roman" w:cs="Times New Roman"/>
          <w:sz w:val="24"/>
          <w:szCs w:val="24"/>
        </w:rPr>
      </w:pPr>
    </w:p>
    <w:p w:rsidR="00DB0A73" w:rsidRPr="00DB0A73" w:rsidRDefault="00DB0A73" w:rsidP="00DB0A73">
      <w:pPr>
        <w:shd w:val="clear" w:color="auto" w:fill="FFFFFF"/>
        <w:spacing w:line="240" w:lineRule="auto"/>
        <w:ind w:firstLine="567"/>
        <w:jc w:val="both"/>
        <w:rPr>
          <w:rFonts w:ascii="Times New Roman" w:hAnsi="Times New Roman" w:cs="Times New Roman"/>
          <w:sz w:val="24"/>
          <w:szCs w:val="24"/>
        </w:rPr>
      </w:pPr>
      <w:r w:rsidRPr="00DB0A73">
        <w:rPr>
          <w:rFonts w:ascii="Times New Roman" w:hAnsi="Times New Roman" w:cs="Times New Roman"/>
          <w:sz w:val="24"/>
          <w:szCs w:val="24"/>
        </w:rPr>
        <w:t>Э – интегрированная оценка эффективности реализации Программы;</w:t>
      </w:r>
    </w:p>
    <w:p w:rsidR="00DB0A73" w:rsidRPr="00DB0A73" w:rsidRDefault="00094824" w:rsidP="00DB0A73">
      <w:pPr>
        <w:shd w:val="clear" w:color="auto" w:fill="FFFFFF"/>
        <w:spacing w:line="240" w:lineRule="auto"/>
        <w:ind w:firstLine="567"/>
        <w:jc w:val="both"/>
        <w:rPr>
          <w:rFonts w:ascii="Times New Roman" w:hAnsi="Times New Roman" w:cs="Times New Roman"/>
          <w:sz w:val="24"/>
          <w:szCs w:val="24"/>
        </w:rPr>
      </w:pPr>
      <m:oMath>
        <m:nary>
          <m:naryPr>
            <m:chr m:val="∑"/>
            <m:grow m:val="on"/>
            <m:ctrlPr>
              <w:rPr>
                <w:rFonts w:ascii="Cambria Math" w:hAnsi="Cambria Math" w:cs="Times New Roman"/>
                <w:sz w:val="24"/>
                <w:szCs w:val="24"/>
              </w:rPr>
            </m:ctrlPr>
          </m:naryPr>
          <m:sub>
            <m:r>
              <w:rPr>
                <w:rFonts w:ascii="Cambria Math" w:eastAsia="Cambria Math" w:hAnsi="Cambria Math" w:cs="Times New Roman"/>
                <w:sz w:val="24"/>
                <w:szCs w:val="24"/>
                <w:lang w:val="en-US"/>
              </w:rPr>
              <m:t>i</m:t>
            </m:r>
            <m:r>
              <w:rPr>
                <w:rFonts w:ascii="Cambria Math" w:eastAsia="Cambria Math" w:hAnsi="Cambria Math" w:cs="Times New Roman"/>
                <w:sz w:val="24"/>
                <w:szCs w:val="24"/>
              </w:rPr>
              <m:t>=1</m:t>
            </m:r>
          </m:sub>
          <m:sup>
            <m:r>
              <w:rPr>
                <w:rFonts w:ascii="Cambria Math" w:eastAsia="Cambria Math" w:hAnsi="Cambria Math" w:cs="Times New Roman"/>
                <w:sz w:val="24"/>
                <w:szCs w:val="24"/>
              </w:rPr>
              <m:t>n</m:t>
            </m:r>
          </m:sup>
          <m:e>
            <m:r>
              <m:rPr>
                <m:sty m:val="p"/>
              </m:rPr>
              <w:rPr>
                <w:rFonts w:ascii="Cambria Math" w:hAnsi="Cambria Math" w:cs="Times New Roman"/>
                <w:sz w:val="24"/>
                <w:szCs w:val="24"/>
                <w:lang w:val="en-US"/>
              </w:rPr>
              <m:t>I</m:t>
            </m:r>
            <m:r>
              <m:rPr>
                <m:sty m:val="p"/>
              </m:rPr>
              <w:rPr>
                <w:rFonts w:ascii="Cambria Math" w:hAnsi="Cambria Math" w:cs="Times New Roman"/>
                <w:sz w:val="24"/>
                <w:szCs w:val="24"/>
                <w:vertAlign w:val="subscript"/>
                <w:lang w:val="en-US"/>
              </w:rPr>
              <m:t>i</m:t>
            </m:r>
          </m:e>
        </m:nary>
      </m:oMath>
      <w:r w:rsidR="00DB0A73" w:rsidRPr="00DB0A73">
        <w:rPr>
          <w:rFonts w:ascii="Times New Roman" w:hAnsi="Times New Roman" w:cs="Times New Roman"/>
          <w:sz w:val="24"/>
          <w:szCs w:val="24"/>
        </w:rPr>
        <w:t xml:space="preserve"> – сумма индивидуальных индексов достижения </w:t>
      </w:r>
      <w:r w:rsidR="00DB0A73" w:rsidRPr="00DB0A73">
        <w:rPr>
          <w:rFonts w:ascii="Times New Roman" w:hAnsi="Times New Roman" w:cs="Times New Roman"/>
          <w:sz w:val="24"/>
          <w:szCs w:val="24"/>
          <w:lang w:val="en-US"/>
        </w:rPr>
        <w:t>n</w:t>
      </w:r>
      <w:r w:rsidR="00DB0A73" w:rsidRPr="00DB0A73">
        <w:rPr>
          <w:rFonts w:ascii="Times New Roman" w:hAnsi="Times New Roman" w:cs="Times New Roman"/>
          <w:sz w:val="24"/>
          <w:szCs w:val="24"/>
        </w:rPr>
        <w:t xml:space="preserve"> целевых показателей Программы;</w:t>
      </w:r>
    </w:p>
    <w:p w:rsidR="00DB0A73" w:rsidRPr="00DB0A73" w:rsidRDefault="00DB0A73" w:rsidP="00DB0A73">
      <w:pPr>
        <w:shd w:val="clear" w:color="auto" w:fill="FFFFFF"/>
        <w:spacing w:line="240" w:lineRule="auto"/>
        <w:ind w:firstLine="567"/>
        <w:jc w:val="both"/>
        <w:rPr>
          <w:rFonts w:ascii="Times New Roman" w:hAnsi="Times New Roman" w:cs="Times New Roman"/>
          <w:sz w:val="24"/>
          <w:szCs w:val="24"/>
        </w:rPr>
      </w:pPr>
      <w:r w:rsidRPr="00DB0A73">
        <w:rPr>
          <w:rFonts w:ascii="Times New Roman" w:hAnsi="Times New Roman" w:cs="Times New Roman"/>
          <w:sz w:val="24"/>
          <w:szCs w:val="24"/>
          <w:lang w:val="en-US"/>
        </w:rPr>
        <w:t>n</w:t>
      </w:r>
      <w:r w:rsidRPr="00DB0A73">
        <w:rPr>
          <w:rFonts w:ascii="Times New Roman" w:hAnsi="Times New Roman" w:cs="Times New Roman"/>
          <w:sz w:val="24"/>
          <w:szCs w:val="24"/>
        </w:rPr>
        <w:t xml:space="preserve"> – число целевых показателей Программы.</w:t>
      </w:r>
    </w:p>
    <w:p w:rsidR="00DB0A73" w:rsidRPr="00DB0A73" w:rsidRDefault="00DB0A73" w:rsidP="00DB0A73">
      <w:pPr>
        <w:shd w:val="clear" w:color="auto" w:fill="FFFFFF"/>
        <w:spacing w:line="240" w:lineRule="auto"/>
        <w:ind w:firstLine="567"/>
        <w:jc w:val="both"/>
        <w:rPr>
          <w:rFonts w:ascii="Times New Roman" w:hAnsi="Times New Roman" w:cs="Times New Roman"/>
          <w:sz w:val="24"/>
          <w:szCs w:val="24"/>
        </w:rPr>
      </w:pPr>
    </w:p>
    <w:p w:rsidR="00DB0A73" w:rsidRPr="00DB0A73" w:rsidRDefault="00DB0A73" w:rsidP="00DB0A73">
      <w:pPr>
        <w:shd w:val="clear" w:color="auto" w:fill="FFFFFF"/>
        <w:spacing w:line="240" w:lineRule="auto"/>
        <w:ind w:firstLine="567"/>
        <w:jc w:val="both"/>
        <w:rPr>
          <w:rFonts w:ascii="Times New Roman" w:hAnsi="Times New Roman" w:cs="Times New Roman"/>
          <w:sz w:val="24"/>
          <w:szCs w:val="24"/>
        </w:rPr>
      </w:pPr>
      <w:r w:rsidRPr="00DB0A73">
        <w:rPr>
          <w:rFonts w:ascii="Times New Roman" w:hAnsi="Times New Roman" w:cs="Times New Roman"/>
          <w:sz w:val="24"/>
          <w:szCs w:val="24"/>
        </w:rPr>
        <w:t>Оценка эффективности реализации Программы может быть дана в пределах от 0 до 100 процентов, таким образом:</w:t>
      </w:r>
    </w:p>
    <w:p w:rsidR="00DB0A73" w:rsidRPr="00DB0A73" w:rsidRDefault="00DB0A73" w:rsidP="00DB0A73">
      <w:pPr>
        <w:shd w:val="clear" w:color="auto" w:fill="FFFFFF"/>
        <w:spacing w:line="240" w:lineRule="auto"/>
        <w:ind w:firstLine="567"/>
        <w:jc w:val="both"/>
        <w:rPr>
          <w:rFonts w:ascii="Times New Roman" w:hAnsi="Times New Roman" w:cs="Times New Roman"/>
          <w:sz w:val="24"/>
          <w:szCs w:val="24"/>
        </w:rPr>
      </w:pPr>
      <w:r w:rsidRPr="00DB0A73">
        <w:rPr>
          <w:rFonts w:ascii="Times New Roman" w:hAnsi="Times New Roman" w:cs="Times New Roman"/>
          <w:sz w:val="24"/>
          <w:szCs w:val="24"/>
        </w:rPr>
        <w:t>при значении от 80 до 100 процентов и выше реализация Программы признается эффективной;</w:t>
      </w:r>
    </w:p>
    <w:p w:rsidR="00DB0A73" w:rsidRPr="00DB0A73" w:rsidRDefault="00DB0A73" w:rsidP="00DB0A73">
      <w:pPr>
        <w:shd w:val="clear" w:color="auto" w:fill="FFFFFF"/>
        <w:spacing w:line="240" w:lineRule="auto"/>
        <w:ind w:firstLine="567"/>
        <w:jc w:val="both"/>
        <w:rPr>
          <w:rFonts w:ascii="Times New Roman" w:hAnsi="Times New Roman" w:cs="Times New Roman"/>
          <w:sz w:val="24"/>
          <w:szCs w:val="24"/>
        </w:rPr>
      </w:pPr>
      <w:r w:rsidRPr="00DB0A73">
        <w:rPr>
          <w:rFonts w:ascii="Times New Roman" w:hAnsi="Times New Roman" w:cs="Times New Roman"/>
          <w:sz w:val="24"/>
          <w:szCs w:val="24"/>
        </w:rPr>
        <w:t>при значении от 50 до 79 процентов (включительно), реализация Программы признается недостаточно эффективной;</w:t>
      </w:r>
    </w:p>
    <w:p w:rsidR="00DB0A73" w:rsidRPr="00DB0A73" w:rsidRDefault="00DB0A73" w:rsidP="00DB0A73">
      <w:pPr>
        <w:shd w:val="clear" w:color="auto" w:fill="FFFFFF"/>
        <w:spacing w:line="240" w:lineRule="auto"/>
        <w:ind w:firstLine="567"/>
        <w:jc w:val="both"/>
        <w:rPr>
          <w:rFonts w:ascii="Times New Roman" w:hAnsi="Times New Roman" w:cs="Times New Roman"/>
          <w:sz w:val="24"/>
          <w:szCs w:val="24"/>
        </w:rPr>
      </w:pPr>
      <w:r w:rsidRPr="00DB0A73">
        <w:rPr>
          <w:rFonts w:ascii="Times New Roman" w:hAnsi="Times New Roman" w:cs="Times New Roman"/>
          <w:sz w:val="24"/>
          <w:szCs w:val="24"/>
        </w:rPr>
        <w:t>при значении до 49 процентов (включительно), реализация Программы признается неэффективной.</w:t>
      </w:r>
    </w:p>
    <w:p w:rsidR="00DB0A73" w:rsidRPr="00DB0A73" w:rsidRDefault="00DB0A73" w:rsidP="00DB0A73">
      <w:pPr>
        <w:shd w:val="clear" w:color="auto" w:fill="FFFFFF"/>
        <w:spacing w:line="240" w:lineRule="auto"/>
        <w:ind w:firstLine="567"/>
        <w:jc w:val="both"/>
        <w:rPr>
          <w:rFonts w:ascii="Times New Roman" w:hAnsi="Times New Roman" w:cs="Times New Roman"/>
          <w:sz w:val="24"/>
          <w:szCs w:val="24"/>
        </w:rPr>
      </w:pPr>
    </w:p>
    <w:p w:rsidR="00DB0A73" w:rsidRPr="00DB0A73" w:rsidRDefault="00DB0A73" w:rsidP="00DB0A73">
      <w:pPr>
        <w:shd w:val="clear" w:color="auto" w:fill="FFFFFF"/>
        <w:spacing w:line="240" w:lineRule="auto"/>
        <w:ind w:firstLine="567"/>
        <w:jc w:val="both"/>
        <w:rPr>
          <w:rFonts w:ascii="Times New Roman" w:hAnsi="Times New Roman" w:cs="Times New Roman"/>
          <w:sz w:val="24"/>
          <w:szCs w:val="24"/>
        </w:rPr>
      </w:pPr>
      <w:r w:rsidRPr="00DB0A73">
        <w:rPr>
          <w:rFonts w:ascii="Times New Roman" w:hAnsi="Times New Roman" w:cs="Times New Roman"/>
          <w:sz w:val="24"/>
          <w:szCs w:val="24"/>
        </w:rPr>
        <w:t>Реализация программных мероприятий позволит обеспечить комплексное и устойчивое развитие социальной инфраструктуры в соответствии с текущими и перспективными потребностями Советского городского округа.</w:t>
      </w:r>
    </w:p>
    <w:p w:rsidR="00C419D6" w:rsidRPr="00DB0A73" w:rsidRDefault="00C419D6" w:rsidP="00DB0A73">
      <w:pPr>
        <w:widowControl w:val="0"/>
        <w:autoSpaceDE w:val="0"/>
        <w:autoSpaceDN w:val="0"/>
        <w:spacing w:line="240" w:lineRule="auto"/>
        <w:ind w:firstLine="540"/>
        <w:jc w:val="both"/>
        <w:rPr>
          <w:rFonts w:ascii="Times New Roman" w:eastAsia="Times New Roman" w:hAnsi="Times New Roman" w:cs="Times New Roman"/>
          <w:sz w:val="24"/>
          <w:szCs w:val="24"/>
          <w:highlight w:val="yellow"/>
          <w:lang w:eastAsia="ru-RU"/>
        </w:rPr>
      </w:pPr>
    </w:p>
    <w:p w:rsidR="00C419D6" w:rsidRPr="00DB0A73" w:rsidRDefault="00C419D6" w:rsidP="00DB0A73">
      <w:pPr>
        <w:widowControl w:val="0"/>
        <w:autoSpaceDE w:val="0"/>
        <w:autoSpaceDN w:val="0"/>
        <w:spacing w:line="240" w:lineRule="auto"/>
        <w:ind w:firstLine="567"/>
        <w:jc w:val="both"/>
        <w:rPr>
          <w:rFonts w:ascii="Times New Roman" w:eastAsia="Times New Roman" w:hAnsi="Times New Roman" w:cs="Times New Roman"/>
          <w:sz w:val="24"/>
          <w:szCs w:val="24"/>
          <w:lang w:eastAsia="ru-RU"/>
        </w:rPr>
      </w:pPr>
      <w:r w:rsidRPr="00DB0A73">
        <w:rPr>
          <w:rFonts w:ascii="Times New Roman" w:eastAsia="Times New Roman" w:hAnsi="Times New Roman" w:cs="Times New Roman"/>
          <w:sz w:val="24"/>
          <w:szCs w:val="24"/>
          <w:lang w:eastAsia="ru-RU"/>
        </w:rPr>
        <w:lastRenderedPageBreak/>
        <w:t>По результатам оценки эффективности реализации программы финансовое управление готовит заключение об оценке эффективности реализации программы, содержащее вывод о сокращении на очередной финансовый год и плановый период объемов бюджетных ассигнований, целесообразности дальнейшей реализации программы (основных мероприятий программы) или их отдельных мероприятий, и (или) рекомендации о необходимости внесения отдельных изменений в программу.</w:t>
      </w:r>
    </w:p>
    <w:p w:rsidR="0058716A" w:rsidRPr="00DB0A73" w:rsidRDefault="003847E6" w:rsidP="00DB0A73">
      <w:pPr>
        <w:spacing w:line="240" w:lineRule="auto"/>
        <w:ind w:firstLine="567"/>
        <w:jc w:val="both"/>
        <w:rPr>
          <w:rFonts w:ascii="Times New Roman" w:eastAsia="Times New Roman" w:hAnsi="Times New Roman" w:cs="Times New Roman"/>
          <w:sz w:val="24"/>
          <w:szCs w:val="24"/>
          <w:lang w:bidi="en-US"/>
        </w:rPr>
      </w:pPr>
      <w:r w:rsidRPr="00DB0A73">
        <w:rPr>
          <w:rFonts w:ascii="Times New Roman" w:eastAsia="Times New Roman" w:hAnsi="Times New Roman" w:cs="Times New Roman"/>
          <w:sz w:val="24"/>
          <w:szCs w:val="24"/>
          <w:lang w:bidi="en-US"/>
        </w:rPr>
        <w:t>Перечень целевых показателей, используемых для оценки результативности и эффективности Программы (контрольные по</w:t>
      </w:r>
      <w:r w:rsidR="0058716A" w:rsidRPr="00DB0A73">
        <w:rPr>
          <w:rFonts w:ascii="Times New Roman" w:eastAsia="Times New Roman" w:hAnsi="Times New Roman" w:cs="Times New Roman"/>
          <w:sz w:val="24"/>
          <w:szCs w:val="24"/>
          <w:lang w:bidi="en-US"/>
        </w:rPr>
        <w:t>казатели реализации Программы):</w:t>
      </w:r>
    </w:p>
    <w:p w:rsidR="0029436E" w:rsidRPr="00DB0A73" w:rsidRDefault="0058716A" w:rsidP="00DB0A73">
      <w:pPr>
        <w:spacing w:line="240" w:lineRule="auto"/>
        <w:ind w:firstLine="567"/>
        <w:jc w:val="both"/>
        <w:rPr>
          <w:rFonts w:ascii="Times New Roman" w:eastAsia="Times New Roman" w:hAnsi="Times New Roman" w:cs="Times New Roman"/>
          <w:sz w:val="24"/>
          <w:szCs w:val="24"/>
          <w:lang w:bidi="en-US"/>
        </w:rPr>
      </w:pPr>
      <w:r w:rsidRPr="00DB0A73">
        <w:rPr>
          <w:rFonts w:ascii="Times New Roman" w:eastAsia="Times New Roman" w:hAnsi="Times New Roman" w:cs="Times New Roman"/>
          <w:sz w:val="24"/>
          <w:szCs w:val="24"/>
          <w:lang w:bidi="en-US"/>
        </w:rPr>
        <w:t xml:space="preserve">- </w:t>
      </w:r>
      <w:r w:rsidR="0029436E" w:rsidRPr="00DB0A73">
        <w:rPr>
          <w:rFonts w:ascii="Times New Roman" w:eastAsia="Times New Roman" w:hAnsi="Times New Roman" w:cs="Times New Roman"/>
          <w:sz w:val="24"/>
          <w:szCs w:val="24"/>
          <w:lang w:eastAsia="ru-RU" w:bidi="en-US"/>
        </w:rPr>
        <w:t>о</w:t>
      </w:r>
      <w:r w:rsidR="003847E6" w:rsidRPr="00DB0A73">
        <w:rPr>
          <w:rFonts w:ascii="Times New Roman" w:eastAsia="Times New Roman" w:hAnsi="Times New Roman" w:cs="Times New Roman"/>
          <w:sz w:val="24"/>
          <w:szCs w:val="24"/>
          <w:lang w:eastAsia="ru-RU" w:bidi="en-US"/>
        </w:rPr>
        <w:t>тремонтировано автомобильных дорог общего пользования местного значения, км;</w:t>
      </w:r>
    </w:p>
    <w:p w:rsidR="0029436E" w:rsidRPr="00DB0A73" w:rsidRDefault="0029436E" w:rsidP="00DB0A73">
      <w:pPr>
        <w:spacing w:line="240" w:lineRule="auto"/>
        <w:ind w:firstLine="567"/>
        <w:jc w:val="both"/>
        <w:rPr>
          <w:rFonts w:ascii="Times New Roman" w:eastAsia="Times New Roman" w:hAnsi="Times New Roman" w:cs="Times New Roman"/>
          <w:sz w:val="24"/>
          <w:szCs w:val="24"/>
          <w:lang w:eastAsia="ru-RU" w:bidi="en-US"/>
        </w:rPr>
      </w:pPr>
      <w:r w:rsidRPr="00DB0A73">
        <w:rPr>
          <w:rFonts w:ascii="Times New Roman" w:eastAsia="Times New Roman" w:hAnsi="Times New Roman" w:cs="Times New Roman"/>
          <w:sz w:val="24"/>
          <w:szCs w:val="24"/>
          <w:lang w:eastAsia="ru-RU" w:bidi="en-US"/>
        </w:rPr>
        <w:t>- д</w:t>
      </w:r>
      <w:r w:rsidR="003847E6" w:rsidRPr="00DB0A73">
        <w:rPr>
          <w:rFonts w:ascii="Times New Roman" w:eastAsia="Times New Roman" w:hAnsi="Times New Roman" w:cs="Times New Roman"/>
          <w:sz w:val="24"/>
          <w:szCs w:val="24"/>
          <w:lang w:eastAsia="ru-RU" w:bidi="en-US"/>
        </w:rPr>
        <w:t>оля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 %;</w:t>
      </w:r>
    </w:p>
    <w:p w:rsidR="004440F4" w:rsidRPr="00DB0A73" w:rsidRDefault="0029436E" w:rsidP="00DB0A73">
      <w:pPr>
        <w:spacing w:line="240" w:lineRule="auto"/>
        <w:ind w:firstLine="567"/>
        <w:jc w:val="both"/>
        <w:rPr>
          <w:rFonts w:ascii="Times New Roman" w:eastAsia="Times New Roman" w:hAnsi="Times New Roman" w:cs="Times New Roman"/>
          <w:sz w:val="24"/>
          <w:szCs w:val="24"/>
          <w:lang w:bidi="en-US"/>
        </w:rPr>
      </w:pPr>
      <w:r w:rsidRPr="00DB0A73">
        <w:rPr>
          <w:rFonts w:ascii="Times New Roman" w:eastAsia="Times New Roman" w:hAnsi="Times New Roman" w:cs="Times New Roman"/>
          <w:sz w:val="24"/>
          <w:szCs w:val="24"/>
          <w:lang w:eastAsia="ru-RU" w:bidi="en-US"/>
        </w:rPr>
        <w:t>- д</w:t>
      </w:r>
      <w:r w:rsidR="003847E6" w:rsidRPr="00DB0A73">
        <w:rPr>
          <w:rFonts w:ascii="Times New Roman" w:eastAsia="Times New Roman" w:hAnsi="Times New Roman" w:cs="Times New Roman"/>
          <w:sz w:val="24"/>
          <w:szCs w:val="24"/>
          <w:lang w:eastAsia="ru-RU" w:bidi="en-US"/>
        </w:rPr>
        <w:t>оля дорожно-транспортных происшествий (далее – ДТП), совершению которых сопутствовало наличие неудовлетворительных дорожных условий, в общем количестве ДТП, единицы на 1 тыс. автотранспортных средств.</w:t>
      </w:r>
    </w:p>
    <w:p w:rsidR="00C6523C" w:rsidRPr="00EE0DBE" w:rsidRDefault="00C6523C" w:rsidP="00D96077">
      <w:pPr>
        <w:pStyle w:val="ConsPlusTitle"/>
        <w:spacing w:after="0"/>
        <w:ind w:left="0" w:right="0" w:firstLine="567"/>
        <w:jc w:val="both"/>
        <w:rPr>
          <w:rFonts w:ascii="Times New Roman" w:hAnsi="Times New Roman" w:cs="Times New Roman"/>
          <w:b w:val="0"/>
          <w:bCs w:val="0"/>
          <w:color w:val="000000"/>
          <w:sz w:val="24"/>
          <w:szCs w:val="24"/>
        </w:rPr>
      </w:pPr>
    </w:p>
    <w:p w:rsidR="00D96077" w:rsidRPr="00EE0DBE" w:rsidRDefault="00D96077" w:rsidP="00D96077">
      <w:pPr>
        <w:pStyle w:val="ConsPlusTitle"/>
        <w:spacing w:after="0"/>
        <w:ind w:left="0" w:right="0" w:firstLine="567"/>
        <w:jc w:val="both"/>
        <w:rPr>
          <w:rFonts w:ascii="Times New Roman" w:hAnsi="Times New Roman" w:cs="Times New Roman"/>
          <w:b w:val="0"/>
          <w:bCs w:val="0"/>
          <w:color w:val="000000"/>
          <w:sz w:val="24"/>
          <w:szCs w:val="24"/>
        </w:rPr>
        <w:sectPr w:rsidR="00D96077" w:rsidRPr="00EE0DBE" w:rsidSect="00FE14FC">
          <w:pgSz w:w="11906" w:h="16838"/>
          <w:pgMar w:top="1134" w:right="850" w:bottom="1134" w:left="1701" w:header="708" w:footer="708" w:gutter="0"/>
          <w:cols w:space="708"/>
          <w:titlePg/>
          <w:docGrid w:linePitch="360"/>
        </w:sectPr>
      </w:pPr>
    </w:p>
    <w:p w:rsidR="006126E6" w:rsidRPr="00EE0DBE" w:rsidRDefault="009C2FD4" w:rsidP="0057145B">
      <w:pPr>
        <w:spacing w:line="240" w:lineRule="auto"/>
        <w:outlineLvl w:val="0"/>
        <w:rPr>
          <w:rFonts w:ascii="Times New Roman" w:hAnsi="Times New Roman" w:cs="Times New Roman"/>
          <w:sz w:val="24"/>
          <w:szCs w:val="24"/>
        </w:rPr>
      </w:pPr>
      <w:bookmarkStart w:id="33" w:name="_Toc23429961"/>
      <w:bookmarkStart w:id="34" w:name="_Toc8654102"/>
      <w:r w:rsidRPr="00EE0DBE">
        <w:rPr>
          <w:rFonts w:ascii="Times New Roman" w:hAnsi="Times New Roman" w:cs="Times New Roman"/>
          <w:sz w:val="24"/>
          <w:szCs w:val="24"/>
          <w:lang w:val="en-US"/>
        </w:rPr>
        <w:lastRenderedPageBreak/>
        <w:t>VIII</w:t>
      </w:r>
      <w:r w:rsidR="0057145B" w:rsidRPr="00EE0DBE">
        <w:rPr>
          <w:rFonts w:ascii="Times New Roman" w:hAnsi="Times New Roman" w:cs="Times New Roman"/>
          <w:sz w:val="24"/>
          <w:szCs w:val="24"/>
        </w:rPr>
        <w:t>.</w:t>
      </w:r>
      <w:r w:rsidR="006126E6" w:rsidRPr="00EE0DBE">
        <w:rPr>
          <w:rFonts w:ascii="Times New Roman" w:hAnsi="Times New Roman" w:cs="Times New Roman"/>
          <w:sz w:val="24"/>
          <w:szCs w:val="24"/>
        </w:rPr>
        <w:t xml:space="preserve"> Предложения по институциональным преобразованиям, совершенствованию правового и информационного обеспечения деятельности в сфере проектирования, строительства, реконструкции объектов транспортной инфраструктуры на территории </w:t>
      </w:r>
      <w:r w:rsidR="00854EE8" w:rsidRPr="00EE0DBE">
        <w:rPr>
          <w:rFonts w:ascii="Times New Roman" w:hAnsi="Times New Roman" w:cs="Times New Roman"/>
          <w:sz w:val="24"/>
          <w:szCs w:val="24"/>
        </w:rPr>
        <w:t>Советского</w:t>
      </w:r>
      <w:r w:rsidR="00E7564E" w:rsidRPr="00EE0DBE">
        <w:rPr>
          <w:rFonts w:ascii="Times New Roman" w:hAnsi="Times New Roman" w:cs="Times New Roman"/>
          <w:sz w:val="24"/>
          <w:szCs w:val="24"/>
        </w:rPr>
        <w:t>город</w:t>
      </w:r>
      <w:r w:rsidR="00914EFA" w:rsidRPr="00EE0DBE">
        <w:rPr>
          <w:rFonts w:ascii="Times New Roman" w:hAnsi="Times New Roman" w:cs="Times New Roman"/>
          <w:sz w:val="24"/>
          <w:szCs w:val="24"/>
        </w:rPr>
        <w:t>ского округ</w:t>
      </w:r>
      <w:r w:rsidR="00E7564E" w:rsidRPr="00EE0DBE">
        <w:rPr>
          <w:rFonts w:ascii="Times New Roman" w:hAnsi="Times New Roman" w:cs="Times New Roman"/>
          <w:sz w:val="24"/>
          <w:szCs w:val="24"/>
        </w:rPr>
        <w:t>а</w:t>
      </w:r>
      <w:bookmarkEnd w:id="33"/>
      <w:bookmarkEnd w:id="34"/>
    </w:p>
    <w:p w:rsidR="003847E6" w:rsidRPr="00EE0DBE" w:rsidRDefault="003847E6" w:rsidP="0057145B">
      <w:pPr>
        <w:spacing w:line="240" w:lineRule="auto"/>
        <w:ind w:firstLine="567"/>
        <w:jc w:val="both"/>
        <w:rPr>
          <w:rFonts w:ascii="Times New Roman" w:hAnsi="Times New Roman" w:cs="Times New Roman"/>
          <w:color w:val="000000"/>
          <w:sz w:val="24"/>
          <w:szCs w:val="24"/>
        </w:rPr>
      </w:pPr>
    </w:p>
    <w:p w:rsidR="006126E6" w:rsidRPr="00EE0DBE" w:rsidRDefault="006126E6" w:rsidP="0057145B">
      <w:pPr>
        <w:spacing w:line="240" w:lineRule="auto"/>
        <w:ind w:firstLine="567"/>
        <w:jc w:val="both"/>
        <w:rPr>
          <w:rFonts w:ascii="Times New Roman" w:hAnsi="Times New Roman" w:cs="Times New Roman"/>
          <w:color w:val="000000"/>
          <w:sz w:val="24"/>
          <w:szCs w:val="24"/>
        </w:rPr>
      </w:pPr>
      <w:r w:rsidRPr="00EE0DBE">
        <w:rPr>
          <w:rFonts w:ascii="Times New Roman" w:hAnsi="Times New Roman" w:cs="Times New Roman"/>
          <w:color w:val="000000"/>
          <w:sz w:val="24"/>
          <w:szCs w:val="24"/>
        </w:rPr>
        <w:t xml:space="preserve">В современных условиях для эффективного управления развитием территории муниципального образования недостаточно утвердить документ территориального планирования, отвечающий актуальным требованиям законодательства и имеющий обоснование основных решений с точки зрения удовлетворения потребностей населения в услугах объектов различных видов инфраструктуры. </w:t>
      </w:r>
    </w:p>
    <w:p w:rsidR="006126E6" w:rsidRPr="00EE0DBE" w:rsidRDefault="006126E6" w:rsidP="0057145B">
      <w:pPr>
        <w:spacing w:line="240" w:lineRule="auto"/>
        <w:ind w:firstLine="567"/>
        <w:jc w:val="both"/>
        <w:rPr>
          <w:rFonts w:ascii="Times New Roman" w:hAnsi="Times New Roman" w:cs="Times New Roman"/>
          <w:color w:val="000000"/>
          <w:sz w:val="24"/>
          <w:szCs w:val="24"/>
        </w:rPr>
      </w:pPr>
      <w:r w:rsidRPr="00EE0DBE">
        <w:rPr>
          <w:rFonts w:ascii="Times New Roman" w:hAnsi="Times New Roman" w:cs="Times New Roman"/>
          <w:color w:val="000000"/>
          <w:sz w:val="24"/>
          <w:szCs w:val="24"/>
        </w:rPr>
        <w:t xml:space="preserve">Ограниченность ресурсов местных бюджетов для создания объектов местного значения обуславливает необходимость тщательного планирования реализации документов территориального планирования. Ведь только в случае успешной реализации обоснованных решений градостроительная политика может быть признана эффективной. </w:t>
      </w:r>
    </w:p>
    <w:p w:rsidR="006126E6" w:rsidRPr="00EE0DBE" w:rsidRDefault="0057145B" w:rsidP="0057145B">
      <w:pPr>
        <w:spacing w:line="240" w:lineRule="auto"/>
        <w:ind w:firstLine="567"/>
        <w:jc w:val="both"/>
        <w:rPr>
          <w:rFonts w:ascii="Times New Roman" w:hAnsi="Times New Roman" w:cs="Times New Roman"/>
          <w:color w:val="000000"/>
          <w:sz w:val="24"/>
          <w:szCs w:val="24"/>
        </w:rPr>
      </w:pPr>
      <w:r w:rsidRPr="00EE0DBE">
        <w:rPr>
          <w:rFonts w:ascii="Times New Roman" w:hAnsi="Times New Roman" w:cs="Times New Roman"/>
          <w:color w:val="000000"/>
          <w:sz w:val="24"/>
          <w:szCs w:val="24"/>
        </w:rPr>
        <w:t>В</w:t>
      </w:r>
      <w:r w:rsidR="006126E6" w:rsidRPr="00EE0DBE">
        <w:rPr>
          <w:rFonts w:ascii="Times New Roman" w:hAnsi="Times New Roman" w:cs="Times New Roman"/>
          <w:color w:val="000000"/>
          <w:sz w:val="24"/>
          <w:szCs w:val="24"/>
        </w:rPr>
        <w:t xml:space="preserve"> соответствии со статьей 8 Градостроительного кодекса РФ, к полномочиям органов местного самоуправления городских округов и поселений в области градостроительной деятельности относятся разработка и утверждение программ комплексного развития транспортной инфраструктуры городских округов и поселений (соответственно). </w:t>
      </w:r>
    </w:p>
    <w:p w:rsidR="006126E6" w:rsidRPr="00EE0DBE" w:rsidRDefault="006126E6" w:rsidP="0057145B">
      <w:pPr>
        <w:spacing w:line="240" w:lineRule="auto"/>
        <w:ind w:firstLine="567"/>
        <w:jc w:val="both"/>
        <w:rPr>
          <w:rFonts w:ascii="Times New Roman" w:hAnsi="Times New Roman" w:cs="Times New Roman"/>
          <w:color w:val="000000"/>
          <w:sz w:val="24"/>
          <w:szCs w:val="24"/>
        </w:rPr>
      </w:pPr>
      <w:r w:rsidRPr="00EE0DBE">
        <w:rPr>
          <w:rFonts w:ascii="Times New Roman" w:hAnsi="Times New Roman" w:cs="Times New Roman"/>
          <w:color w:val="000000"/>
          <w:sz w:val="24"/>
          <w:szCs w:val="24"/>
        </w:rPr>
        <w:t xml:space="preserve">В соответствии со статьей 26 Градостроительного кодекса РФ, реализация генерального плана городского округа или поселения осуществляется путем выполнения мероприятий, которые предусмотрены в том числе программами комплексного развития транспортной инфраструктуры муниципальных образований. </w:t>
      </w:r>
    </w:p>
    <w:p w:rsidR="0031752B" w:rsidRPr="00EE0DBE" w:rsidRDefault="006126E6" w:rsidP="0057145B">
      <w:pPr>
        <w:spacing w:line="240" w:lineRule="auto"/>
        <w:ind w:firstLine="567"/>
        <w:jc w:val="both"/>
        <w:rPr>
          <w:rFonts w:ascii="Times New Roman" w:hAnsi="Times New Roman" w:cs="Times New Roman"/>
          <w:color w:val="000000"/>
          <w:sz w:val="24"/>
          <w:szCs w:val="24"/>
        </w:rPr>
      </w:pPr>
      <w:r w:rsidRPr="00EE0DBE">
        <w:rPr>
          <w:rFonts w:ascii="Times New Roman" w:hAnsi="Times New Roman" w:cs="Times New Roman"/>
          <w:color w:val="000000"/>
          <w:sz w:val="24"/>
          <w:szCs w:val="24"/>
        </w:rPr>
        <w:t xml:space="preserve">Следует отметить, что разработка и утверждение программ комплексного развития </w:t>
      </w:r>
      <w:r w:rsidR="001A44F0" w:rsidRPr="00EE0DBE">
        <w:rPr>
          <w:rFonts w:ascii="Times New Roman" w:hAnsi="Times New Roman" w:cs="Times New Roman"/>
          <w:color w:val="000000"/>
          <w:sz w:val="24"/>
          <w:szCs w:val="24"/>
        </w:rPr>
        <w:t>транспортной</w:t>
      </w:r>
      <w:r w:rsidRPr="00EE0DBE">
        <w:rPr>
          <w:rFonts w:ascii="Times New Roman" w:hAnsi="Times New Roman" w:cs="Times New Roman"/>
          <w:color w:val="000000"/>
          <w:sz w:val="24"/>
          <w:szCs w:val="24"/>
        </w:rPr>
        <w:t xml:space="preserve"> инфраструктуры </w:t>
      </w:r>
      <w:r w:rsidR="0031752B" w:rsidRPr="00EE0DBE">
        <w:rPr>
          <w:rFonts w:ascii="Times New Roman" w:hAnsi="Times New Roman" w:cs="Times New Roman"/>
          <w:color w:val="000000"/>
          <w:sz w:val="24"/>
          <w:szCs w:val="24"/>
        </w:rPr>
        <w:t>городск</w:t>
      </w:r>
      <w:r w:rsidR="001A44F0" w:rsidRPr="00EE0DBE">
        <w:rPr>
          <w:rFonts w:ascii="Times New Roman" w:hAnsi="Times New Roman" w:cs="Times New Roman"/>
          <w:color w:val="000000"/>
          <w:sz w:val="24"/>
          <w:szCs w:val="24"/>
        </w:rPr>
        <w:t>ого округа</w:t>
      </w:r>
      <w:r w:rsidRPr="00EE0DBE">
        <w:rPr>
          <w:rFonts w:ascii="Times New Roman" w:hAnsi="Times New Roman" w:cs="Times New Roman"/>
          <w:color w:val="000000"/>
          <w:sz w:val="24"/>
          <w:szCs w:val="24"/>
        </w:rPr>
        <w:t xml:space="preserve">, по общему правилу, относится к полномочиям органов местного самоуправления муниципального </w:t>
      </w:r>
      <w:r w:rsidR="0031752B" w:rsidRPr="00EE0DBE">
        <w:rPr>
          <w:rFonts w:ascii="Times New Roman" w:hAnsi="Times New Roman" w:cs="Times New Roman"/>
          <w:color w:val="000000"/>
          <w:sz w:val="24"/>
          <w:szCs w:val="24"/>
        </w:rPr>
        <w:t>образования</w:t>
      </w:r>
      <w:r w:rsidRPr="00EE0DBE">
        <w:rPr>
          <w:rFonts w:ascii="Times New Roman" w:hAnsi="Times New Roman" w:cs="Times New Roman"/>
          <w:color w:val="000000"/>
          <w:sz w:val="24"/>
          <w:szCs w:val="24"/>
        </w:rPr>
        <w:t xml:space="preserve"> в области градостроительной деятельности (в соотве</w:t>
      </w:r>
      <w:r w:rsidR="00A57AA9" w:rsidRPr="00EE0DBE">
        <w:rPr>
          <w:rFonts w:ascii="Times New Roman" w:hAnsi="Times New Roman" w:cs="Times New Roman"/>
          <w:color w:val="000000"/>
          <w:sz w:val="24"/>
          <w:szCs w:val="24"/>
        </w:rPr>
        <w:t>тствии с пунктом 6.1  частью 1 статьи 17</w:t>
      </w:r>
      <w:r w:rsidRPr="00EE0DBE">
        <w:rPr>
          <w:rFonts w:ascii="Times New Roman" w:hAnsi="Times New Roman" w:cs="Times New Roman"/>
          <w:color w:val="000000"/>
          <w:sz w:val="24"/>
          <w:szCs w:val="24"/>
        </w:rPr>
        <w:t xml:space="preserve"> Федерального закона от 6 октября 2003 г. № 131-ФЗ «Об общих принципах организации местного самоуправления в Российской Федерации»</w:t>
      </w:r>
      <w:r w:rsidR="0031752B" w:rsidRPr="00EE0DBE">
        <w:rPr>
          <w:rFonts w:ascii="Times New Roman" w:hAnsi="Times New Roman" w:cs="Times New Roman"/>
          <w:color w:val="000000"/>
          <w:sz w:val="24"/>
          <w:szCs w:val="24"/>
        </w:rPr>
        <w:t xml:space="preserve"> (с изменениями на </w:t>
      </w:r>
      <w:r w:rsidR="00687FFB" w:rsidRPr="00EE0DBE">
        <w:rPr>
          <w:rFonts w:ascii="Times New Roman" w:hAnsi="Times New Roman" w:cs="Times New Roman"/>
          <w:color w:val="000000"/>
          <w:sz w:val="24"/>
          <w:szCs w:val="24"/>
        </w:rPr>
        <w:t>0</w:t>
      </w:r>
      <w:r w:rsidR="00A57AA9" w:rsidRPr="00EE0DBE">
        <w:rPr>
          <w:rFonts w:ascii="Times New Roman" w:hAnsi="Times New Roman" w:cs="Times New Roman"/>
          <w:color w:val="000000"/>
          <w:sz w:val="24"/>
          <w:szCs w:val="24"/>
        </w:rPr>
        <w:t>2августа</w:t>
      </w:r>
      <w:r w:rsidR="0031752B" w:rsidRPr="00EE0DBE">
        <w:rPr>
          <w:rFonts w:ascii="Times New Roman" w:hAnsi="Times New Roman" w:cs="Times New Roman"/>
          <w:color w:val="000000"/>
          <w:sz w:val="24"/>
          <w:szCs w:val="24"/>
        </w:rPr>
        <w:t xml:space="preserve"> 201</w:t>
      </w:r>
      <w:r w:rsidR="00A57AA9" w:rsidRPr="00EE0DBE">
        <w:rPr>
          <w:rFonts w:ascii="Times New Roman" w:hAnsi="Times New Roman" w:cs="Times New Roman"/>
          <w:color w:val="000000"/>
          <w:sz w:val="24"/>
          <w:szCs w:val="24"/>
        </w:rPr>
        <w:t>9</w:t>
      </w:r>
      <w:r w:rsidR="0031752B" w:rsidRPr="00EE0DBE">
        <w:rPr>
          <w:rFonts w:ascii="Times New Roman" w:hAnsi="Times New Roman" w:cs="Times New Roman"/>
          <w:color w:val="000000"/>
          <w:sz w:val="24"/>
          <w:szCs w:val="24"/>
        </w:rPr>
        <w:t>г.)</w:t>
      </w:r>
      <w:r w:rsidRPr="00EE0DBE">
        <w:rPr>
          <w:rFonts w:ascii="Times New Roman" w:hAnsi="Times New Roman" w:cs="Times New Roman"/>
          <w:color w:val="000000"/>
          <w:sz w:val="24"/>
          <w:szCs w:val="24"/>
        </w:rPr>
        <w:t xml:space="preserve">, пунктом 4 Требований к программам комплексного развития </w:t>
      </w:r>
      <w:r w:rsidR="00EC37BD" w:rsidRPr="00EE0DBE">
        <w:rPr>
          <w:rFonts w:ascii="Times New Roman" w:hAnsi="Times New Roman" w:cs="Times New Roman"/>
          <w:color w:val="000000"/>
          <w:sz w:val="24"/>
          <w:szCs w:val="24"/>
        </w:rPr>
        <w:t>транспортной</w:t>
      </w:r>
      <w:r w:rsidRPr="00EE0DBE">
        <w:rPr>
          <w:rFonts w:ascii="Times New Roman" w:hAnsi="Times New Roman" w:cs="Times New Roman"/>
          <w:color w:val="000000"/>
          <w:sz w:val="24"/>
          <w:szCs w:val="24"/>
        </w:rPr>
        <w:t xml:space="preserve"> инфраструктуры поселений, городских округов, утвержденных постановлением Правительства Российской Федерации от </w:t>
      </w:r>
      <w:r w:rsidR="00EC37BD" w:rsidRPr="00EE0DBE">
        <w:rPr>
          <w:rFonts w:ascii="Times New Roman" w:hAnsi="Times New Roman" w:cs="Times New Roman"/>
          <w:color w:val="000000"/>
          <w:sz w:val="24"/>
          <w:szCs w:val="24"/>
        </w:rPr>
        <w:t>25декабря</w:t>
      </w:r>
      <w:r w:rsidRPr="00EE0DBE">
        <w:rPr>
          <w:rFonts w:ascii="Times New Roman" w:hAnsi="Times New Roman" w:cs="Times New Roman"/>
          <w:color w:val="000000"/>
          <w:sz w:val="24"/>
          <w:szCs w:val="24"/>
        </w:rPr>
        <w:t xml:space="preserve"> 2015 г. № 1</w:t>
      </w:r>
      <w:r w:rsidR="00EC37BD" w:rsidRPr="00EE0DBE">
        <w:rPr>
          <w:rFonts w:ascii="Times New Roman" w:hAnsi="Times New Roman" w:cs="Times New Roman"/>
          <w:color w:val="000000"/>
          <w:sz w:val="24"/>
          <w:szCs w:val="24"/>
        </w:rPr>
        <w:t>440</w:t>
      </w:r>
      <w:r w:rsidRPr="00EE0DBE">
        <w:rPr>
          <w:rFonts w:ascii="Times New Roman" w:hAnsi="Times New Roman" w:cs="Times New Roman"/>
          <w:color w:val="000000"/>
          <w:sz w:val="24"/>
          <w:szCs w:val="24"/>
        </w:rPr>
        <w:t xml:space="preserve">). </w:t>
      </w:r>
    </w:p>
    <w:p w:rsidR="006126E6" w:rsidRPr="00EE0DBE" w:rsidRDefault="006126E6" w:rsidP="0057145B">
      <w:pPr>
        <w:spacing w:line="240" w:lineRule="auto"/>
        <w:ind w:firstLine="567"/>
        <w:jc w:val="both"/>
        <w:rPr>
          <w:rFonts w:ascii="Times New Roman" w:hAnsi="Times New Roman" w:cs="Times New Roman"/>
          <w:color w:val="000000"/>
          <w:sz w:val="24"/>
          <w:szCs w:val="24"/>
        </w:rPr>
      </w:pPr>
      <w:r w:rsidRPr="00EE0DBE">
        <w:rPr>
          <w:rFonts w:ascii="Times New Roman" w:hAnsi="Times New Roman" w:cs="Times New Roman"/>
          <w:color w:val="000000"/>
          <w:sz w:val="24"/>
          <w:szCs w:val="24"/>
        </w:rPr>
        <w:t>Программа комплексного развития транспортной инфраструктуры городского округа, поселения – документ, устанавливающий перечень мероприятий (инвестиционных проектов) по проектированию, строительству, реконструкции объектов транспортной инфраструктуры поселения, городского округа, которые предусмотрены государственными и муниципальными программами, стратегией социально-экономического развития муниципального образования и планом мероприятий по реализации стратегии социально-экономического развития муниципального образования планом и программой комплексного социально</w:t>
      </w:r>
      <w:r w:rsidR="0031752B" w:rsidRPr="00EE0DBE">
        <w:rPr>
          <w:rFonts w:ascii="Times New Roman" w:hAnsi="Times New Roman" w:cs="Times New Roman"/>
          <w:color w:val="000000"/>
          <w:sz w:val="24"/>
          <w:szCs w:val="24"/>
        </w:rPr>
        <w:t>-</w:t>
      </w:r>
      <w:r w:rsidRPr="00EE0DBE">
        <w:rPr>
          <w:rFonts w:ascii="Times New Roman" w:hAnsi="Times New Roman" w:cs="Times New Roman"/>
          <w:color w:val="000000"/>
          <w:sz w:val="24"/>
          <w:szCs w:val="24"/>
        </w:rPr>
        <w:t xml:space="preserve">экономического развития поселения, городского округа, инвестиционными программами субъектов естественных монополий, договорами о развитии застроенных территорий, договорами о комплексном освоении территорий, иными инвестиционными программами и договорами, предусматривающими обязательства застройщиков по завершению в установленные сроки мероприятий по проектированию, строительству, реконструкции объектов транспортной инфраструктуры. </w:t>
      </w:r>
    </w:p>
    <w:p w:rsidR="006126E6" w:rsidRPr="00EE0DBE" w:rsidRDefault="006126E6" w:rsidP="0057145B">
      <w:pPr>
        <w:spacing w:line="240" w:lineRule="auto"/>
        <w:ind w:firstLine="567"/>
        <w:jc w:val="both"/>
        <w:rPr>
          <w:rFonts w:ascii="Times New Roman" w:hAnsi="Times New Roman" w:cs="Times New Roman"/>
          <w:color w:val="000000"/>
          <w:sz w:val="24"/>
          <w:szCs w:val="24"/>
        </w:rPr>
      </w:pPr>
      <w:r w:rsidRPr="00EE0DBE">
        <w:rPr>
          <w:rFonts w:ascii="Times New Roman" w:hAnsi="Times New Roman" w:cs="Times New Roman"/>
          <w:color w:val="000000"/>
          <w:sz w:val="24"/>
          <w:szCs w:val="24"/>
        </w:rPr>
        <w:t xml:space="preserve">Положения Градостроительного кодекса РФ и существование отдельных Требований указывает на то, что программа комплексного развития транспортной инфраструктуры по своему статусу не идентична программе, предусматривающей мероприятия по созданию объектов местного значения в сфере транспортной инфраструктуры. </w:t>
      </w:r>
    </w:p>
    <w:p w:rsidR="006126E6" w:rsidRPr="00EE0DBE" w:rsidRDefault="006126E6" w:rsidP="0057145B">
      <w:pPr>
        <w:spacing w:line="240" w:lineRule="auto"/>
        <w:ind w:firstLine="567"/>
        <w:jc w:val="both"/>
        <w:rPr>
          <w:rFonts w:ascii="Times New Roman" w:hAnsi="Times New Roman" w:cs="Times New Roman"/>
          <w:color w:val="000000"/>
          <w:sz w:val="24"/>
          <w:szCs w:val="24"/>
        </w:rPr>
      </w:pPr>
      <w:r w:rsidRPr="00EE0DBE">
        <w:rPr>
          <w:rFonts w:ascii="Times New Roman" w:hAnsi="Times New Roman" w:cs="Times New Roman"/>
          <w:color w:val="000000"/>
          <w:sz w:val="24"/>
          <w:szCs w:val="24"/>
        </w:rPr>
        <w:t xml:space="preserve">Программа комплексного развития транспортной инфраструктуры – это важный документ планирования, обеспечивающий систематизацию всех мероприятий по </w:t>
      </w:r>
      <w:r w:rsidRPr="00EE0DBE">
        <w:rPr>
          <w:rFonts w:ascii="Times New Roman" w:hAnsi="Times New Roman" w:cs="Times New Roman"/>
          <w:color w:val="000000"/>
          <w:sz w:val="24"/>
          <w:szCs w:val="24"/>
        </w:rPr>
        <w:lastRenderedPageBreak/>
        <w:t xml:space="preserve">проектированию, строительству, реконструкции объектов транспортной инфраструктуры различных видов. </w:t>
      </w:r>
    </w:p>
    <w:p w:rsidR="006126E6" w:rsidRPr="00587CC0" w:rsidRDefault="006126E6" w:rsidP="0057145B">
      <w:pPr>
        <w:spacing w:line="240" w:lineRule="auto"/>
        <w:ind w:firstLine="567"/>
        <w:jc w:val="both"/>
        <w:rPr>
          <w:rFonts w:ascii="Times New Roman" w:hAnsi="Times New Roman" w:cs="Times New Roman"/>
          <w:sz w:val="24"/>
          <w:szCs w:val="24"/>
        </w:rPr>
      </w:pPr>
      <w:r w:rsidRPr="00EE0DBE">
        <w:rPr>
          <w:rFonts w:ascii="Times New Roman" w:hAnsi="Times New Roman" w:cs="Times New Roman"/>
          <w:color w:val="000000"/>
          <w:sz w:val="24"/>
          <w:szCs w:val="24"/>
        </w:rPr>
        <w:t xml:space="preserve">Программы имеют высокое значение для планирования реализации документов территориального планирования. </w:t>
      </w:r>
      <w:r w:rsidRPr="00587CC0">
        <w:rPr>
          <w:rFonts w:ascii="Times New Roman" w:hAnsi="Times New Roman" w:cs="Times New Roman"/>
          <w:sz w:val="24"/>
          <w:szCs w:val="24"/>
        </w:rPr>
        <w:t xml:space="preserve">Следует отметить, что сроки разработки и утверждения Программ связаны со сроками утверждения генерального плана. Программы комплексного развития транспортной инфраструктуры городских округов и поселений подлежат утверждению в шестимесячный срок с даты утверждения генеральных планов соответствующих муниципальных образований. В связи с этим, представляется целесообразным организовывать разработку проекта Программы в составе единого комплексного проекта управления развитием территории городского округа или поселения, в который также входит и разработка генерального плана. </w:t>
      </w:r>
    </w:p>
    <w:p w:rsidR="0031752B" w:rsidRPr="00587CC0" w:rsidRDefault="006126E6" w:rsidP="0057145B">
      <w:pPr>
        <w:spacing w:line="240" w:lineRule="auto"/>
        <w:ind w:firstLine="567"/>
        <w:jc w:val="both"/>
        <w:rPr>
          <w:rFonts w:ascii="Times New Roman" w:hAnsi="Times New Roman" w:cs="Times New Roman"/>
          <w:sz w:val="24"/>
          <w:szCs w:val="24"/>
        </w:rPr>
      </w:pPr>
      <w:r w:rsidRPr="00587CC0">
        <w:rPr>
          <w:rFonts w:ascii="Times New Roman" w:hAnsi="Times New Roman" w:cs="Times New Roman"/>
          <w:sz w:val="24"/>
          <w:szCs w:val="24"/>
        </w:rPr>
        <w:t xml:space="preserve"> Основными направлениями совершенствования нормативно-правовой базы, необходимой для функционирования и развития транспортной инфраструктуры </w:t>
      </w:r>
      <w:r w:rsidR="00F61759" w:rsidRPr="00587CC0">
        <w:rPr>
          <w:rFonts w:ascii="Times New Roman" w:hAnsi="Times New Roman" w:cs="Times New Roman"/>
          <w:sz w:val="24"/>
          <w:szCs w:val="24"/>
        </w:rPr>
        <w:t>городского округа</w:t>
      </w:r>
      <w:r w:rsidRPr="00587CC0">
        <w:rPr>
          <w:rFonts w:ascii="Times New Roman" w:hAnsi="Times New Roman" w:cs="Times New Roman"/>
          <w:sz w:val="24"/>
          <w:szCs w:val="24"/>
        </w:rPr>
        <w:t xml:space="preserve"> являются: </w:t>
      </w:r>
    </w:p>
    <w:p w:rsidR="0031752B" w:rsidRPr="00587CC0" w:rsidRDefault="00BB2D34" w:rsidP="0057145B">
      <w:pPr>
        <w:spacing w:line="240" w:lineRule="auto"/>
        <w:ind w:firstLine="567"/>
        <w:jc w:val="both"/>
        <w:rPr>
          <w:rFonts w:ascii="Times New Roman" w:hAnsi="Times New Roman" w:cs="Times New Roman"/>
          <w:sz w:val="24"/>
          <w:szCs w:val="24"/>
        </w:rPr>
      </w:pPr>
      <w:r w:rsidRPr="00587CC0">
        <w:rPr>
          <w:rFonts w:ascii="Times New Roman" w:eastAsia="Times New Roman" w:hAnsi="Times New Roman" w:cs="Times New Roman"/>
          <w:sz w:val="24"/>
          <w:szCs w:val="24"/>
          <w:lang w:eastAsia="ru-RU"/>
        </w:rPr>
        <w:t>–</w:t>
      </w:r>
      <w:r w:rsidR="006126E6" w:rsidRPr="00587CC0">
        <w:rPr>
          <w:rFonts w:ascii="Times New Roman" w:hAnsi="Times New Roman" w:cs="Times New Roman"/>
          <w:sz w:val="24"/>
          <w:szCs w:val="24"/>
        </w:rPr>
        <w:t xml:space="preserve"> применение экономических мер, стимулирующих инвестиции в объекты транспортной инфраструктуры; </w:t>
      </w:r>
    </w:p>
    <w:p w:rsidR="0031752B" w:rsidRPr="00587CC0" w:rsidRDefault="00BB2D34" w:rsidP="0057145B">
      <w:pPr>
        <w:spacing w:line="240" w:lineRule="auto"/>
        <w:ind w:firstLine="567"/>
        <w:jc w:val="both"/>
        <w:rPr>
          <w:rFonts w:ascii="Times New Roman" w:hAnsi="Times New Roman" w:cs="Times New Roman"/>
          <w:sz w:val="24"/>
          <w:szCs w:val="24"/>
        </w:rPr>
      </w:pPr>
      <w:r w:rsidRPr="00587CC0">
        <w:rPr>
          <w:rFonts w:ascii="Times New Roman" w:eastAsia="Times New Roman" w:hAnsi="Times New Roman" w:cs="Times New Roman"/>
          <w:sz w:val="24"/>
          <w:szCs w:val="24"/>
          <w:lang w:eastAsia="ru-RU"/>
        </w:rPr>
        <w:t>–</w:t>
      </w:r>
      <w:r w:rsidR="006126E6" w:rsidRPr="00587CC0">
        <w:rPr>
          <w:rFonts w:ascii="Times New Roman" w:hAnsi="Times New Roman" w:cs="Times New Roman"/>
          <w:sz w:val="24"/>
          <w:szCs w:val="24"/>
        </w:rPr>
        <w:t xml:space="preserve">координация мероприятий и проектов строительства и реконструкции объектов транспортной инфраструктуры между органами государственной власти (по уровню вертикальной интеграции) и бизнеса; </w:t>
      </w:r>
    </w:p>
    <w:p w:rsidR="0031752B" w:rsidRPr="00587CC0" w:rsidRDefault="00BB2D34" w:rsidP="0057145B">
      <w:pPr>
        <w:spacing w:line="240" w:lineRule="auto"/>
        <w:ind w:firstLine="567"/>
        <w:jc w:val="both"/>
        <w:rPr>
          <w:rFonts w:ascii="Times New Roman" w:hAnsi="Times New Roman" w:cs="Times New Roman"/>
          <w:sz w:val="24"/>
          <w:szCs w:val="24"/>
        </w:rPr>
      </w:pPr>
      <w:r w:rsidRPr="00587CC0">
        <w:rPr>
          <w:rFonts w:ascii="Times New Roman" w:eastAsia="Times New Roman" w:hAnsi="Times New Roman" w:cs="Times New Roman"/>
          <w:sz w:val="24"/>
          <w:szCs w:val="24"/>
          <w:lang w:eastAsia="ru-RU"/>
        </w:rPr>
        <w:t>–</w:t>
      </w:r>
      <w:r w:rsidR="006126E6" w:rsidRPr="00587CC0">
        <w:rPr>
          <w:rFonts w:ascii="Times New Roman" w:hAnsi="Times New Roman" w:cs="Times New Roman"/>
          <w:sz w:val="24"/>
          <w:szCs w:val="24"/>
        </w:rPr>
        <w:t xml:space="preserve"> координация усилий федеральных органов исполнительной власти, органов исполнительной власти </w:t>
      </w:r>
      <w:r w:rsidR="0031752B" w:rsidRPr="00587CC0">
        <w:rPr>
          <w:rFonts w:ascii="Times New Roman" w:hAnsi="Times New Roman" w:cs="Times New Roman"/>
          <w:sz w:val="24"/>
          <w:szCs w:val="24"/>
        </w:rPr>
        <w:t>Ставропольского</w:t>
      </w:r>
      <w:r w:rsidR="006126E6" w:rsidRPr="00587CC0">
        <w:rPr>
          <w:rFonts w:ascii="Times New Roman" w:hAnsi="Times New Roman" w:cs="Times New Roman"/>
          <w:sz w:val="24"/>
          <w:szCs w:val="24"/>
        </w:rPr>
        <w:t xml:space="preserve"> края, органов местного самоуправления, представителей бизнеса и общественных организаций в решении задач реализации мероприятий (инвестиционных проектов); </w:t>
      </w:r>
    </w:p>
    <w:p w:rsidR="0031752B" w:rsidRPr="00587CC0" w:rsidRDefault="00BB2D34" w:rsidP="0057145B">
      <w:pPr>
        <w:spacing w:line="240" w:lineRule="auto"/>
        <w:ind w:firstLine="567"/>
        <w:jc w:val="both"/>
        <w:rPr>
          <w:rFonts w:ascii="Times New Roman" w:hAnsi="Times New Roman" w:cs="Times New Roman"/>
          <w:sz w:val="24"/>
          <w:szCs w:val="24"/>
        </w:rPr>
      </w:pPr>
      <w:r w:rsidRPr="00587CC0">
        <w:rPr>
          <w:rFonts w:ascii="Times New Roman" w:eastAsia="Times New Roman" w:hAnsi="Times New Roman" w:cs="Times New Roman"/>
          <w:sz w:val="24"/>
          <w:szCs w:val="24"/>
          <w:lang w:eastAsia="ru-RU"/>
        </w:rPr>
        <w:t>–</w:t>
      </w:r>
      <w:r w:rsidR="006126E6" w:rsidRPr="00587CC0">
        <w:rPr>
          <w:rFonts w:ascii="Times New Roman" w:hAnsi="Times New Roman" w:cs="Times New Roman"/>
          <w:sz w:val="24"/>
          <w:szCs w:val="24"/>
        </w:rPr>
        <w:t xml:space="preserve"> запуск системы статистического наблюдения и мониторинга необходимой обеспеченности учреждениями транспортной инфраструктуры </w:t>
      </w:r>
      <w:r w:rsidR="00F61759" w:rsidRPr="00587CC0">
        <w:rPr>
          <w:rFonts w:ascii="Times New Roman" w:hAnsi="Times New Roman" w:cs="Times New Roman"/>
          <w:sz w:val="24"/>
          <w:szCs w:val="24"/>
        </w:rPr>
        <w:t>городского округа</w:t>
      </w:r>
      <w:r w:rsidR="006126E6" w:rsidRPr="00587CC0">
        <w:rPr>
          <w:rFonts w:ascii="Times New Roman" w:hAnsi="Times New Roman" w:cs="Times New Roman"/>
          <w:sz w:val="24"/>
          <w:szCs w:val="24"/>
        </w:rPr>
        <w:t xml:space="preserve"> в соответствии с утвержденными и обновляющимися нормативами;   </w:t>
      </w:r>
    </w:p>
    <w:p w:rsidR="006126E6" w:rsidRPr="00587CC0" w:rsidRDefault="00BB2D34" w:rsidP="0057145B">
      <w:pPr>
        <w:spacing w:line="240" w:lineRule="auto"/>
        <w:ind w:firstLine="567"/>
        <w:jc w:val="both"/>
        <w:rPr>
          <w:rFonts w:ascii="Times New Roman" w:hAnsi="Times New Roman" w:cs="Times New Roman"/>
          <w:sz w:val="24"/>
          <w:szCs w:val="24"/>
        </w:rPr>
      </w:pPr>
      <w:r w:rsidRPr="00587CC0">
        <w:rPr>
          <w:rFonts w:ascii="Times New Roman" w:eastAsia="Times New Roman" w:hAnsi="Times New Roman" w:cs="Times New Roman"/>
          <w:sz w:val="24"/>
          <w:szCs w:val="24"/>
          <w:lang w:eastAsia="ru-RU"/>
        </w:rPr>
        <w:t>–</w:t>
      </w:r>
      <w:r w:rsidR="006126E6" w:rsidRPr="00587CC0">
        <w:rPr>
          <w:rFonts w:ascii="Times New Roman" w:hAnsi="Times New Roman" w:cs="Times New Roman"/>
          <w:sz w:val="24"/>
          <w:szCs w:val="24"/>
        </w:rPr>
        <w:t xml:space="preserve">разработка стандартов и регламентов эксплуатации и (или) использования объектов транспортной инфраструктуры на всех этапах жизненного цикла объектов; </w:t>
      </w:r>
    </w:p>
    <w:p w:rsidR="006126E6" w:rsidRPr="00587CC0" w:rsidRDefault="006126E6" w:rsidP="0057145B">
      <w:pPr>
        <w:spacing w:line="240" w:lineRule="auto"/>
        <w:ind w:firstLine="567"/>
        <w:jc w:val="both"/>
        <w:rPr>
          <w:rFonts w:ascii="Times New Roman" w:hAnsi="Times New Roman" w:cs="Times New Roman"/>
          <w:sz w:val="24"/>
          <w:szCs w:val="24"/>
        </w:rPr>
      </w:pPr>
      <w:r w:rsidRPr="00587CC0">
        <w:rPr>
          <w:rFonts w:ascii="Times New Roman" w:hAnsi="Times New Roman" w:cs="Times New Roman"/>
          <w:sz w:val="24"/>
          <w:szCs w:val="24"/>
        </w:rPr>
        <w:t xml:space="preserve">Для создания эффективной конкурентоспособной транспортной системы необходимы 3 основные составляющие: </w:t>
      </w:r>
    </w:p>
    <w:p w:rsidR="006126E6" w:rsidRPr="00587CC0" w:rsidRDefault="00BB2D34" w:rsidP="0057145B">
      <w:pPr>
        <w:spacing w:line="240" w:lineRule="auto"/>
        <w:ind w:firstLine="567"/>
        <w:jc w:val="both"/>
        <w:rPr>
          <w:rFonts w:ascii="Times New Roman" w:hAnsi="Times New Roman" w:cs="Times New Roman"/>
          <w:sz w:val="24"/>
          <w:szCs w:val="24"/>
        </w:rPr>
      </w:pPr>
      <w:r w:rsidRPr="00587CC0">
        <w:rPr>
          <w:rFonts w:ascii="Times New Roman" w:eastAsia="Times New Roman" w:hAnsi="Times New Roman" w:cs="Times New Roman"/>
          <w:sz w:val="24"/>
          <w:szCs w:val="24"/>
          <w:lang w:eastAsia="ru-RU"/>
        </w:rPr>
        <w:t>–</w:t>
      </w:r>
      <w:r w:rsidR="006126E6" w:rsidRPr="00587CC0">
        <w:rPr>
          <w:rFonts w:ascii="Times New Roman" w:hAnsi="Times New Roman" w:cs="Times New Roman"/>
          <w:sz w:val="24"/>
          <w:szCs w:val="24"/>
        </w:rPr>
        <w:t xml:space="preserve"> конкурентоспособные высококачественные транспортные услуги; </w:t>
      </w:r>
    </w:p>
    <w:p w:rsidR="006126E6" w:rsidRPr="00587CC0" w:rsidRDefault="00BB2D34" w:rsidP="0057145B">
      <w:pPr>
        <w:spacing w:line="240" w:lineRule="auto"/>
        <w:ind w:firstLine="567"/>
        <w:jc w:val="both"/>
        <w:rPr>
          <w:rFonts w:ascii="Times New Roman" w:hAnsi="Times New Roman" w:cs="Times New Roman"/>
          <w:sz w:val="24"/>
          <w:szCs w:val="24"/>
        </w:rPr>
      </w:pPr>
      <w:r w:rsidRPr="00587CC0">
        <w:rPr>
          <w:rFonts w:ascii="Times New Roman" w:eastAsia="Times New Roman" w:hAnsi="Times New Roman" w:cs="Times New Roman"/>
          <w:sz w:val="24"/>
          <w:szCs w:val="24"/>
          <w:lang w:eastAsia="ru-RU"/>
        </w:rPr>
        <w:t>–</w:t>
      </w:r>
      <w:r w:rsidR="006126E6" w:rsidRPr="00587CC0">
        <w:rPr>
          <w:rFonts w:ascii="Times New Roman" w:hAnsi="Times New Roman" w:cs="Times New Roman"/>
          <w:sz w:val="24"/>
          <w:szCs w:val="24"/>
        </w:rPr>
        <w:t xml:space="preserve"> высокопроизводительные безопасные транспортная инфраструктура и транспортные средства, которые необходимы в той мере, в которой они обеспечат конкурентоспособные высококачественные транспортные услуги; </w:t>
      </w:r>
    </w:p>
    <w:p w:rsidR="006126E6" w:rsidRPr="00587CC0" w:rsidRDefault="00BB2D34" w:rsidP="0057145B">
      <w:pPr>
        <w:spacing w:line="240" w:lineRule="auto"/>
        <w:ind w:firstLine="567"/>
        <w:jc w:val="both"/>
        <w:rPr>
          <w:rFonts w:ascii="Times New Roman" w:hAnsi="Times New Roman" w:cs="Times New Roman"/>
          <w:sz w:val="24"/>
          <w:szCs w:val="24"/>
        </w:rPr>
      </w:pPr>
      <w:r w:rsidRPr="00587CC0">
        <w:rPr>
          <w:rFonts w:ascii="Times New Roman" w:eastAsia="Times New Roman" w:hAnsi="Times New Roman" w:cs="Times New Roman"/>
          <w:sz w:val="24"/>
          <w:szCs w:val="24"/>
          <w:lang w:eastAsia="ru-RU"/>
        </w:rPr>
        <w:t>–</w:t>
      </w:r>
      <w:r w:rsidR="006126E6" w:rsidRPr="00587CC0">
        <w:rPr>
          <w:rFonts w:ascii="Times New Roman" w:hAnsi="Times New Roman" w:cs="Times New Roman"/>
          <w:sz w:val="24"/>
          <w:szCs w:val="24"/>
        </w:rPr>
        <w:t xml:space="preserve"> создание условий для превышения уровня предложения транспортных услуг над спросом. </w:t>
      </w:r>
    </w:p>
    <w:p w:rsidR="006126E6" w:rsidRPr="00587CC0" w:rsidRDefault="006126E6" w:rsidP="0057145B">
      <w:pPr>
        <w:spacing w:line="240" w:lineRule="auto"/>
        <w:ind w:firstLine="567"/>
        <w:jc w:val="both"/>
        <w:rPr>
          <w:rFonts w:ascii="Times New Roman" w:hAnsi="Times New Roman" w:cs="Times New Roman"/>
          <w:sz w:val="24"/>
          <w:szCs w:val="24"/>
        </w:rPr>
      </w:pPr>
      <w:r w:rsidRPr="00587CC0">
        <w:rPr>
          <w:rFonts w:ascii="Times New Roman" w:hAnsi="Times New Roman" w:cs="Times New Roman"/>
          <w:sz w:val="24"/>
          <w:szCs w:val="24"/>
        </w:rPr>
        <w:t xml:space="preserve">Развитие транспорта на территории </w:t>
      </w:r>
      <w:r w:rsidR="00CA3BFA" w:rsidRPr="00587CC0">
        <w:rPr>
          <w:rFonts w:ascii="Times New Roman" w:hAnsi="Times New Roman" w:cs="Times New Roman"/>
          <w:sz w:val="24"/>
          <w:szCs w:val="24"/>
        </w:rPr>
        <w:t>город</w:t>
      </w:r>
      <w:r w:rsidR="00396D11" w:rsidRPr="00587CC0">
        <w:rPr>
          <w:rFonts w:ascii="Times New Roman" w:hAnsi="Times New Roman" w:cs="Times New Roman"/>
          <w:sz w:val="24"/>
          <w:szCs w:val="24"/>
        </w:rPr>
        <w:t>ского округ</w:t>
      </w:r>
      <w:r w:rsidR="00CA3BFA" w:rsidRPr="00587CC0">
        <w:rPr>
          <w:rFonts w:ascii="Times New Roman" w:hAnsi="Times New Roman" w:cs="Times New Roman"/>
          <w:sz w:val="24"/>
          <w:szCs w:val="24"/>
        </w:rPr>
        <w:t>а</w:t>
      </w:r>
      <w:r w:rsidRPr="00587CC0">
        <w:rPr>
          <w:rFonts w:ascii="Times New Roman" w:hAnsi="Times New Roman" w:cs="Times New Roman"/>
          <w:sz w:val="24"/>
          <w:szCs w:val="24"/>
        </w:rPr>
        <w:t xml:space="preserve"> должно осуществляться на основе комплексного подхода, ориентированного на совместные усилия различных уровней власти: федеральных, региональных, муниципальных. </w:t>
      </w:r>
    </w:p>
    <w:p w:rsidR="0051169F" w:rsidRPr="00587CC0" w:rsidRDefault="006126E6" w:rsidP="0057145B">
      <w:pPr>
        <w:spacing w:line="240" w:lineRule="auto"/>
        <w:ind w:firstLine="567"/>
        <w:jc w:val="both"/>
        <w:rPr>
          <w:rFonts w:ascii="Times New Roman" w:hAnsi="Times New Roman" w:cs="Times New Roman"/>
          <w:sz w:val="24"/>
          <w:szCs w:val="24"/>
        </w:rPr>
      </w:pPr>
      <w:r w:rsidRPr="00587CC0">
        <w:rPr>
          <w:rFonts w:ascii="Times New Roman" w:hAnsi="Times New Roman" w:cs="Times New Roman"/>
          <w:sz w:val="24"/>
          <w:szCs w:val="24"/>
        </w:rPr>
        <w:t xml:space="preserve">Транспортная система </w:t>
      </w:r>
      <w:r w:rsidR="00854EE8" w:rsidRPr="00587CC0">
        <w:rPr>
          <w:rFonts w:ascii="Times New Roman" w:hAnsi="Times New Roman" w:cs="Times New Roman"/>
          <w:sz w:val="24"/>
          <w:szCs w:val="24"/>
        </w:rPr>
        <w:t>Советского</w:t>
      </w:r>
      <w:r w:rsidR="00396D11" w:rsidRPr="00587CC0">
        <w:rPr>
          <w:rFonts w:ascii="Times New Roman" w:hAnsi="Times New Roman" w:cs="Times New Roman"/>
          <w:sz w:val="24"/>
          <w:szCs w:val="24"/>
        </w:rPr>
        <w:t xml:space="preserve">городского округа </w:t>
      </w:r>
      <w:r w:rsidRPr="00587CC0">
        <w:rPr>
          <w:rFonts w:ascii="Times New Roman" w:hAnsi="Times New Roman" w:cs="Times New Roman"/>
          <w:sz w:val="24"/>
          <w:szCs w:val="24"/>
        </w:rPr>
        <w:t xml:space="preserve">является элементом транспортной системы региона, поэтому решение всех задач, связанных с оптимизацией транспортной инфраструктуры на территории, не может быть решено только в рамках полномочий органов местного самоуправления муниципального образования. Данные в Программе предложения по развитию транспортной инфраструктуры предполагается реализовывать с участием бюджетов всех уровней. Задачами органов местного самоуправления станут организационные мероприятия по обеспечению взаимодействия органов государственной власти и местного самоуправления, подготовка инициативных предложений по развитию транспортной инфраструктуры. </w:t>
      </w:r>
    </w:p>
    <w:p w:rsidR="0051169F" w:rsidRPr="00587CC0" w:rsidRDefault="00530DFF" w:rsidP="0057145B">
      <w:pPr>
        <w:spacing w:line="240" w:lineRule="auto"/>
        <w:ind w:firstLine="567"/>
        <w:jc w:val="both"/>
        <w:rPr>
          <w:rFonts w:ascii="Times New Roman" w:hAnsi="Times New Roman" w:cs="Times New Roman"/>
          <w:sz w:val="24"/>
          <w:szCs w:val="24"/>
        </w:rPr>
      </w:pPr>
      <w:r w:rsidRPr="00587CC0">
        <w:rPr>
          <w:rFonts w:ascii="Times New Roman" w:hAnsi="Times New Roman" w:cs="Times New Roman"/>
          <w:sz w:val="24"/>
          <w:szCs w:val="24"/>
        </w:rPr>
        <w:t xml:space="preserve">Таким образом, ожидаемыми результатами реализации запланированных мероприятий будут являться ввод в эксплуатацию предусмотренных Программой объектов транспортной инфраструктуры в целях развития современной и эффективной транспортной инфраструктуры </w:t>
      </w:r>
      <w:r w:rsidR="00854EE8" w:rsidRPr="00587CC0">
        <w:rPr>
          <w:rFonts w:ascii="Times New Roman" w:hAnsi="Times New Roman" w:cs="Times New Roman"/>
          <w:sz w:val="24"/>
          <w:szCs w:val="24"/>
        </w:rPr>
        <w:t>Советского</w:t>
      </w:r>
      <w:r w:rsidRPr="00587CC0">
        <w:rPr>
          <w:rFonts w:ascii="Times New Roman" w:hAnsi="Times New Roman" w:cs="Times New Roman"/>
          <w:sz w:val="24"/>
          <w:szCs w:val="24"/>
        </w:rPr>
        <w:t xml:space="preserve"> городского округа, повышения уровня </w:t>
      </w:r>
      <w:r w:rsidRPr="00587CC0">
        <w:rPr>
          <w:rFonts w:ascii="Times New Roman" w:hAnsi="Times New Roman" w:cs="Times New Roman"/>
          <w:sz w:val="24"/>
          <w:szCs w:val="24"/>
        </w:rPr>
        <w:lastRenderedPageBreak/>
        <w:t>безопасности движения, доступности и качества оказываемых услуг трансп</w:t>
      </w:r>
      <w:r w:rsidR="0051169F" w:rsidRPr="00587CC0">
        <w:rPr>
          <w:rFonts w:ascii="Times New Roman" w:hAnsi="Times New Roman" w:cs="Times New Roman"/>
          <w:sz w:val="24"/>
          <w:szCs w:val="24"/>
        </w:rPr>
        <w:t>ортного комплекса для населения.</w:t>
      </w:r>
    </w:p>
    <w:p w:rsidR="0051169F" w:rsidRPr="00587CC0" w:rsidRDefault="0051169F" w:rsidP="0051169F">
      <w:pPr>
        <w:spacing w:line="240" w:lineRule="auto"/>
        <w:ind w:firstLine="709"/>
        <w:jc w:val="both"/>
        <w:rPr>
          <w:rFonts w:ascii="Times New Roman" w:hAnsi="Times New Roman" w:cs="Times New Roman"/>
          <w:sz w:val="28"/>
          <w:szCs w:val="28"/>
          <w:highlight w:val="yellow"/>
        </w:rPr>
        <w:sectPr w:rsidR="0051169F" w:rsidRPr="00587CC0" w:rsidSect="00FE14FC">
          <w:pgSz w:w="11906" w:h="16838"/>
          <w:pgMar w:top="1134" w:right="850" w:bottom="1134" w:left="1701" w:header="708" w:footer="708" w:gutter="0"/>
          <w:cols w:space="708"/>
          <w:titlePg/>
          <w:docGrid w:linePitch="360"/>
        </w:sectPr>
      </w:pPr>
    </w:p>
    <w:p w:rsidR="0016373F" w:rsidRPr="00EE0DBE" w:rsidRDefault="0051169F" w:rsidP="0051169F">
      <w:pPr>
        <w:spacing w:line="240" w:lineRule="auto"/>
        <w:jc w:val="right"/>
        <w:rPr>
          <w:rFonts w:ascii="Times New Roman" w:eastAsia="Times New Roman" w:hAnsi="Times New Roman" w:cs="Times New Roman"/>
          <w:sz w:val="24"/>
          <w:szCs w:val="24"/>
        </w:rPr>
      </w:pPr>
      <w:r w:rsidRPr="00EE0DBE">
        <w:rPr>
          <w:rFonts w:ascii="Times New Roman" w:eastAsia="Times New Roman" w:hAnsi="Times New Roman" w:cs="Times New Roman"/>
          <w:sz w:val="24"/>
          <w:szCs w:val="24"/>
        </w:rPr>
        <w:lastRenderedPageBreak/>
        <w:t>Приложение 1</w:t>
      </w:r>
    </w:p>
    <w:p w:rsidR="0051169F" w:rsidRPr="00EE0DBE" w:rsidRDefault="0051169F" w:rsidP="0051169F">
      <w:pPr>
        <w:ind w:firstLine="567"/>
        <w:rPr>
          <w:rFonts w:ascii="Times New Roman" w:hAnsi="Times New Roman" w:cs="Times New Roman"/>
          <w:sz w:val="24"/>
          <w:szCs w:val="24"/>
        </w:rPr>
      </w:pPr>
      <w:r w:rsidRPr="00EE0DBE">
        <w:rPr>
          <w:rFonts w:ascii="Times New Roman" w:hAnsi="Times New Roman" w:cs="Times New Roman"/>
          <w:sz w:val="24"/>
          <w:szCs w:val="24"/>
        </w:rPr>
        <w:t>Объекты (автомобильные дороги, улицы, переулки) общего пользования местного значения Советского городского округа</w:t>
      </w:r>
    </w:p>
    <w:tbl>
      <w:tblPr>
        <w:tblW w:w="154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68"/>
        <w:gridCol w:w="2865"/>
        <w:gridCol w:w="3544"/>
        <w:gridCol w:w="3260"/>
        <w:gridCol w:w="4794"/>
      </w:tblGrid>
      <w:tr w:rsidR="0051169F" w:rsidRPr="00EE0DBE" w:rsidTr="0051169F">
        <w:trPr>
          <w:jc w:val="center"/>
        </w:trPr>
        <w:tc>
          <w:tcPr>
            <w:tcW w:w="968"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 п/п</w:t>
            </w:r>
          </w:p>
        </w:tc>
        <w:tc>
          <w:tcPr>
            <w:tcW w:w="2865"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Наименование населенных пунктов</w:t>
            </w:r>
          </w:p>
        </w:tc>
        <w:tc>
          <w:tcPr>
            <w:tcW w:w="3544" w:type="dxa"/>
            <w:shd w:val="clear" w:color="auto" w:fill="auto"/>
            <w:vAlign w:val="center"/>
          </w:tcPr>
          <w:p w:rsidR="0051169F" w:rsidRPr="00EE0DBE" w:rsidRDefault="0051169F" w:rsidP="00F36850">
            <w:pPr>
              <w:rPr>
                <w:rFonts w:ascii="Times New Roman" w:hAnsi="Times New Roman" w:cs="Times New Roman"/>
                <w:sz w:val="20"/>
                <w:szCs w:val="20"/>
              </w:rPr>
            </w:pPr>
            <w:r w:rsidRPr="00EE0DBE">
              <w:rPr>
                <w:rFonts w:ascii="Times New Roman" w:hAnsi="Times New Roman" w:cs="Times New Roman"/>
                <w:sz w:val="20"/>
                <w:szCs w:val="20"/>
              </w:rPr>
              <w:t>Наименования</w:t>
            </w:r>
          </w:p>
          <w:p w:rsidR="0051169F" w:rsidRPr="00EE0DBE" w:rsidRDefault="002834D5"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объектов</w:t>
            </w:r>
          </w:p>
        </w:tc>
        <w:tc>
          <w:tcPr>
            <w:tcW w:w="3260"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Протяженность, км</w:t>
            </w:r>
          </w:p>
        </w:tc>
        <w:tc>
          <w:tcPr>
            <w:tcW w:w="4794"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Идентификационный номер автомобильной дороги</w:t>
            </w:r>
          </w:p>
        </w:tc>
      </w:tr>
      <w:tr w:rsidR="0051169F" w:rsidRPr="00EE0DBE" w:rsidTr="0051169F">
        <w:trPr>
          <w:jc w:val="center"/>
        </w:trPr>
        <w:tc>
          <w:tcPr>
            <w:tcW w:w="968"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1</w:t>
            </w:r>
          </w:p>
        </w:tc>
        <w:tc>
          <w:tcPr>
            <w:tcW w:w="2865"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г. Зеленокумск</w:t>
            </w:r>
          </w:p>
        </w:tc>
        <w:tc>
          <w:tcPr>
            <w:tcW w:w="3544"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ул. Ардинцева</w:t>
            </w:r>
          </w:p>
        </w:tc>
        <w:tc>
          <w:tcPr>
            <w:tcW w:w="3260"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1,44</w:t>
            </w:r>
          </w:p>
        </w:tc>
        <w:tc>
          <w:tcPr>
            <w:tcW w:w="4794"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07250501 ОП МГ 001</w:t>
            </w:r>
          </w:p>
        </w:tc>
      </w:tr>
      <w:tr w:rsidR="0051169F" w:rsidRPr="00EE0DBE" w:rsidTr="0051169F">
        <w:trPr>
          <w:jc w:val="center"/>
        </w:trPr>
        <w:tc>
          <w:tcPr>
            <w:tcW w:w="968"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2</w:t>
            </w:r>
          </w:p>
        </w:tc>
        <w:tc>
          <w:tcPr>
            <w:tcW w:w="2865"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г. Зеленокумск</w:t>
            </w:r>
          </w:p>
        </w:tc>
        <w:tc>
          <w:tcPr>
            <w:tcW w:w="3544"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ул. Бульварная</w:t>
            </w:r>
          </w:p>
        </w:tc>
        <w:tc>
          <w:tcPr>
            <w:tcW w:w="3260"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0,476</w:t>
            </w:r>
          </w:p>
        </w:tc>
        <w:tc>
          <w:tcPr>
            <w:tcW w:w="4794"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07250501 ОП МГ 002</w:t>
            </w:r>
          </w:p>
        </w:tc>
      </w:tr>
      <w:tr w:rsidR="0051169F" w:rsidRPr="00EE0DBE" w:rsidTr="0051169F">
        <w:trPr>
          <w:jc w:val="center"/>
        </w:trPr>
        <w:tc>
          <w:tcPr>
            <w:tcW w:w="968"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3</w:t>
            </w:r>
          </w:p>
        </w:tc>
        <w:tc>
          <w:tcPr>
            <w:tcW w:w="2865"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г. Зеленокумск</w:t>
            </w:r>
          </w:p>
        </w:tc>
        <w:tc>
          <w:tcPr>
            <w:tcW w:w="3544"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ул. Гражданская</w:t>
            </w:r>
          </w:p>
        </w:tc>
        <w:tc>
          <w:tcPr>
            <w:tcW w:w="3260"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2,66</w:t>
            </w:r>
          </w:p>
        </w:tc>
        <w:tc>
          <w:tcPr>
            <w:tcW w:w="4794"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07250501 ОП МГ 003</w:t>
            </w:r>
          </w:p>
        </w:tc>
      </w:tr>
      <w:tr w:rsidR="0051169F" w:rsidRPr="00EE0DBE" w:rsidTr="0051169F">
        <w:trPr>
          <w:jc w:val="center"/>
        </w:trPr>
        <w:tc>
          <w:tcPr>
            <w:tcW w:w="968"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4</w:t>
            </w:r>
          </w:p>
        </w:tc>
        <w:tc>
          <w:tcPr>
            <w:tcW w:w="2865"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г. Зеленокумск</w:t>
            </w:r>
          </w:p>
        </w:tc>
        <w:tc>
          <w:tcPr>
            <w:tcW w:w="3544"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ул. Гайдара</w:t>
            </w:r>
          </w:p>
        </w:tc>
        <w:tc>
          <w:tcPr>
            <w:tcW w:w="3260"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0,74</w:t>
            </w:r>
          </w:p>
        </w:tc>
        <w:tc>
          <w:tcPr>
            <w:tcW w:w="4794"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07250501 ОП МГ 004</w:t>
            </w:r>
          </w:p>
        </w:tc>
      </w:tr>
      <w:tr w:rsidR="0051169F" w:rsidRPr="00EE0DBE" w:rsidTr="0051169F">
        <w:trPr>
          <w:jc w:val="center"/>
        </w:trPr>
        <w:tc>
          <w:tcPr>
            <w:tcW w:w="968"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5</w:t>
            </w:r>
          </w:p>
        </w:tc>
        <w:tc>
          <w:tcPr>
            <w:tcW w:w="2865"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г. Зеленокумск</w:t>
            </w:r>
          </w:p>
        </w:tc>
        <w:tc>
          <w:tcPr>
            <w:tcW w:w="3544"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ул. С. Есенина</w:t>
            </w:r>
          </w:p>
        </w:tc>
        <w:tc>
          <w:tcPr>
            <w:tcW w:w="3260"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0,245</w:t>
            </w:r>
          </w:p>
        </w:tc>
        <w:tc>
          <w:tcPr>
            <w:tcW w:w="4794"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07250501 ОП МГ 005</w:t>
            </w:r>
          </w:p>
        </w:tc>
      </w:tr>
      <w:tr w:rsidR="0051169F" w:rsidRPr="00EE0DBE" w:rsidTr="0051169F">
        <w:trPr>
          <w:jc w:val="center"/>
        </w:trPr>
        <w:tc>
          <w:tcPr>
            <w:tcW w:w="968"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6</w:t>
            </w:r>
          </w:p>
        </w:tc>
        <w:tc>
          <w:tcPr>
            <w:tcW w:w="2865"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г. Зеленокумск</w:t>
            </w:r>
          </w:p>
        </w:tc>
        <w:tc>
          <w:tcPr>
            <w:tcW w:w="3544"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ул. Ессентукская</w:t>
            </w:r>
          </w:p>
        </w:tc>
        <w:tc>
          <w:tcPr>
            <w:tcW w:w="3260"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2,14</w:t>
            </w:r>
          </w:p>
        </w:tc>
        <w:tc>
          <w:tcPr>
            <w:tcW w:w="4794"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07250501 ОП МГ 006</w:t>
            </w:r>
          </w:p>
        </w:tc>
      </w:tr>
      <w:tr w:rsidR="0051169F" w:rsidRPr="00EE0DBE" w:rsidTr="0051169F">
        <w:trPr>
          <w:jc w:val="center"/>
        </w:trPr>
        <w:tc>
          <w:tcPr>
            <w:tcW w:w="968"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7</w:t>
            </w:r>
          </w:p>
        </w:tc>
        <w:tc>
          <w:tcPr>
            <w:tcW w:w="2865"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г. Зеленокумск</w:t>
            </w:r>
          </w:p>
        </w:tc>
        <w:tc>
          <w:tcPr>
            <w:tcW w:w="3544"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ул. З.Космодемьянской</w:t>
            </w:r>
          </w:p>
        </w:tc>
        <w:tc>
          <w:tcPr>
            <w:tcW w:w="3260"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1,076</w:t>
            </w:r>
          </w:p>
        </w:tc>
        <w:tc>
          <w:tcPr>
            <w:tcW w:w="4794"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07250501 ОП МГ 007</w:t>
            </w:r>
          </w:p>
        </w:tc>
      </w:tr>
      <w:tr w:rsidR="0051169F" w:rsidRPr="00EE0DBE" w:rsidTr="0051169F">
        <w:trPr>
          <w:jc w:val="center"/>
        </w:trPr>
        <w:tc>
          <w:tcPr>
            <w:tcW w:w="968"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8</w:t>
            </w:r>
          </w:p>
        </w:tc>
        <w:tc>
          <w:tcPr>
            <w:tcW w:w="2865"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г. Зеленокумск</w:t>
            </w:r>
          </w:p>
        </w:tc>
        <w:tc>
          <w:tcPr>
            <w:tcW w:w="3544"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ул. Заводская</w:t>
            </w:r>
          </w:p>
        </w:tc>
        <w:tc>
          <w:tcPr>
            <w:tcW w:w="3260"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4,453</w:t>
            </w:r>
          </w:p>
        </w:tc>
        <w:tc>
          <w:tcPr>
            <w:tcW w:w="4794"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07250501 ОП МГ 008</w:t>
            </w:r>
          </w:p>
        </w:tc>
      </w:tr>
      <w:tr w:rsidR="0051169F" w:rsidRPr="00EE0DBE" w:rsidTr="0051169F">
        <w:trPr>
          <w:jc w:val="center"/>
        </w:trPr>
        <w:tc>
          <w:tcPr>
            <w:tcW w:w="968"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9</w:t>
            </w:r>
          </w:p>
        </w:tc>
        <w:tc>
          <w:tcPr>
            <w:tcW w:w="2865"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г. Зеленокумск</w:t>
            </w:r>
          </w:p>
        </w:tc>
        <w:tc>
          <w:tcPr>
            <w:tcW w:w="3544"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ул. Кумская</w:t>
            </w:r>
          </w:p>
        </w:tc>
        <w:tc>
          <w:tcPr>
            <w:tcW w:w="3260"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0,43</w:t>
            </w:r>
          </w:p>
        </w:tc>
        <w:tc>
          <w:tcPr>
            <w:tcW w:w="4794"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07250501 ОП МГ 009</w:t>
            </w:r>
          </w:p>
        </w:tc>
      </w:tr>
      <w:tr w:rsidR="0051169F" w:rsidRPr="00EE0DBE" w:rsidTr="0051169F">
        <w:trPr>
          <w:jc w:val="center"/>
        </w:trPr>
        <w:tc>
          <w:tcPr>
            <w:tcW w:w="968"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10</w:t>
            </w:r>
          </w:p>
        </w:tc>
        <w:tc>
          <w:tcPr>
            <w:tcW w:w="2865"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г. Зеленокумск</w:t>
            </w:r>
          </w:p>
        </w:tc>
        <w:tc>
          <w:tcPr>
            <w:tcW w:w="3544"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ул. Крестьянская</w:t>
            </w:r>
          </w:p>
        </w:tc>
        <w:tc>
          <w:tcPr>
            <w:tcW w:w="3260"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2,895</w:t>
            </w:r>
          </w:p>
        </w:tc>
        <w:tc>
          <w:tcPr>
            <w:tcW w:w="4794"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07250501 ОП МГ 010</w:t>
            </w:r>
          </w:p>
        </w:tc>
      </w:tr>
      <w:tr w:rsidR="0051169F" w:rsidRPr="00EE0DBE" w:rsidTr="0051169F">
        <w:trPr>
          <w:jc w:val="center"/>
        </w:trPr>
        <w:tc>
          <w:tcPr>
            <w:tcW w:w="968"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11</w:t>
            </w:r>
          </w:p>
        </w:tc>
        <w:tc>
          <w:tcPr>
            <w:tcW w:w="2865"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г. Зеленокумск</w:t>
            </w:r>
          </w:p>
        </w:tc>
        <w:tc>
          <w:tcPr>
            <w:tcW w:w="3544"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ул. Калинина</w:t>
            </w:r>
          </w:p>
        </w:tc>
        <w:tc>
          <w:tcPr>
            <w:tcW w:w="3260"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1,9</w:t>
            </w:r>
          </w:p>
        </w:tc>
        <w:tc>
          <w:tcPr>
            <w:tcW w:w="4794"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07250501 ОП МГ 011</w:t>
            </w:r>
          </w:p>
        </w:tc>
      </w:tr>
      <w:tr w:rsidR="0051169F" w:rsidRPr="00EE0DBE" w:rsidTr="0051169F">
        <w:trPr>
          <w:jc w:val="center"/>
        </w:trPr>
        <w:tc>
          <w:tcPr>
            <w:tcW w:w="968"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12</w:t>
            </w:r>
          </w:p>
        </w:tc>
        <w:tc>
          <w:tcPr>
            <w:tcW w:w="2865"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г. Зеленокумск</w:t>
            </w:r>
          </w:p>
        </w:tc>
        <w:tc>
          <w:tcPr>
            <w:tcW w:w="3544"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ул. Семенова</w:t>
            </w:r>
          </w:p>
        </w:tc>
        <w:tc>
          <w:tcPr>
            <w:tcW w:w="3260"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1,99</w:t>
            </w:r>
          </w:p>
        </w:tc>
        <w:tc>
          <w:tcPr>
            <w:tcW w:w="4794"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07250501 ОП МГ 012</w:t>
            </w:r>
          </w:p>
        </w:tc>
      </w:tr>
      <w:tr w:rsidR="0051169F" w:rsidRPr="00EE0DBE" w:rsidTr="0051169F">
        <w:trPr>
          <w:jc w:val="center"/>
        </w:trPr>
        <w:tc>
          <w:tcPr>
            <w:tcW w:w="968"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13</w:t>
            </w:r>
          </w:p>
        </w:tc>
        <w:tc>
          <w:tcPr>
            <w:tcW w:w="2865"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г. Зеленокумск</w:t>
            </w:r>
          </w:p>
        </w:tc>
        <w:tc>
          <w:tcPr>
            <w:tcW w:w="3544"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ул. Крайнева</w:t>
            </w:r>
          </w:p>
        </w:tc>
        <w:tc>
          <w:tcPr>
            <w:tcW w:w="3260"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3,94</w:t>
            </w:r>
          </w:p>
        </w:tc>
        <w:tc>
          <w:tcPr>
            <w:tcW w:w="4794"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07250501 ОП МГ 013</w:t>
            </w:r>
          </w:p>
        </w:tc>
      </w:tr>
      <w:tr w:rsidR="0051169F" w:rsidRPr="00EE0DBE" w:rsidTr="0051169F">
        <w:trPr>
          <w:jc w:val="center"/>
        </w:trPr>
        <w:tc>
          <w:tcPr>
            <w:tcW w:w="968"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14</w:t>
            </w:r>
          </w:p>
        </w:tc>
        <w:tc>
          <w:tcPr>
            <w:tcW w:w="2865"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г. Зеленокумск</w:t>
            </w:r>
          </w:p>
        </w:tc>
        <w:tc>
          <w:tcPr>
            <w:tcW w:w="3544"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ул. Карамыкская</w:t>
            </w:r>
          </w:p>
        </w:tc>
        <w:tc>
          <w:tcPr>
            <w:tcW w:w="3260"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0,75</w:t>
            </w:r>
          </w:p>
        </w:tc>
        <w:tc>
          <w:tcPr>
            <w:tcW w:w="4794"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07250501 ОП МГ 014</w:t>
            </w:r>
          </w:p>
        </w:tc>
      </w:tr>
      <w:tr w:rsidR="0051169F" w:rsidRPr="00EE0DBE" w:rsidTr="0051169F">
        <w:trPr>
          <w:jc w:val="center"/>
        </w:trPr>
        <w:tc>
          <w:tcPr>
            <w:tcW w:w="968"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15</w:t>
            </w:r>
          </w:p>
        </w:tc>
        <w:tc>
          <w:tcPr>
            <w:tcW w:w="2865"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г. Зеленокумск</w:t>
            </w:r>
          </w:p>
        </w:tc>
        <w:tc>
          <w:tcPr>
            <w:tcW w:w="3544"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ул. Кочубея</w:t>
            </w:r>
          </w:p>
        </w:tc>
        <w:tc>
          <w:tcPr>
            <w:tcW w:w="3260"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1,39</w:t>
            </w:r>
          </w:p>
        </w:tc>
        <w:tc>
          <w:tcPr>
            <w:tcW w:w="4794"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07250501 ОП МГ 015</w:t>
            </w:r>
          </w:p>
        </w:tc>
      </w:tr>
      <w:tr w:rsidR="0051169F" w:rsidRPr="00EE0DBE" w:rsidTr="0051169F">
        <w:trPr>
          <w:jc w:val="center"/>
        </w:trPr>
        <w:tc>
          <w:tcPr>
            <w:tcW w:w="968"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16</w:t>
            </w:r>
          </w:p>
        </w:tc>
        <w:tc>
          <w:tcPr>
            <w:tcW w:w="2865"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г. Зеленокумск</w:t>
            </w:r>
          </w:p>
        </w:tc>
        <w:tc>
          <w:tcPr>
            <w:tcW w:w="3544"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ул. Ленина</w:t>
            </w:r>
          </w:p>
        </w:tc>
        <w:tc>
          <w:tcPr>
            <w:tcW w:w="3260"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3,23</w:t>
            </w:r>
          </w:p>
        </w:tc>
        <w:tc>
          <w:tcPr>
            <w:tcW w:w="4794"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07250501 ОП МГ 016</w:t>
            </w:r>
          </w:p>
        </w:tc>
      </w:tr>
      <w:tr w:rsidR="0051169F" w:rsidRPr="00EE0DBE" w:rsidTr="0051169F">
        <w:trPr>
          <w:jc w:val="center"/>
        </w:trPr>
        <w:tc>
          <w:tcPr>
            <w:tcW w:w="968"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17</w:t>
            </w:r>
          </w:p>
        </w:tc>
        <w:tc>
          <w:tcPr>
            <w:tcW w:w="2865"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г. Зеленокумск</w:t>
            </w:r>
          </w:p>
        </w:tc>
        <w:tc>
          <w:tcPr>
            <w:tcW w:w="3544"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пл. Ленина</w:t>
            </w:r>
          </w:p>
        </w:tc>
        <w:tc>
          <w:tcPr>
            <w:tcW w:w="3260"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1,38</w:t>
            </w:r>
          </w:p>
        </w:tc>
        <w:tc>
          <w:tcPr>
            <w:tcW w:w="4794"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07250501 ОП МГ 017</w:t>
            </w:r>
          </w:p>
        </w:tc>
      </w:tr>
      <w:tr w:rsidR="0051169F" w:rsidRPr="00EE0DBE" w:rsidTr="0051169F">
        <w:trPr>
          <w:jc w:val="center"/>
        </w:trPr>
        <w:tc>
          <w:tcPr>
            <w:tcW w:w="968"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18</w:t>
            </w:r>
          </w:p>
        </w:tc>
        <w:tc>
          <w:tcPr>
            <w:tcW w:w="2865"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г. Зеленокумск</w:t>
            </w:r>
          </w:p>
        </w:tc>
        <w:tc>
          <w:tcPr>
            <w:tcW w:w="3544"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ул. Мельничная</w:t>
            </w:r>
          </w:p>
        </w:tc>
        <w:tc>
          <w:tcPr>
            <w:tcW w:w="3260"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1,08</w:t>
            </w:r>
          </w:p>
        </w:tc>
        <w:tc>
          <w:tcPr>
            <w:tcW w:w="4794"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07250501 ОП МГ 018</w:t>
            </w:r>
          </w:p>
        </w:tc>
      </w:tr>
      <w:tr w:rsidR="0051169F" w:rsidRPr="00EE0DBE" w:rsidTr="0051169F">
        <w:trPr>
          <w:jc w:val="center"/>
        </w:trPr>
        <w:tc>
          <w:tcPr>
            <w:tcW w:w="968"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19</w:t>
            </w:r>
          </w:p>
        </w:tc>
        <w:tc>
          <w:tcPr>
            <w:tcW w:w="2865"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г. Зеленокумск</w:t>
            </w:r>
          </w:p>
        </w:tc>
        <w:tc>
          <w:tcPr>
            <w:tcW w:w="3544"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ул. Маяковского</w:t>
            </w:r>
          </w:p>
        </w:tc>
        <w:tc>
          <w:tcPr>
            <w:tcW w:w="3260"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0,288</w:t>
            </w:r>
          </w:p>
        </w:tc>
        <w:tc>
          <w:tcPr>
            <w:tcW w:w="4794"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07250501 ОП МГ 019</w:t>
            </w:r>
          </w:p>
        </w:tc>
      </w:tr>
      <w:tr w:rsidR="0051169F" w:rsidRPr="00EE0DBE" w:rsidTr="0051169F">
        <w:trPr>
          <w:jc w:val="center"/>
        </w:trPr>
        <w:tc>
          <w:tcPr>
            <w:tcW w:w="968"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20</w:t>
            </w:r>
          </w:p>
        </w:tc>
        <w:tc>
          <w:tcPr>
            <w:tcW w:w="2865"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г. Зеленокумск</w:t>
            </w:r>
          </w:p>
        </w:tc>
        <w:tc>
          <w:tcPr>
            <w:tcW w:w="3544"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ул. Пугачева</w:t>
            </w:r>
          </w:p>
        </w:tc>
        <w:tc>
          <w:tcPr>
            <w:tcW w:w="3260"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4,207</w:t>
            </w:r>
          </w:p>
        </w:tc>
        <w:tc>
          <w:tcPr>
            <w:tcW w:w="4794"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07250501 ОП МГ 020</w:t>
            </w:r>
          </w:p>
        </w:tc>
      </w:tr>
      <w:tr w:rsidR="0051169F" w:rsidRPr="00EE0DBE" w:rsidTr="0051169F">
        <w:trPr>
          <w:jc w:val="center"/>
        </w:trPr>
        <w:tc>
          <w:tcPr>
            <w:tcW w:w="968"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21</w:t>
            </w:r>
          </w:p>
        </w:tc>
        <w:tc>
          <w:tcPr>
            <w:tcW w:w="2865"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г. Зеленокумск</w:t>
            </w:r>
          </w:p>
        </w:tc>
        <w:tc>
          <w:tcPr>
            <w:tcW w:w="3544"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ул. Пушкина</w:t>
            </w:r>
          </w:p>
        </w:tc>
        <w:tc>
          <w:tcPr>
            <w:tcW w:w="3260"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0,585</w:t>
            </w:r>
          </w:p>
        </w:tc>
        <w:tc>
          <w:tcPr>
            <w:tcW w:w="4794"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07250501 ОП МГ 021</w:t>
            </w:r>
          </w:p>
        </w:tc>
      </w:tr>
      <w:tr w:rsidR="0051169F" w:rsidRPr="00EE0DBE" w:rsidTr="0051169F">
        <w:trPr>
          <w:jc w:val="center"/>
        </w:trPr>
        <w:tc>
          <w:tcPr>
            <w:tcW w:w="968"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22</w:t>
            </w:r>
          </w:p>
        </w:tc>
        <w:tc>
          <w:tcPr>
            <w:tcW w:w="2865"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г. Зеленокумск</w:t>
            </w:r>
          </w:p>
        </w:tc>
        <w:tc>
          <w:tcPr>
            <w:tcW w:w="3544"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ул. Почтовая</w:t>
            </w:r>
          </w:p>
        </w:tc>
        <w:tc>
          <w:tcPr>
            <w:tcW w:w="3260"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0,238</w:t>
            </w:r>
          </w:p>
        </w:tc>
        <w:tc>
          <w:tcPr>
            <w:tcW w:w="4794"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07250501 ОП МГ 022</w:t>
            </w:r>
          </w:p>
        </w:tc>
      </w:tr>
      <w:tr w:rsidR="0051169F" w:rsidRPr="00EE0DBE" w:rsidTr="0051169F">
        <w:trPr>
          <w:jc w:val="center"/>
        </w:trPr>
        <w:tc>
          <w:tcPr>
            <w:tcW w:w="968"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23</w:t>
            </w:r>
          </w:p>
        </w:tc>
        <w:tc>
          <w:tcPr>
            <w:tcW w:w="2865"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г. Зеленокумск</w:t>
            </w:r>
          </w:p>
        </w:tc>
        <w:tc>
          <w:tcPr>
            <w:tcW w:w="3544"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ул. Первомайская</w:t>
            </w:r>
          </w:p>
        </w:tc>
        <w:tc>
          <w:tcPr>
            <w:tcW w:w="3260"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3,37</w:t>
            </w:r>
          </w:p>
        </w:tc>
        <w:tc>
          <w:tcPr>
            <w:tcW w:w="4794"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07250501 ОП МГ 023</w:t>
            </w:r>
          </w:p>
        </w:tc>
      </w:tr>
      <w:tr w:rsidR="0051169F" w:rsidRPr="00EE0DBE" w:rsidTr="0051169F">
        <w:trPr>
          <w:jc w:val="center"/>
        </w:trPr>
        <w:tc>
          <w:tcPr>
            <w:tcW w:w="968"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24</w:t>
            </w:r>
          </w:p>
        </w:tc>
        <w:tc>
          <w:tcPr>
            <w:tcW w:w="2865"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г. Зеленокумск</w:t>
            </w:r>
          </w:p>
        </w:tc>
        <w:tc>
          <w:tcPr>
            <w:tcW w:w="3544"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ул. Свечкарева</w:t>
            </w:r>
          </w:p>
        </w:tc>
        <w:tc>
          <w:tcPr>
            <w:tcW w:w="3260"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1,6</w:t>
            </w:r>
          </w:p>
        </w:tc>
        <w:tc>
          <w:tcPr>
            <w:tcW w:w="4794"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07250501 ОП МГ 024</w:t>
            </w:r>
          </w:p>
        </w:tc>
      </w:tr>
      <w:tr w:rsidR="0051169F" w:rsidRPr="00EE0DBE" w:rsidTr="0051169F">
        <w:trPr>
          <w:jc w:val="center"/>
        </w:trPr>
        <w:tc>
          <w:tcPr>
            <w:tcW w:w="968"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25</w:t>
            </w:r>
          </w:p>
        </w:tc>
        <w:tc>
          <w:tcPr>
            <w:tcW w:w="2865"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г. Зеленокумск</w:t>
            </w:r>
          </w:p>
        </w:tc>
        <w:tc>
          <w:tcPr>
            <w:tcW w:w="3544"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ул. Садовая</w:t>
            </w:r>
          </w:p>
        </w:tc>
        <w:tc>
          <w:tcPr>
            <w:tcW w:w="3260"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1,502</w:t>
            </w:r>
          </w:p>
        </w:tc>
        <w:tc>
          <w:tcPr>
            <w:tcW w:w="4794"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07250501 ОП МГ 025</w:t>
            </w:r>
          </w:p>
        </w:tc>
      </w:tr>
      <w:tr w:rsidR="0051169F" w:rsidRPr="00EE0DBE" w:rsidTr="0051169F">
        <w:trPr>
          <w:jc w:val="center"/>
        </w:trPr>
        <w:tc>
          <w:tcPr>
            <w:tcW w:w="968"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26</w:t>
            </w:r>
          </w:p>
        </w:tc>
        <w:tc>
          <w:tcPr>
            <w:tcW w:w="2865"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г. Зеленокумск</w:t>
            </w:r>
          </w:p>
        </w:tc>
        <w:tc>
          <w:tcPr>
            <w:tcW w:w="3544"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ул. Октябрьская</w:t>
            </w:r>
          </w:p>
        </w:tc>
        <w:tc>
          <w:tcPr>
            <w:tcW w:w="3260"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0,897</w:t>
            </w:r>
          </w:p>
        </w:tc>
        <w:tc>
          <w:tcPr>
            <w:tcW w:w="4794"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07250501 ОП МГ 026</w:t>
            </w:r>
          </w:p>
        </w:tc>
      </w:tr>
      <w:tr w:rsidR="0051169F" w:rsidRPr="00EE0DBE" w:rsidTr="0051169F">
        <w:trPr>
          <w:jc w:val="center"/>
        </w:trPr>
        <w:tc>
          <w:tcPr>
            <w:tcW w:w="968"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27</w:t>
            </w:r>
          </w:p>
        </w:tc>
        <w:tc>
          <w:tcPr>
            <w:tcW w:w="2865"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г. Зеленокумск</w:t>
            </w:r>
          </w:p>
        </w:tc>
        <w:tc>
          <w:tcPr>
            <w:tcW w:w="3544"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ул. Чайковского</w:t>
            </w:r>
          </w:p>
        </w:tc>
        <w:tc>
          <w:tcPr>
            <w:tcW w:w="3260"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0,24</w:t>
            </w:r>
          </w:p>
        </w:tc>
        <w:tc>
          <w:tcPr>
            <w:tcW w:w="4794"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07250501 ОП МГ 027</w:t>
            </w:r>
          </w:p>
        </w:tc>
      </w:tr>
      <w:tr w:rsidR="0051169F" w:rsidRPr="00EE0DBE" w:rsidTr="0051169F">
        <w:trPr>
          <w:jc w:val="center"/>
        </w:trPr>
        <w:tc>
          <w:tcPr>
            <w:tcW w:w="968"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28</w:t>
            </w:r>
          </w:p>
        </w:tc>
        <w:tc>
          <w:tcPr>
            <w:tcW w:w="2865"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г. Зеленокумск</w:t>
            </w:r>
          </w:p>
        </w:tc>
        <w:tc>
          <w:tcPr>
            <w:tcW w:w="3544"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ул. Февральская</w:t>
            </w:r>
          </w:p>
        </w:tc>
        <w:tc>
          <w:tcPr>
            <w:tcW w:w="3260"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1,2</w:t>
            </w:r>
          </w:p>
        </w:tc>
        <w:tc>
          <w:tcPr>
            <w:tcW w:w="4794"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07250501 ОП МГ 028</w:t>
            </w:r>
          </w:p>
        </w:tc>
      </w:tr>
      <w:tr w:rsidR="0051169F" w:rsidRPr="00EE0DBE" w:rsidTr="0051169F">
        <w:trPr>
          <w:jc w:val="center"/>
        </w:trPr>
        <w:tc>
          <w:tcPr>
            <w:tcW w:w="968"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29</w:t>
            </w:r>
          </w:p>
        </w:tc>
        <w:tc>
          <w:tcPr>
            <w:tcW w:w="2865"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г. Зеленокумск</w:t>
            </w:r>
          </w:p>
        </w:tc>
        <w:tc>
          <w:tcPr>
            <w:tcW w:w="3544"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ул. Юбилейная</w:t>
            </w:r>
          </w:p>
        </w:tc>
        <w:tc>
          <w:tcPr>
            <w:tcW w:w="3260"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0,62</w:t>
            </w:r>
          </w:p>
        </w:tc>
        <w:tc>
          <w:tcPr>
            <w:tcW w:w="4794"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07250501 ОП МГ 029</w:t>
            </w:r>
          </w:p>
        </w:tc>
      </w:tr>
      <w:tr w:rsidR="0051169F" w:rsidRPr="00EE0DBE" w:rsidTr="0051169F">
        <w:trPr>
          <w:jc w:val="center"/>
        </w:trPr>
        <w:tc>
          <w:tcPr>
            <w:tcW w:w="968"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30</w:t>
            </w:r>
          </w:p>
        </w:tc>
        <w:tc>
          <w:tcPr>
            <w:tcW w:w="2865"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г. Зеленокумск</w:t>
            </w:r>
          </w:p>
        </w:tc>
        <w:tc>
          <w:tcPr>
            <w:tcW w:w="3544"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ул. Советская</w:t>
            </w:r>
          </w:p>
        </w:tc>
        <w:tc>
          <w:tcPr>
            <w:tcW w:w="3260"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4,32</w:t>
            </w:r>
          </w:p>
        </w:tc>
        <w:tc>
          <w:tcPr>
            <w:tcW w:w="4794"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07250501 ОП МГ 030</w:t>
            </w:r>
          </w:p>
        </w:tc>
      </w:tr>
      <w:tr w:rsidR="0051169F" w:rsidRPr="00EE0DBE" w:rsidTr="0051169F">
        <w:trPr>
          <w:jc w:val="center"/>
        </w:trPr>
        <w:tc>
          <w:tcPr>
            <w:tcW w:w="968"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31</w:t>
            </w:r>
          </w:p>
        </w:tc>
        <w:tc>
          <w:tcPr>
            <w:tcW w:w="2865"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г. Зеленокумск</w:t>
            </w:r>
          </w:p>
        </w:tc>
        <w:tc>
          <w:tcPr>
            <w:tcW w:w="3544"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ул. Дзержинского</w:t>
            </w:r>
          </w:p>
        </w:tc>
        <w:tc>
          <w:tcPr>
            <w:tcW w:w="3260"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2,35</w:t>
            </w:r>
          </w:p>
        </w:tc>
        <w:tc>
          <w:tcPr>
            <w:tcW w:w="4794"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07250501 ОП МГ 031</w:t>
            </w:r>
          </w:p>
        </w:tc>
      </w:tr>
      <w:tr w:rsidR="0051169F" w:rsidRPr="00EE0DBE" w:rsidTr="0051169F">
        <w:trPr>
          <w:jc w:val="center"/>
        </w:trPr>
        <w:tc>
          <w:tcPr>
            <w:tcW w:w="968"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32</w:t>
            </w:r>
          </w:p>
        </w:tc>
        <w:tc>
          <w:tcPr>
            <w:tcW w:w="2865"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г. Зеленокумск</w:t>
            </w:r>
          </w:p>
        </w:tc>
        <w:tc>
          <w:tcPr>
            <w:tcW w:w="3544"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ул. Гоголя</w:t>
            </w:r>
          </w:p>
        </w:tc>
        <w:tc>
          <w:tcPr>
            <w:tcW w:w="3260"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0,91</w:t>
            </w:r>
          </w:p>
        </w:tc>
        <w:tc>
          <w:tcPr>
            <w:tcW w:w="4794"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07250501 ОП МГ 032</w:t>
            </w:r>
          </w:p>
        </w:tc>
      </w:tr>
      <w:tr w:rsidR="0051169F" w:rsidRPr="00EE0DBE" w:rsidTr="0051169F">
        <w:trPr>
          <w:jc w:val="center"/>
        </w:trPr>
        <w:tc>
          <w:tcPr>
            <w:tcW w:w="968"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33</w:t>
            </w:r>
          </w:p>
        </w:tc>
        <w:tc>
          <w:tcPr>
            <w:tcW w:w="2865"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г. Зеленокумск</w:t>
            </w:r>
          </w:p>
        </w:tc>
        <w:tc>
          <w:tcPr>
            <w:tcW w:w="3544"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ул. Больничная</w:t>
            </w:r>
          </w:p>
        </w:tc>
        <w:tc>
          <w:tcPr>
            <w:tcW w:w="3260"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1,74</w:t>
            </w:r>
          </w:p>
        </w:tc>
        <w:tc>
          <w:tcPr>
            <w:tcW w:w="4794"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07250501 ОП МГ 033</w:t>
            </w:r>
          </w:p>
        </w:tc>
      </w:tr>
      <w:tr w:rsidR="0051169F" w:rsidRPr="00EE0DBE" w:rsidTr="0051169F">
        <w:trPr>
          <w:jc w:val="center"/>
        </w:trPr>
        <w:tc>
          <w:tcPr>
            <w:tcW w:w="968"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34</w:t>
            </w:r>
          </w:p>
        </w:tc>
        <w:tc>
          <w:tcPr>
            <w:tcW w:w="2865"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г. Зеленокумск</w:t>
            </w:r>
          </w:p>
        </w:tc>
        <w:tc>
          <w:tcPr>
            <w:tcW w:w="3544"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ул. Островского</w:t>
            </w:r>
          </w:p>
        </w:tc>
        <w:tc>
          <w:tcPr>
            <w:tcW w:w="3260"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1,91</w:t>
            </w:r>
          </w:p>
        </w:tc>
        <w:tc>
          <w:tcPr>
            <w:tcW w:w="4794"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07250501 ОП МГ 034</w:t>
            </w:r>
          </w:p>
        </w:tc>
      </w:tr>
      <w:tr w:rsidR="0051169F" w:rsidRPr="00EE0DBE" w:rsidTr="0051169F">
        <w:trPr>
          <w:jc w:val="center"/>
        </w:trPr>
        <w:tc>
          <w:tcPr>
            <w:tcW w:w="968"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lastRenderedPageBreak/>
              <w:t>35</w:t>
            </w:r>
          </w:p>
        </w:tc>
        <w:tc>
          <w:tcPr>
            <w:tcW w:w="2865"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г. Зеленокумск</w:t>
            </w:r>
          </w:p>
        </w:tc>
        <w:tc>
          <w:tcPr>
            <w:tcW w:w="3544"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дорога за Элеватором до кладбища</w:t>
            </w:r>
          </w:p>
        </w:tc>
        <w:tc>
          <w:tcPr>
            <w:tcW w:w="3260"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0,4</w:t>
            </w:r>
          </w:p>
        </w:tc>
        <w:tc>
          <w:tcPr>
            <w:tcW w:w="4794"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07250501 ОП МГ 035</w:t>
            </w:r>
          </w:p>
        </w:tc>
      </w:tr>
      <w:tr w:rsidR="0051169F" w:rsidRPr="00EE0DBE" w:rsidTr="0051169F">
        <w:trPr>
          <w:jc w:val="center"/>
        </w:trPr>
        <w:tc>
          <w:tcPr>
            <w:tcW w:w="968"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36</w:t>
            </w:r>
          </w:p>
        </w:tc>
        <w:tc>
          <w:tcPr>
            <w:tcW w:w="2865"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г. Зеленокумск</w:t>
            </w:r>
          </w:p>
        </w:tc>
        <w:tc>
          <w:tcPr>
            <w:tcW w:w="3544"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пер. Грозненский</w:t>
            </w:r>
          </w:p>
        </w:tc>
        <w:tc>
          <w:tcPr>
            <w:tcW w:w="3260"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0,88</w:t>
            </w:r>
          </w:p>
        </w:tc>
        <w:tc>
          <w:tcPr>
            <w:tcW w:w="4794"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07250501 ОП МГ 036</w:t>
            </w:r>
          </w:p>
        </w:tc>
      </w:tr>
      <w:tr w:rsidR="0051169F" w:rsidRPr="00EE0DBE" w:rsidTr="0051169F">
        <w:trPr>
          <w:jc w:val="center"/>
        </w:trPr>
        <w:tc>
          <w:tcPr>
            <w:tcW w:w="968"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37</w:t>
            </w:r>
          </w:p>
        </w:tc>
        <w:tc>
          <w:tcPr>
            <w:tcW w:w="2865"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г. Зеленокумск</w:t>
            </w:r>
          </w:p>
        </w:tc>
        <w:tc>
          <w:tcPr>
            <w:tcW w:w="3544"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пер. Кумской</w:t>
            </w:r>
          </w:p>
        </w:tc>
        <w:tc>
          <w:tcPr>
            <w:tcW w:w="3260"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1,276</w:t>
            </w:r>
          </w:p>
        </w:tc>
        <w:tc>
          <w:tcPr>
            <w:tcW w:w="4794"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07250501 ОП МГ 037</w:t>
            </w:r>
          </w:p>
        </w:tc>
      </w:tr>
      <w:tr w:rsidR="0051169F" w:rsidRPr="00EE0DBE" w:rsidTr="0051169F">
        <w:trPr>
          <w:jc w:val="center"/>
        </w:trPr>
        <w:tc>
          <w:tcPr>
            <w:tcW w:w="968"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38</w:t>
            </w:r>
          </w:p>
        </w:tc>
        <w:tc>
          <w:tcPr>
            <w:tcW w:w="2865"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г. Зеленокумск</w:t>
            </w:r>
          </w:p>
        </w:tc>
        <w:tc>
          <w:tcPr>
            <w:tcW w:w="3544"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пер. Красноармейский</w:t>
            </w:r>
          </w:p>
        </w:tc>
        <w:tc>
          <w:tcPr>
            <w:tcW w:w="3260"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0,3</w:t>
            </w:r>
          </w:p>
        </w:tc>
        <w:tc>
          <w:tcPr>
            <w:tcW w:w="4794"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07250501 ОП МГ 038</w:t>
            </w:r>
          </w:p>
        </w:tc>
      </w:tr>
      <w:tr w:rsidR="0051169F" w:rsidRPr="00EE0DBE" w:rsidTr="0051169F">
        <w:trPr>
          <w:jc w:val="center"/>
        </w:trPr>
        <w:tc>
          <w:tcPr>
            <w:tcW w:w="968"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39</w:t>
            </w:r>
          </w:p>
        </w:tc>
        <w:tc>
          <w:tcPr>
            <w:tcW w:w="2865"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г. Зеленокумск</w:t>
            </w:r>
          </w:p>
        </w:tc>
        <w:tc>
          <w:tcPr>
            <w:tcW w:w="3544"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пер. Кооперативный</w:t>
            </w:r>
          </w:p>
        </w:tc>
        <w:tc>
          <w:tcPr>
            <w:tcW w:w="3260"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1,41</w:t>
            </w:r>
          </w:p>
        </w:tc>
        <w:tc>
          <w:tcPr>
            <w:tcW w:w="4794"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07250501 ОП МГ 039</w:t>
            </w:r>
          </w:p>
        </w:tc>
      </w:tr>
      <w:tr w:rsidR="0051169F" w:rsidRPr="00EE0DBE" w:rsidTr="0051169F">
        <w:trPr>
          <w:jc w:val="center"/>
        </w:trPr>
        <w:tc>
          <w:tcPr>
            <w:tcW w:w="968"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40</w:t>
            </w:r>
          </w:p>
        </w:tc>
        <w:tc>
          <w:tcPr>
            <w:tcW w:w="2865"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г. Зеленокумск</w:t>
            </w:r>
          </w:p>
        </w:tc>
        <w:tc>
          <w:tcPr>
            <w:tcW w:w="3544"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пер. Мира</w:t>
            </w:r>
          </w:p>
        </w:tc>
        <w:tc>
          <w:tcPr>
            <w:tcW w:w="3260"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0,27</w:t>
            </w:r>
          </w:p>
        </w:tc>
        <w:tc>
          <w:tcPr>
            <w:tcW w:w="4794"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07250501 ОП МГ 040</w:t>
            </w:r>
          </w:p>
        </w:tc>
      </w:tr>
      <w:tr w:rsidR="0051169F" w:rsidRPr="00EE0DBE" w:rsidTr="0051169F">
        <w:trPr>
          <w:jc w:val="center"/>
        </w:trPr>
        <w:tc>
          <w:tcPr>
            <w:tcW w:w="968"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41</w:t>
            </w:r>
          </w:p>
        </w:tc>
        <w:tc>
          <w:tcPr>
            <w:tcW w:w="2865"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г. Зеленокумск</w:t>
            </w:r>
          </w:p>
        </w:tc>
        <w:tc>
          <w:tcPr>
            <w:tcW w:w="3544"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пер. Южный</w:t>
            </w:r>
          </w:p>
        </w:tc>
        <w:tc>
          <w:tcPr>
            <w:tcW w:w="3260"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0,95</w:t>
            </w:r>
          </w:p>
        </w:tc>
        <w:tc>
          <w:tcPr>
            <w:tcW w:w="4794"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07250501 ОП МГ 041</w:t>
            </w:r>
          </w:p>
        </w:tc>
      </w:tr>
      <w:tr w:rsidR="0051169F" w:rsidRPr="00EE0DBE" w:rsidTr="0051169F">
        <w:trPr>
          <w:jc w:val="center"/>
        </w:trPr>
        <w:tc>
          <w:tcPr>
            <w:tcW w:w="968"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42</w:t>
            </w:r>
          </w:p>
        </w:tc>
        <w:tc>
          <w:tcPr>
            <w:tcW w:w="2865"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г. Зеленокумск</w:t>
            </w:r>
          </w:p>
        </w:tc>
        <w:tc>
          <w:tcPr>
            <w:tcW w:w="3544"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пос. Элеватора</w:t>
            </w:r>
          </w:p>
        </w:tc>
        <w:tc>
          <w:tcPr>
            <w:tcW w:w="3260"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2,415</w:t>
            </w:r>
          </w:p>
        </w:tc>
        <w:tc>
          <w:tcPr>
            <w:tcW w:w="4794"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07250501 ОП МГ 042</w:t>
            </w:r>
          </w:p>
        </w:tc>
      </w:tr>
      <w:tr w:rsidR="0051169F" w:rsidRPr="00EE0DBE" w:rsidTr="0051169F">
        <w:trPr>
          <w:jc w:val="center"/>
        </w:trPr>
        <w:tc>
          <w:tcPr>
            <w:tcW w:w="968"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43</w:t>
            </w:r>
          </w:p>
        </w:tc>
        <w:tc>
          <w:tcPr>
            <w:tcW w:w="2865"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г. Зеленокумск</w:t>
            </w:r>
          </w:p>
        </w:tc>
        <w:tc>
          <w:tcPr>
            <w:tcW w:w="3544"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пос. Ремзавода</w:t>
            </w:r>
          </w:p>
        </w:tc>
        <w:tc>
          <w:tcPr>
            <w:tcW w:w="3260"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0,574</w:t>
            </w:r>
          </w:p>
        </w:tc>
        <w:tc>
          <w:tcPr>
            <w:tcW w:w="4794"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07250501 ОП МГ 043</w:t>
            </w:r>
          </w:p>
        </w:tc>
      </w:tr>
      <w:tr w:rsidR="0051169F" w:rsidRPr="00EE0DBE" w:rsidTr="0051169F">
        <w:trPr>
          <w:jc w:val="center"/>
        </w:trPr>
        <w:tc>
          <w:tcPr>
            <w:tcW w:w="968"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44</w:t>
            </w:r>
          </w:p>
        </w:tc>
        <w:tc>
          <w:tcPr>
            <w:tcW w:w="2865"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г. Зеленокумск</w:t>
            </w:r>
          </w:p>
        </w:tc>
        <w:tc>
          <w:tcPr>
            <w:tcW w:w="3544"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ул. Автомобилистов</w:t>
            </w:r>
          </w:p>
        </w:tc>
        <w:tc>
          <w:tcPr>
            <w:tcW w:w="3260"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1,05</w:t>
            </w:r>
          </w:p>
        </w:tc>
        <w:tc>
          <w:tcPr>
            <w:tcW w:w="4794"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07250501 ОП МГ 044</w:t>
            </w:r>
          </w:p>
        </w:tc>
      </w:tr>
      <w:tr w:rsidR="0051169F" w:rsidRPr="00EE0DBE" w:rsidTr="0051169F">
        <w:trPr>
          <w:jc w:val="center"/>
        </w:trPr>
        <w:tc>
          <w:tcPr>
            <w:tcW w:w="968"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45</w:t>
            </w:r>
          </w:p>
        </w:tc>
        <w:tc>
          <w:tcPr>
            <w:tcW w:w="2865"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г. Зеленокумск</w:t>
            </w:r>
          </w:p>
        </w:tc>
        <w:tc>
          <w:tcPr>
            <w:tcW w:w="3544"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ул. Артезианская</w:t>
            </w:r>
          </w:p>
        </w:tc>
        <w:tc>
          <w:tcPr>
            <w:tcW w:w="3260"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0,95</w:t>
            </w:r>
          </w:p>
        </w:tc>
        <w:tc>
          <w:tcPr>
            <w:tcW w:w="4794"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07250501 ОП МГ 045</w:t>
            </w:r>
          </w:p>
        </w:tc>
      </w:tr>
      <w:tr w:rsidR="0051169F" w:rsidRPr="00EE0DBE" w:rsidTr="0051169F">
        <w:trPr>
          <w:jc w:val="center"/>
        </w:trPr>
        <w:tc>
          <w:tcPr>
            <w:tcW w:w="968"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46</w:t>
            </w:r>
          </w:p>
        </w:tc>
        <w:tc>
          <w:tcPr>
            <w:tcW w:w="2865"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г. Зеленокумск</w:t>
            </w:r>
          </w:p>
        </w:tc>
        <w:tc>
          <w:tcPr>
            <w:tcW w:w="3544"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пл. Базарная</w:t>
            </w:r>
          </w:p>
        </w:tc>
        <w:tc>
          <w:tcPr>
            <w:tcW w:w="3260"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0,264</w:t>
            </w:r>
          </w:p>
        </w:tc>
        <w:tc>
          <w:tcPr>
            <w:tcW w:w="4794"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07250501 ОП МГ 046</w:t>
            </w:r>
          </w:p>
        </w:tc>
      </w:tr>
      <w:tr w:rsidR="0051169F" w:rsidRPr="00EE0DBE" w:rsidTr="0051169F">
        <w:trPr>
          <w:jc w:val="center"/>
        </w:trPr>
        <w:tc>
          <w:tcPr>
            <w:tcW w:w="968"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47</w:t>
            </w:r>
          </w:p>
        </w:tc>
        <w:tc>
          <w:tcPr>
            <w:tcW w:w="2865"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г. Зеленокумск</w:t>
            </w:r>
          </w:p>
        </w:tc>
        <w:tc>
          <w:tcPr>
            <w:tcW w:w="3544"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ул. Восточная</w:t>
            </w:r>
          </w:p>
        </w:tc>
        <w:tc>
          <w:tcPr>
            <w:tcW w:w="3260"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4,01</w:t>
            </w:r>
          </w:p>
        </w:tc>
        <w:tc>
          <w:tcPr>
            <w:tcW w:w="4794"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07250501 ОП МГ 047</w:t>
            </w:r>
          </w:p>
        </w:tc>
      </w:tr>
      <w:tr w:rsidR="0051169F" w:rsidRPr="00EE0DBE" w:rsidTr="0051169F">
        <w:trPr>
          <w:jc w:val="center"/>
        </w:trPr>
        <w:tc>
          <w:tcPr>
            <w:tcW w:w="968"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48</w:t>
            </w:r>
          </w:p>
        </w:tc>
        <w:tc>
          <w:tcPr>
            <w:tcW w:w="2865"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г. Зеленокумск</w:t>
            </w:r>
          </w:p>
        </w:tc>
        <w:tc>
          <w:tcPr>
            <w:tcW w:w="3544"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ул. Гагарина</w:t>
            </w:r>
          </w:p>
        </w:tc>
        <w:tc>
          <w:tcPr>
            <w:tcW w:w="3260"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1,37</w:t>
            </w:r>
          </w:p>
        </w:tc>
        <w:tc>
          <w:tcPr>
            <w:tcW w:w="4794"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07250501 ОП МГ 048</w:t>
            </w:r>
          </w:p>
        </w:tc>
      </w:tr>
      <w:tr w:rsidR="0051169F" w:rsidRPr="00EE0DBE" w:rsidTr="0051169F">
        <w:trPr>
          <w:jc w:val="center"/>
        </w:trPr>
        <w:tc>
          <w:tcPr>
            <w:tcW w:w="968"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49</w:t>
            </w:r>
          </w:p>
        </w:tc>
        <w:tc>
          <w:tcPr>
            <w:tcW w:w="2865"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г. Зеленокумск</w:t>
            </w:r>
          </w:p>
        </w:tc>
        <w:tc>
          <w:tcPr>
            <w:tcW w:w="3544"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ул. Георгиевская</w:t>
            </w:r>
          </w:p>
        </w:tc>
        <w:tc>
          <w:tcPr>
            <w:tcW w:w="3260"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1,36</w:t>
            </w:r>
          </w:p>
        </w:tc>
        <w:tc>
          <w:tcPr>
            <w:tcW w:w="4794"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07250501 ОП МГ 049</w:t>
            </w:r>
          </w:p>
        </w:tc>
      </w:tr>
      <w:tr w:rsidR="0051169F" w:rsidRPr="00EE0DBE" w:rsidTr="0051169F">
        <w:trPr>
          <w:jc w:val="center"/>
        </w:trPr>
        <w:tc>
          <w:tcPr>
            <w:tcW w:w="968"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50</w:t>
            </w:r>
          </w:p>
        </w:tc>
        <w:tc>
          <w:tcPr>
            <w:tcW w:w="2865"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г. Зеленокумск</w:t>
            </w:r>
          </w:p>
        </w:tc>
        <w:tc>
          <w:tcPr>
            <w:tcW w:w="3544"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ул. Горького</w:t>
            </w:r>
          </w:p>
        </w:tc>
        <w:tc>
          <w:tcPr>
            <w:tcW w:w="3260"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2,295</w:t>
            </w:r>
          </w:p>
        </w:tc>
        <w:tc>
          <w:tcPr>
            <w:tcW w:w="4794"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07250501 ОП МГ 050</w:t>
            </w:r>
          </w:p>
        </w:tc>
      </w:tr>
      <w:tr w:rsidR="0051169F" w:rsidRPr="00EE0DBE" w:rsidTr="0051169F">
        <w:trPr>
          <w:jc w:val="center"/>
        </w:trPr>
        <w:tc>
          <w:tcPr>
            <w:tcW w:w="968"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51</w:t>
            </w:r>
          </w:p>
        </w:tc>
        <w:tc>
          <w:tcPr>
            <w:tcW w:w="2865"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г. Зеленокумск</w:t>
            </w:r>
          </w:p>
        </w:tc>
        <w:tc>
          <w:tcPr>
            <w:tcW w:w="3544"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ул. Дружбы</w:t>
            </w:r>
          </w:p>
        </w:tc>
        <w:tc>
          <w:tcPr>
            <w:tcW w:w="3260"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0,9</w:t>
            </w:r>
          </w:p>
        </w:tc>
        <w:tc>
          <w:tcPr>
            <w:tcW w:w="4794"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07250501 ОП МГ 051</w:t>
            </w:r>
          </w:p>
        </w:tc>
      </w:tr>
      <w:tr w:rsidR="0051169F" w:rsidRPr="00EE0DBE" w:rsidTr="0051169F">
        <w:trPr>
          <w:jc w:val="center"/>
        </w:trPr>
        <w:tc>
          <w:tcPr>
            <w:tcW w:w="968"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52</w:t>
            </w:r>
          </w:p>
        </w:tc>
        <w:tc>
          <w:tcPr>
            <w:tcW w:w="2865"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г. Зеленокумск</w:t>
            </w:r>
          </w:p>
        </w:tc>
        <w:tc>
          <w:tcPr>
            <w:tcW w:w="3544"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ул. Заречная</w:t>
            </w:r>
          </w:p>
        </w:tc>
        <w:tc>
          <w:tcPr>
            <w:tcW w:w="3260"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1,08</w:t>
            </w:r>
          </w:p>
        </w:tc>
        <w:tc>
          <w:tcPr>
            <w:tcW w:w="4794"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07250501 ОП МГ 052</w:t>
            </w:r>
          </w:p>
        </w:tc>
      </w:tr>
      <w:tr w:rsidR="0051169F" w:rsidRPr="00EE0DBE" w:rsidTr="0051169F">
        <w:trPr>
          <w:jc w:val="center"/>
        </w:trPr>
        <w:tc>
          <w:tcPr>
            <w:tcW w:w="968"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53</w:t>
            </w:r>
          </w:p>
        </w:tc>
        <w:tc>
          <w:tcPr>
            <w:tcW w:w="2865"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г. Зеленокумск</w:t>
            </w:r>
          </w:p>
        </w:tc>
        <w:tc>
          <w:tcPr>
            <w:tcW w:w="3544"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ул. Комсомольская</w:t>
            </w:r>
          </w:p>
        </w:tc>
        <w:tc>
          <w:tcPr>
            <w:tcW w:w="3260"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1,35</w:t>
            </w:r>
          </w:p>
        </w:tc>
        <w:tc>
          <w:tcPr>
            <w:tcW w:w="4794"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07250501 ОП МГ 053</w:t>
            </w:r>
          </w:p>
        </w:tc>
      </w:tr>
      <w:tr w:rsidR="0051169F" w:rsidRPr="00EE0DBE" w:rsidTr="0051169F">
        <w:trPr>
          <w:jc w:val="center"/>
        </w:trPr>
        <w:tc>
          <w:tcPr>
            <w:tcW w:w="968"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54</w:t>
            </w:r>
          </w:p>
        </w:tc>
        <w:tc>
          <w:tcPr>
            <w:tcW w:w="2865"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г. Зеленокумск</w:t>
            </w:r>
          </w:p>
        </w:tc>
        <w:tc>
          <w:tcPr>
            <w:tcW w:w="3544"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ул. Крымская</w:t>
            </w:r>
          </w:p>
        </w:tc>
        <w:tc>
          <w:tcPr>
            <w:tcW w:w="3260"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1,11</w:t>
            </w:r>
          </w:p>
        </w:tc>
        <w:tc>
          <w:tcPr>
            <w:tcW w:w="4794"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07250501 ОП МГ 054</w:t>
            </w:r>
          </w:p>
        </w:tc>
      </w:tr>
      <w:tr w:rsidR="0051169F" w:rsidRPr="00EE0DBE" w:rsidTr="0051169F">
        <w:trPr>
          <w:jc w:val="center"/>
        </w:trPr>
        <w:tc>
          <w:tcPr>
            <w:tcW w:w="968"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55</w:t>
            </w:r>
          </w:p>
        </w:tc>
        <w:tc>
          <w:tcPr>
            <w:tcW w:w="2865"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г. Зеленокумск</w:t>
            </w:r>
          </w:p>
        </w:tc>
        <w:tc>
          <w:tcPr>
            <w:tcW w:w="3544"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ул. Крупской</w:t>
            </w:r>
          </w:p>
        </w:tc>
        <w:tc>
          <w:tcPr>
            <w:tcW w:w="3260"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1,595</w:t>
            </w:r>
          </w:p>
        </w:tc>
        <w:tc>
          <w:tcPr>
            <w:tcW w:w="4794"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07250501 ОП МГ 055</w:t>
            </w:r>
          </w:p>
        </w:tc>
      </w:tr>
      <w:tr w:rsidR="0051169F" w:rsidRPr="00EE0DBE" w:rsidTr="0051169F">
        <w:trPr>
          <w:jc w:val="center"/>
        </w:trPr>
        <w:tc>
          <w:tcPr>
            <w:tcW w:w="968"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56</w:t>
            </w:r>
          </w:p>
        </w:tc>
        <w:tc>
          <w:tcPr>
            <w:tcW w:w="2865"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г. Зеленокумск</w:t>
            </w:r>
          </w:p>
        </w:tc>
        <w:tc>
          <w:tcPr>
            <w:tcW w:w="3544"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ул. Колхозная</w:t>
            </w:r>
          </w:p>
        </w:tc>
        <w:tc>
          <w:tcPr>
            <w:tcW w:w="3260"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0,88</w:t>
            </w:r>
          </w:p>
        </w:tc>
        <w:tc>
          <w:tcPr>
            <w:tcW w:w="4794"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07250501 ОП МГ 056</w:t>
            </w:r>
          </w:p>
        </w:tc>
      </w:tr>
      <w:tr w:rsidR="0051169F" w:rsidRPr="00EE0DBE" w:rsidTr="0051169F">
        <w:trPr>
          <w:jc w:val="center"/>
        </w:trPr>
        <w:tc>
          <w:tcPr>
            <w:tcW w:w="968"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57</w:t>
            </w:r>
          </w:p>
        </w:tc>
        <w:tc>
          <w:tcPr>
            <w:tcW w:w="2865"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г. Зеленокумск</w:t>
            </w:r>
          </w:p>
        </w:tc>
        <w:tc>
          <w:tcPr>
            <w:tcW w:w="3544"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ул. Кашпарова</w:t>
            </w:r>
          </w:p>
        </w:tc>
        <w:tc>
          <w:tcPr>
            <w:tcW w:w="3260"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2,41</w:t>
            </w:r>
          </w:p>
        </w:tc>
        <w:tc>
          <w:tcPr>
            <w:tcW w:w="4794"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07250501 ОП МГ 057</w:t>
            </w:r>
          </w:p>
        </w:tc>
      </w:tr>
      <w:tr w:rsidR="0051169F" w:rsidRPr="00EE0DBE" w:rsidTr="0051169F">
        <w:trPr>
          <w:jc w:val="center"/>
        </w:trPr>
        <w:tc>
          <w:tcPr>
            <w:tcW w:w="968"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58</w:t>
            </w:r>
          </w:p>
        </w:tc>
        <w:tc>
          <w:tcPr>
            <w:tcW w:w="2865"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г. Зеленокумск</w:t>
            </w:r>
          </w:p>
        </w:tc>
        <w:tc>
          <w:tcPr>
            <w:tcW w:w="3544"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ул. Кирова</w:t>
            </w:r>
          </w:p>
        </w:tc>
        <w:tc>
          <w:tcPr>
            <w:tcW w:w="3260"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4,83</w:t>
            </w:r>
          </w:p>
        </w:tc>
        <w:tc>
          <w:tcPr>
            <w:tcW w:w="4794"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07250501 ОП МГ 058</w:t>
            </w:r>
          </w:p>
        </w:tc>
      </w:tr>
      <w:tr w:rsidR="0051169F" w:rsidRPr="00EE0DBE" w:rsidTr="0051169F">
        <w:trPr>
          <w:jc w:val="center"/>
        </w:trPr>
        <w:tc>
          <w:tcPr>
            <w:tcW w:w="968"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59</w:t>
            </w:r>
          </w:p>
        </w:tc>
        <w:tc>
          <w:tcPr>
            <w:tcW w:w="2865"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г. Зеленокумск</w:t>
            </w:r>
          </w:p>
        </w:tc>
        <w:tc>
          <w:tcPr>
            <w:tcW w:w="3544"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ул. Лермонтова</w:t>
            </w:r>
          </w:p>
        </w:tc>
        <w:tc>
          <w:tcPr>
            <w:tcW w:w="3260"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2,16</w:t>
            </w:r>
          </w:p>
        </w:tc>
        <w:tc>
          <w:tcPr>
            <w:tcW w:w="4794"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07250501 ОП МГ 059</w:t>
            </w:r>
          </w:p>
        </w:tc>
      </w:tr>
      <w:tr w:rsidR="0051169F" w:rsidRPr="00EE0DBE" w:rsidTr="0051169F">
        <w:trPr>
          <w:jc w:val="center"/>
        </w:trPr>
        <w:tc>
          <w:tcPr>
            <w:tcW w:w="968"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60</w:t>
            </w:r>
          </w:p>
        </w:tc>
        <w:tc>
          <w:tcPr>
            <w:tcW w:w="2865"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г. Зеленокумск</w:t>
            </w:r>
          </w:p>
        </w:tc>
        <w:tc>
          <w:tcPr>
            <w:tcW w:w="3544"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ул. Ленинградская</w:t>
            </w:r>
          </w:p>
        </w:tc>
        <w:tc>
          <w:tcPr>
            <w:tcW w:w="3260"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2,04</w:t>
            </w:r>
          </w:p>
        </w:tc>
        <w:tc>
          <w:tcPr>
            <w:tcW w:w="4794"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07250501 ОП МГ 060</w:t>
            </w:r>
          </w:p>
        </w:tc>
      </w:tr>
      <w:tr w:rsidR="0051169F" w:rsidRPr="00EE0DBE" w:rsidTr="0051169F">
        <w:trPr>
          <w:jc w:val="center"/>
        </w:trPr>
        <w:tc>
          <w:tcPr>
            <w:tcW w:w="968"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61</w:t>
            </w:r>
          </w:p>
        </w:tc>
        <w:tc>
          <w:tcPr>
            <w:tcW w:w="2865"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г. Зеленокумск</w:t>
            </w:r>
          </w:p>
        </w:tc>
        <w:tc>
          <w:tcPr>
            <w:tcW w:w="3544"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ул. Матросова</w:t>
            </w:r>
          </w:p>
        </w:tc>
        <w:tc>
          <w:tcPr>
            <w:tcW w:w="3260"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0,475</w:t>
            </w:r>
          </w:p>
        </w:tc>
        <w:tc>
          <w:tcPr>
            <w:tcW w:w="4794"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07250501 ОП МГ 061</w:t>
            </w:r>
          </w:p>
        </w:tc>
      </w:tr>
      <w:tr w:rsidR="0051169F" w:rsidRPr="00EE0DBE" w:rsidTr="0051169F">
        <w:trPr>
          <w:jc w:val="center"/>
        </w:trPr>
        <w:tc>
          <w:tcPr>
            <w:tcW w:w="968"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62</w:t>
            </w:r>
          </w:p>
        </w:tc>
        <w:tc>
          <w:tcPr>
            <w:tcW w:w="2865"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г. Зеленокумск</w:t>
            </w:r>
          </w:p>
        </w:tc>
        <w:tc>
          <w:tcPr>
            <w:tcW w:w="3544"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ул. 8 марта</w:t>
            </w:r>
          </w:p>
        </w:tc>
        <w:tc>
          <w:tcPr>
            <w:tcW w:w="3260"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0,37</w:t>
            </w:r>
          </w:p>
        </w:tc>
        <w:tc>
          <w:tcPr>
            <w:tcW w:w="4794"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07250501 ОП МГ 062</w:t>
            </w:r>
          </w:p>
        </w:tc>
      </w:tr>
      <w:tr w:rsidR="0051169F" w:rsidRPr="00EE0DBE" w:rsidTr="0051169F">
        <w:trPr>
          <w:jc w:val="center"/>
        </w:trPr>
        <w:tc>
          <w:tcPr>
            <w:tcW w:w="968"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63</w:t>
            </w:r>
          </w:p>
        </w:tc>
        <w:tc>
          <w:tcPr>
            <w:tcW w:w="2865"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г. Зеленокумск</w:t>
            </w:r>
          </w:p>
        </w:tc>
        <w:tc>
          <w:tcPr>
            <w:tcW w:w="3544"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ул. Малосадовая</w:t>
            </w:r>
          </w:p>
        </w:tc>
        <w:tc>
          <w:tcPr>
            <w:tcW w:w="3260"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0,21</w:t>
            </w:r>
          </w:p>
        </w:tc>
        <w:tc>
          <w:tcPr>
            <w:tcW w:w="4794"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07250501 ОП МГ 063</w:t>
            </w:r>
          </w:p>
        </w:tc>
      </w:tr>
      <w:tr w:rsidR="0051169F" w:rsidRPr="00EE0DBE" w:rsidTr="0051169F">
        <w:trPr>
          <w:jc w:val="center"/>
        </w:trPr>
        <w:tc>
          <w:tcPr>
            <w:tcW w:w="968"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64</w:t>
            </w:r>
          </w:p>
        </w:tc>
        <w:tc>
          <w:tcPr>
            <w:tcW w:w="2865"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г. Зеленокумск</w:t>
            </w:r>
          </w:p>
        </w:tc>
        <w:tc>
          <w:tcPr>
            <w:tcW w:w="3544"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ул. 1 мая</w:t>
            </w:r>
          </w:p>
        </w:tc>
        <w:tc>
          <w:tcPr>
            <w:tcW w:w="3260"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0,26</w:t>
            </w:r>
          </w:p>
        </w:tc>
        <w:tc>
          <w:tcPr>
            <w:tcW w:w="4794"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07250501 ОП МГ 064</w:t>
            </w:r>
          </w:p>
        </w:tc>
      </w:tr>
      <w:tr w:rsidR="0051169F" w:rsidRPr="00EE0DBE" w:rsidTr="0051169F">
        <w:trPr>
          <w:jc w:val="center"/>
        </w:trPr>
        <w:tc>
          <w:tcPr>
            <w:tcW w:w="968"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65</w:t>
            </w:r>
          </w:p>
        </w:tc>
        <w:tc>
          <w:tcPr>
            <w:tcW w:w="2865"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г. Зеленокумск</w:t>
            </w:r>
          </w:p>
        </w:tc>
        <w:tc>
          <w:tcPr>
            <w:tcW w:w="3544"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ул. Молодежная</w:t>
            </w:r>
          </w:p>
        </w:tc>
        <w:tc>
          <w:tcPr>
            <w:tcW w:w="3260"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1,0</w:t>
            </w:r>
          </w:p>
        </w:tc>
        <w:tc>
          <w:tcPr>
            <w:tcW w:w="4794"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07250501 ОП МГ 065</w:t>
            </w:r>
          </w:p>
        </w:tc>
      </w:tr>
      <w:tr w:rsidR="0051169F" w:rsidRPr="00EE0DBE" w:rsidTr="0051169F">
        <w:trPr>
          <w:jc w:val="center"/>
        </w:trPr>
        <w:tc>
          <w:tcPr>
            <w:tcW w:w="968"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66</w:t>
            </w:r>
          </w:p>
        </w:tc>
        <w:tc>
          <w:tcPr>
            <w:tcW w:w="2865"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г. Зеленокумск</w:t>
            </w:r>
          </w:p>
        </w:tc>
        <w:tc>
          <w:tcPr>
            <w:tcW w:w="3544"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ул. Мира</w:t>
            </w:r>
          </w:p>
        </w:tc>
        <w:tc>
          <w:tcPr>
            <w:tcW w:w="3260"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3,16</w:t>
            </w:r>
          </w:p>
        </w:tc>
        <w:tc>
          <w:tcPr>
            <w:tcW w:w="4794"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07250501 ОП МГ 066</w:t>
            </w:r>
          </w:p>
        </w:tc>
      </w:tr>
      <w:tr w:rsidR="0051169F" w:rsidRPr="00EE0DBE" w:rsidTr="0051169F">
        <w:trPr>
          <w:jc w:val="center"/>
        </w:trPr>
        <w:tc>
          <w:tcPr>
            <w:tcW w:w="968"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67</w:t>
            </w:r>
          </w:p>
        </w:tc>
        <w:tc>
          <w:tcPr>
            <w:tcW w:w="2865"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г. Зеленокумск</w:t>
            </w:r>
          </w:p>
        </w:tc>
        <w:tc>
          <w:tcPr>
            <w:tcW w:w="3544"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ул. Некрасова</w:t>
            </w:r>
          </w:p>
        </w:tc>
        <w:tc>
          <w:tcPr>
            <w:tcW w:w="3260"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1,19</w:t>
            </w:r>
          </w:p>
        </w:tc>
        <w:tc>
          <w:tcPr>
            <w:tcW w:w="4794"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07250501 ОП МГ 067</w:t>
            </w:r>
          </w:p>
        </w:tc>
      </w:tr>
      <w:tr w:rsidR="0051169F" w:rsidRPr="00EE0DBE" w:rsidTr="0051169F">
        <w:trPr>
          <w:jc w:val="center"/>
        </w:trPr>
        <w:tc>
          <w:tcPr>
            <w:tcW w:w="968"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68</w:t>
            </w:r>
          </w:p>
        </w:tc>
        <w:tc>
          <w:tcPr>
            <w:tcW w:w="2865"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г. Зеленокумск</w:t>
            </w:r>
          </w:p>
        </w:tc>
        <w:tc>
          <w:tcPr>
            <w:tcW w:w="3544"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ул. Набережная</w:t>
            </w:r>
          </w:p>
        </w:tc>
        <w:tc>
          <w:tcPr>
            <w:tcW w:w="3260"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0,25</w:t>
            </w:r>
          </w:p>
        </w:tc>
        <w:tc>
          <w:tcPr>
            <w:tcW w:w="4794"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07250501 ОП МГ 068</w:t>
            </w:r>
          </w:p>
        </w:tc>
      </w:tr>
      <w:tr w:rsidR="0051169F" w:rsidRPr="00EE0DBE" w:rsidTr="0051169F">
        <w:trPr>
          <w:jc w:val="center"/>
        </w:trPr>
        <w:tc>
          <w:tcPr>
            <w:tcW w:w="968"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69</w:t>
            </w:r>
          </w:p>
        </w:tc>
        <w:tc>
          <w:tcPr>
            <w:tcW w:w="2865"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г. Зеленокумск</w:t>
            </w:r>
          </w:p>
        </w:tc>
        <w:tc>
          <w:tcPr>
            <w:tcW w:w="3544"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ул. Новая</w:t>
            </w:r>
          </w:p>
        </w:tc>
        <w:tc>
          <w:tcPr>
            <w:tcW w:w="3260"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1,82</w:t>
            </w:r>
          </w:p>
        </w:tc>
        <w:tc>
          <w:tcPr>
            <w:tcW w:w="4794"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07250501 ОП МГ 069</w:t>
            </w:r>
          </w:p>
        </w:tc>
      </w:tr>
      <w:tr w:rsidR="0051169F" w:rsidRPr="00EE0DBE" w:rsidTr="0051169F">
        <w:trPr>
          <w:jc w:val="center"/>
        </w:trPr>
        <w:tc>
          <w:tcPr>
            <w:tcW w:w="968"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70</w:t>
            </w:r>
          </w:p>
        </w:tc>
        <w:tc>
          <w:tcPr>
            <w:tcW w:w="2865"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г. Зеленокумск</w:t>
            </w:r>
          </w:p>
        </w:tc>
        <w:tc>
          <w:tcPr>
            <w:tcW w:w="3544"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ул. Победы</w:t>
            </w:r>
          </w:p>
        </w:tc>
        <w:tc>
          <w:tcPr>
            <w:tcW w:w="3260"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1,4</w:t>
            </w:r>
          </w:p>
        </w:tc>
        <w:tc>
          <w:tcPr>
            <w:tcW w:w="4794"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07250501 ОП МГ 070</w:t>
            </w:r>
          </w:p>
        </w:tc>
      </w:tr>
      <w:tr w:rsidR="0051169F" w:rsidRPr="00EE0DBE" w:rsidTr="0051169F">
        <w:trPr>
          <w:jc w:val="center"/>
        </w:trPr>
        <w:tc>
          <w:tcPr>
            <w:tcW w:w="968"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71</w:t>
            </w:r>
          </w:p>
        </w:tc>
        <w:tc>
          <w:tcPr>
            <w:tcW w:w="2865"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г. Зеленокумск</w:t>
            </w:r>
          </w:p>
        </w:tc>
        <w:tc>
          <w:tcPr>
            <w:tcW w:w="3544"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ул. Подгорная</w:t>
            </w:r>
          </w:p>
        </w:tc>
        <w:tc>
          <w:tcPr>
            <w:tcW w:w="3260"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0,25</w:t>
            </w:r>
          </w:p>
        </w:tc>
        <w:tc>
          <w:tcPr>
            <w:tcW w:w="4794"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07250501 ОП МГ 071</w:t>
            </w:r>
          </w:p>
        </w:tc>
      </w:tr>
      <w:tr w:rsidR="0051169F" w:rsidRPr="00EE0DBE" w:rsidTr="0051169F">
        <w:trPr>
          <w:jc w:val="center"/>
        </w:trPr>
        <w:tc>
          <w:tcPr>
            <w:tcW w:w="968"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72</w:t>
            </w:r>
          </w:p>
        </w:tc>
        <w:tc>
          <w:tcPr>
            <w:tcW w:w="2865"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г. Зеленокумск</w:t>
            </w:r>
          </w:p>
        </w:tc>
        <w:tc>
          <w:tcPr>
            <w:tcW w:w="3544"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ул. Речная</w:t>
            </w:r>
          </w:p>
        </w:tc>
        <w:tc>
          <w:tcPr>
            <w:tcW w:w="3260"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0,66</w:t>
            </w:r>
          </w:p>
        </w:tc>
        <w:tc>
          <w:tcPr>
            <w:tcW w:w="4794"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07250501 ОП МГ 072</w:t>
            </w:r>
          </w:p>
        </w:tc>
      </w:tr>
      <w:tr w:rsidR="0051169F" w:rsidRPr="00EE0DBE" w:rsidTr="0051169F">
        <w:trPr>
          <w:jc w:val="center"/>
        </w:trPr>
        <w:tc>
          <w:tcPr>
            <w:tcW w:w="968"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lastRenderedPageBreak/>
              <w:t>73</w:t>
            </w:r>
          </w:p>
        </w:tc>
        <w:tc>
          <w:tcPr>
            <w:tcW w:w="2865"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г. Зеленокумск</w:t>
            </w:r>
          </w:p>
        </w:tc>
        <w:tc>
          <w:tcPr>
            <w:tcW w:w="3544"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ул. Семилетки</w:t>
            </w:r>
          </w:p>
        </w:tc>
        <w:tc>
          <w:tcPr>
            <w:tcW w:w="3260"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1,18</w:t>
            </w:r>
          </w:p>
        </w:tc>
        <w:tc>
          <w:tcPr>
            <w:tcW w:w="4794"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07250501 ОП МГ 073</w:t>
            </w:r>
          </w:p>
        </w:tc>
      </w:tr>
      <w:tr w:rsidR="0051169F" w:rsidRPr="00EE0DBE" w:rsidTr="0051169F">
        <w:trPr>
          <w:jc w:val="center"/>
        </w:trPr>
        <w:tc>
          <w:tcPr>
            <w:tcW w:w="968"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74</w:t>
            </w:r>
          </w:p>
        </w:tc>
        <w:tc>
          <w:tcPr>
            <w:tcW w:w="2865"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г. Зеленокумск</w:t>
            </w:r>
          </w:p>
        </w:tc>
        <w:tc>
          <w:tcPr>
            <w:tcW w:w="3544"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ул. Тифлисская</w:t>
            </w:r>
          </w:p>
        </w:tc>
        <w:tc>
          <w:tcPr>
            <w:tcW w:w="3260"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0,98</w:t>
            </w:r>
          </w:p>
        </w:tc>
        <w:tc>
          <w:tcPr>
            <w:tcW w:w="4794"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07250501 ОП МГ 074</w:t>
            </w:r>
          </w:p>
        </w:tc>
      </w:tr>
      <w:tr w:rsidR="0051169F" w:rsidRPr="00EE0DBE" w:rsidTr="0051169F">
        <w:trPr>
          <w:jc w:val="center"/>
        </w:trPr>
        <w:tc>
          <w:tcPr>
            <w:tcW w:w="968"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75</w:t>
            </w:r>
          </w:p>
        </w:tc>
        <w:tc>
          <w:tcPr>
            <w:tcW w:w="2865"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г. Зеленокумск</w:t>
            </w:r>
          </w:p>
        </w:tc>
        <w:tc>
          <w:tcPr>
            <w:tcW w:w="3544"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ул. Л. Толстого</w:t>
            </w:r>
          </w:p>
        </w:tc>
        <w:tc>
          <w:tcPr>
            <w:tcW w:w="3260"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1,31</w:t>
            </w:r>
          </w:p>
        </w:tc>
        <w:tc>
          <w:tcPr>
            <w:tcW w:w="4794"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07250501 ОП МГ 075</w:t>
            </w:r>
          </w:p>
        </w:tc>
      </w:tr>
      <w:tr w:rsidR="0051169F" w:rsidRPr="00EE0DBE" w:rsidTr="0051169F">
        <w:trPr>
          <w:jc w:val="center"/>
        </w:trPr>
        <w:tc>
          <w:tcPr>
            <w:tcW w:w="968"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76</w:t>
            </w:r>
          </w:p>
        </w:tc>
        <w:tc>
          <w:tcPr>
            <w:tcW w:w="2865"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г. Зеленокумск</w:t>
            </w:r>
          </w:p>
        </w:tc>
        <w:tc>
          <w:tcPr>
            <w:tcW w:w="3544"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ул. Урицкого</w:t>
            </w:r>
          </w:p>
        </w:tc>
        <w:tc>
          <w:tcPr>
            <w:tcW w:w="3260"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1,26</w:t>
            </w:r>
          </w:p>
        </w:tc>
        <w:tc>
          <w:tcPr>
            <w:tcW w:w="4794"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07250501 ОП МГ 076</w:t>
            </w:r>
          </w:p>
        </w:tc>
      </w:tr>
      <w:tr w:rsidR="0051169F" w:rsidRPr="00EE0DBE" w:rsidTr="0051169F">
        <w:trPr>
          <w:jc w:val="center"/>
        </w:trPr>
        <w:tc>
          <w:tcPr>
            <w:tcW w:w="968"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77</w:t>
            </w:r>
          </w:p>
        </w:tc>
        <w:tc>
          <w:tcPr>
            <w:tcW w:w="2865"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г. Зеленокумск</w:t>
            </w:r>
          </w:p>
        </w:tc>
        <w:tc>
          <w:tcPr>
            <w:tcW w:w="3544"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ул. Учительская</w:t>
            </w:r>
          </w:p>
        </w:tc>
        <w:tc>
          <w:tcPr>
            <w:tcW w:w="3260"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1,03</w:t>
            </w:r>
          </w:p>
        </w:tc>
        <w:tc>
          <w:tcPr>
            <w:tcW w:w="4794"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07250501 ОП МГ 077</w:t>
            </w:r>
          </w:p>
        </w:tc>
      </w:tr>
      <w:tr w:rsidR="0051169F" w:rsidRPr="00EE0DBE" w:rsidTr="0051169F">
        <w:trPr>
          <w:jc w:val="center"/>
        </w:trPr>
        <w:tc>
          <w:tcPr>
            <w:tcW w:w="968"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78</w:t>
            </w:r>
          </w:p>
        </w:tc>
        <w:tc>
          <w:tcPr>
            <w:tcW w:w="2865"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г. Зеленокумск</w:t>
            </w:r>
          </w:p>
        </w:tc>
        <w:tc>
          <w:tcPr>
            <w:tcW w:w="3544"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ул. Угловая</w:t>
            </w:r>
          </w:p>
        </w:tc>
        <w:tc>
          <w:tcPr>
            <w:tcW w:w="3260"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1,08</w:t>
            </w:r>
          </w:p>
        </w:tc>
        <w:tc>
          <w:tcPr>
            <w:tcW w:w="4794"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07250501 ОП МГ 078</w:t>
            </w:r>
          </w:p>
        </w:tc>
      </w:tr>
      <w:tr w:rsidR="0051169F" w:rsidRPr="00EE0DBE" w:rsidTr="0051169F">
        <w:trPr>
          <w:jc w:val="center"/>
        </w:trPr>
        <w:tc>
          <w:tcPr>
            <w:tcW w:w="968"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79</w:t>
            </w:r>
          </w:p>
        </w:tc>
        <w:tc>
          <w:tcPr>
            <w:tcW w:w="2865"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г. Зеленокумск</w:t>
            </w:r>
          </w:p>
        </w:tc>
        <w:tc>
          <w:tcPr>
            <w:tcW w:w="3544"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ул. Фрунзе</w:t>
            </w:r>
          </w:p>
        </w:tc>
        <w:tc>
          <w:tcPr>
            <w:tcW w:w="3260"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1,113</w:t>
            </w:r>
          </w:p>
        </w:tc>
        <w:tc>
          <w:tcPr>
            <w:tcW w:w="4794"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07250501 ОП МГ 079</w:t>
            </w:r>
          </w:p>
        </w:tc>
      </w:tr>
      <w:tr w:rsidR="0051169F" w:rsidRPr="00EE0DBE" w:rsidTr="0051169F">
        <w:trPr>
          <w:jc w:val="center"/>
        </w:trPr>
        <w:tc>
          <w:tcPr>
            <w:tcW w:w="968"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80</w:t>
            </w:r>
          </w:p>
        </w:tc>
        <w:tc>
          <w:tcPr>
            <w:tcW w:w="2865"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г. Зеленокумск</w:t>
            </w:r>
          </w:p>
        </w:tc>
        <w:tc>
          <w:tcPr>
            <w:tcW w:w="3544"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ул. Хуторская</w:t>
            </w:r>
          </w:p>
        </w:tc>
        <w:tc>
          <w:tcPr>
            <w:tcW w:w="3260"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1,045</w:t>
            </w:r>
          </w:p>
        </w:tc>
        <w:tc>
          <w:tcPr>
            <w:tcW w:w="4794"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07250501 ОП МГ 080</w:t>
            </w:r>
          </w:p>
        </w:tc>
      </w:tr>
      <w:tr w:rsidR="0051169F" w:rsidRPr="00EE0DBE" w:rsidTr="0051169F">
        <w:trPr>
          <w:jc w:val="center"/>
        </w:trPr>
        <w:tc>
          <w:tcPr>
            <w:tcW w:w="968"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81</w:t>
            </w:r>
          </w:p>
        </w:tc>
        <w:tc>
          <w:tcPr>
            <w:tcW w:w="2865"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г. Зеленокумск</w:t>
            </w:r>
          </w:p>
        </w:tc>
        <w:tc>
          <w:tcPr>
            <w:tcW w:w="3544"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ул. Чапаева</w:t>
            </w:r>
          </w:p>
        </w:tc>
        <w:tc>
          <w:tcPr>
            <w:tcW w:w="3260"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0,251</w:t>
            </w:r>
          </w:p>
        </w:tc>
        <w:tc>
          <w:tcPr>
            <w:tcW w:w="4794"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07250501 ОП МГ 081</w:t>
            </w:r>
          </w:p>
        </w:tc>
      </w:tr>
      <w:tr w:rsidR="0051169F" w:rsidRPr="00EE0DBE" w:rsidTr="0051169F">
        <w:trPr>
          <w:jc w:val="center"/>
        </w:trPr>
        <w:tc>
          <w:tcPr>
            <w:tcW w:w="968"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82</w:t>
            </w:r>
          </w:p>
        </w:tc>
        <w:tc>
          <w:tcPr>
            <w:tcW w:w="2865"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г. Зеленокумск</w:t>
            </w:r>
          </w:p>
        </w:tc>
        <w:tc>
          <w:tcPr>
            <w:tcW w:w="3544"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ул. Элеваторская</w:t>
            </w:r>
          </w:p>
        </w:tc>
        <w:tc>
          <w:tcPr>
            <w:tcW w:w="3260"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1,135</w:t>
            </w:r>
          </w:p>
        </w:tc>
        <w:tc>
          <w:tcPr>
            <w:tcW w:w="4794"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07250501 ОП МГ 082</w:t>
            </w:r>
          </w:p>
        </w:tc>
      </w:tr>
      <w:tr w:rsidR="0051169F" w:rsidRPr="00EE0DBE" w:rsidTr="0051169F">
        <w:trPr>
          <w:jc w:val="center"/>
        </w:trPr>
        <w:tc>
          <w:tcPr>
            <w:tcW w:w="968"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83</w:t>
            </w:r>
          </w:p>
        </w:tc>
        <w:tc>
          <w:tcPr>
            <w:tcW w:w="2865"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г. Зеленокумск</w:t>
            </w:r>
          </w:p>
        </w:tc>
        <w:tc>
          <w:tcPr>
            <w:tcW w:w="3544"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ул. Энгельса</w:t>
            </w:r>
          </w:p>
        </w:tc>
        <w:tc>
          <w:tcPr>
            <w:tcW w:w="3260"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2,55</w:t>
            </w:r>
          </w:p>
        </w:tc>
        <w:tc>
          <w:tcPr>
            <w:tcW w:w="4794"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07250501 ОП МГ 083</w:t>
            </w:r>
          </w:p>
        </w:tc>
      </w:tr>
      <w:tr w:rsidR="0051169F" w:rsidRPr="00EE0DBE" w:rsidTr="0051169F">
        <w:trPr>
          <w:jc w:val="center"/>
        </w:trPr>
        <w:tc>
          <w:tcPr>
            <w:tcW w:w="968"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84</w:t>
            </w:r>
          </w:p>
        </w:tc>
        <w:tc>
          <w:tcPr>
            <w:tcW w:w="2865"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г. Зеленокумск</w:t>
            </w:r>
          </w:p>
        </w:tc>
        <w:tc>
          <w:tcPr>
            <w:tcW w:w="3544"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ул. Р. Люксембург</w:t>
            </w:r>
          </w:p>
        </w:tc>
        <w:tc>
          <w:tcPr>
            <w:tcW w:w="3260"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1,27</w:t>
            </w:r>
          </w:p>
        </w:tc>
        <w:tc>
          <w:tcPr>
            <w:tcW w:w="4794"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07250501 ОП МГ 084</w:t>
            </w:r>
          </w:p>
        </w:tc>
      </w:tr>
      <w:tr w:rsidR="0051169F" w:rsidRPr="00EE0DBE" w:rsidTr="0051169F">
        <w:trPr>
          <w:jc w:val="center"/>
        </w:trPr>
        <w:tc>
          <w:tcPr>
            <w:tcW w:w="968"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85</w:t>
            </w:r>
          </w:p>
        </w:tc>
        <w:tc>
          <w:tcPr>
            <w:tcW w:w="2865"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г. Зеленокумск</w:t>
            </w:r>
          </w:p>
        </w:tc>
        <w:tc>
          <w:tcPr>
            <w:tcW w:w="3544"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ул. Лесная</w:t>
            </w:r>
          </w:p>
        </w:tc>
        <w:tc>
          <w:tcPr>
            <w:tcW w:w="3260"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1,33</w:t>
            </w:r>
          </w:p>
        </w:tc>
        <w:tc>
          <w:tcPr>
            <w:tcW w:w="4794"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07250501 ОП МГ 085</w:t>
            </w:r>
          </w:p>
        </w:tc>
      </w:tr>
      <w:tr w:rsidR="0051169F" w:rsidRPr="00EE0DBE" w:rsidTr="0051169F">
        <w:trPr>
          <w:jc w:val="center"/>
        </w:trPr>
        <w:tc>
          <w:tcPr>
            <w:tcW w:w="968"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86</w:t>
            </w:r>
          </w:p>
        </w:tc>
        <w:tc>
          <w:tcPr>
            <w:tcW w:w="2865"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г. Зеленокумск</w:t>
            </w:r>
          </w:p>
        </w:tc>
        <w:tc>
          <w:tcPr>
            <w:tcW w:w="3544"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пер. Ардинцева</w:t>
            </w:r>
          </w:p>
        </w:tc>
        <w:tc>
          <w:tcPr>
            <w:tcW w:w="3260"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1,18</w:t>
            </w:r>
          </w:p>
        </w:tc>
        <w:tc>
          <w:tcPr>
            <w:tcW w:w="4794"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07250501 ОП МГ 086</w:t>
            </w:r>
          </w:p>
        </w:tc>
      </w:tr>
      <w:tr w:rsidR="0051169F" w:rsidRPr="00EE0DBE" w:rsidTr="0051169F">
        <w:trPr>
          <w:jc w:val="center"/>
        </w:trPr>
        <w:tc>
          <w:tcPr>
            <w:tcW w:w="968"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87</w:t>
            </w:r>
          </w:p>
        </w:tc>
        <w:tc>
          <w:tcPr>
            <w:tcW w:w="2865"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г. Зеленокумск</w:t>
            </w:r>
          </w:p>
        </w:tc>
        <w:tc>
          <w:tcPr>
            <w:tcW w:w="3544"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пер. Алексеенко</w:t>
            </w:r>
          </w:p>
        </w:tc>
        <w:tc>
          <w:tcPr>
            <w:tcW w:w="3260"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0,57</w:t>
            </w:r>
          </w:p>
        </w:tc>
        <w:tc>
          <w:tcPr>
            <w:tcW w:w="4794"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07250501 ОП МГ 087</w:t>
            </w:r>
          </w:p>
        </w:tc>
      </w:tr>
      <w:tr w:rsidR="0051169F" w:rsidRPr="00EE0DBE" w:rsidTr="0051169F">
        <w:trPr>
          <w:jc w:val="center"/>
        </w:trPr>
        <w:tc>
          <w:tcPr>
            <w:tcW w:w="968"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88</w:t>
            </w:r>
          </w:p>
        </w:tc>
        <w:tc>
          <w:tcPr>
            <w:tcW w:w="2865"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г. Зеленокумск</w:t>
            </w:r>
          </w:p>
        </w:tc>
        <w:tc>
          <w:tcPr>
            <w:tcW w:w="3544"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пер. Владикавказский</w:t>
            </w:r>
          </w:p>
        </w:tc>
        <w:tc>
          <w:tcPr>
            <w:tcW w:w="3260"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1,11</w:t>
            </w:r>
          </w:p>
        </w:tc>
        <w:tc>
          <w:tcPr>
            <w:tcW w:w="4794"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07250501 ОП МГ 088</w:t>
            </w:r>
          </w:p>
        </w:tc>
      </w:tr>
      <w:tr w:rsidR="0051169F" w:rsidRPr="00EE0DBE" w:rsidTr="0051169F">
        <w:trPr>
          <w:jc w:val="center"/>
        </w:trPr>
        <w:tc>
          <w:tcPr>
            <w:tcW w:w="968"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89</w:t>
            </w:r>
          </w:p>
        </w:tc>
        <w:tc>
          <w:tcPr>
            <w:tcW w:w="2865"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г. Зеленокумск</w:t>
            </w:r>
          </w:p>
        </w:tc>
        <w:tc>
          <w:tcPr>
            <w:tcW w:w="3544"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пер. 1-й Владикавказский</w:t>
            </w:r>
          </w:p>
        </w:tc>
        <w:tc>
          <w:tcPr>
            <w:tcW w:w="3260"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0,32</w:t>
            </w:r>
          </w:p>
        </w:tc>
        <w:tc>
          <w:tcPr>
            <w:tcW w:w="4794"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07250501 ОП МГ 089</w:t>
            </w:r>
          </w:p>
        </w:tc>
      </w:tr>
      <w:tr w:rsidR="0051169F" w:rsidRPr="00EE0DBE" w:rsidTr="0051169F">
        <w:trPr>
          <w:jc w:val="center"/>
        </w:trPr>
        <w:tc>
          <w:tcPr>
            <w:tcW w:w="968"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90</w:t>
            </w:r>
          </w:p>
        </w:tc>
        <w:tc>
          <w:tcPr>
            <w:tcW w:w="2865"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г. Зеленокумск</w:t>
            </w:r>
          </w:p>
        </w:tc>
        <w:tc>
          <w:tcPr>
            <w:tcW w:w="3544"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пер. Восточный</w:t>
            </w:r>
          </w:p>
        </w:tc>
        <w:tc>
          <w:tcPr>
            <w:tcW w:w="3260"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0,45</w:t>
            </w:r>
          </w:p>
        </w:tc>
        <w:tc>
          <w:tcPr>
            <w:tcW w:w="4794"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07250501 ОП МГ 090</w:t>
            </w:r>
          </w:p>
        </w:tc>
      </w:tr>
      <w:tr w:rsidR="0051169F" w:rsidRPr="00EE0DBE" w:rsidTr="0051169F">
        <w:trPr>
          <w:jc w:val="center"/>
        </w:trPr>
        <w:tc>
          <w:tcPr>
            <w:tcW w:w="968"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91</w:t>
            </w:r>
          </w:p>
        </w:tc>
        <w:tc>
          <w:tcPr>
            <w:tcW w:w="2865"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г. Зеленокумск</w:t>
            </w:r>
          </w:p>
        </w:tc>
        <w:tc>
          <w:tcPr>
            <w:tcW w:w="3544"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пер. Георгиевский</w:t>
            </w:r>
          </w:p>
        </w:tc>
        <w:tc>
          <w:tcPr>
            <w:tcW w:w="3260"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0,739</w:t>
            </w:r>
          </w:p>
        </w:tc>
        <w:tc>
          <w:tcPr>
            <w:tcW w:w="4794"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07250501 ОП МГ 091</w:t>
            </w:r>
          </w:p>
        </w:tc>
      </w:tr>
      <w:tr w:rsidR="0051169F" w:rsidRPr="00EE0DBE" w:rsidTr="0051169F">
        <w:trPr>
          <w:jc w:val="center"/>
        </w:trPr>
        <w:tc>
          <w:tcPr>
            <w:tcW w:w="968"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92</w:t>
            </w:r>
          </w:p>
        </w:tc>
        <w:tc>
          <w:tcPr>
            <w:tcW w:w="2865"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г. Зеленокумск</w:t>
            </w:r>
          </w:p>
        </w:tc>
        <w:tc>
          <w:tcPr>
            <w:tcW w:w="3544"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пер. Гражданский</w:t>
            </w:r>
          </w:p>
        </w:tc>
        <w:tc>
          <w:tcPr>
            <w:tcW w:w="3260"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0,3</w:t>
            </w:r>
          </w:p>
        </w:tc>
        <w:tc>
          <w:tcPr>
            <w:tcW w:w="4794"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07250501 ОП МГ 092</w:t>
            </w:r>
          </w:p>
        </w:tc>
      </w:tr>
      <w:tr w:rsidR="0051169F" w:rsidRPr="00EE0DBE" w:rsidTr="0051169F">
        <w:trPr>
          <w:jc w:val="center"/>
        </w:trPr>
        <w:tc>
          <w:tcPr>
            <w:tcW w:w="968"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93</w:t>
            </w:r>
          </w:p>
        </w:tc>
        <w:tc>
          <w:tcPr>
            <w:tcW w:w="2865"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г. Зеленокумск</w:t>
            </w:r>
          </w:p>
        </w:tc>
        <w:tc>
          <w:tcPr>
            <w:tcW w:w="3544"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пер. Дальний</w:t>
            </w:r>
          </w:p>
        </w:tc>
        <w:tc>
          <w:tcPr>
            <w:tcW w:w="3260"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0,46</w:t>
            </w:r>
          </w:p>
        </w:tc>
        <w:tc>
          <w:tcPr>
            <w:tcW w:w="4794"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07250501 ОП МГ 093</w:t>
            </w:r>
          </w:p>
        </w:tc>
      </w:tr>
      <w:tr w:rsidR="0051169F" w:rsidRPr="00EE0DBE" w:rsidTr="0051169F">
        <w:trPr>
          <w:jc w:val="center"/>
        </w:trPr>
        <w:tc>
          <w:tcPr>
            <w:tcW w:w="968"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94</w:t>
            </w:r>
          </w:p>
        </w:tc>
        <w:tc>
          <w:tcPr>
            <w:tcW w:w="2865"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г. Зеленокумск</w:t>
            </w:r>
          </w:p>
        </w:tc>
        <w:tc>
          <w:tcPr>
            <w:tcW w:w="3544"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пер. Заводской</w:t>
            </w:r>
          </w:p>
        </w:tc>
        <w:tc>
          <w:tcPr>
            <w:tcW w:w="3260"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0,1</w:t>
            </w:r>
          </w:p>
        </w:tc>
        <w:tc>
          <w:tcPr>
            <w:tcW w:w="4794"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07250501 ОП МГ 094</w:t>
            </w:r>
          </w:p>
        </w:tc>
      </w:tr>
      <w:tr w:rsidR="0051169F" w:rsidRPr="00EE0DBE" w:rsidTr="0051169F">
        <w:trPr>
          <w:jc w:val="center"/>
        </w:trPr>
        <w:tc>
          <w:tcPr>
            <w:tcW w:w="968"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95</w:t>
            </w:r>
          </w:p>
        </w:tc>
        <w:tc>
          <w:tcPr>
            <w:tcW w:w="2865"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г. Зеленокумск</w:t>
            </w:r>
          </w:p>
        </w:tc>
        <w:tc>
          <w:tcPr>
            <w:tcW w:w="3544"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пер. Калинина</w:t>
            </w:r>
          </w:p>
        </w:tc>
        <w:tc>
          <w:tcPr>
            <w:tcW w:w="3260"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0,255</w:t>
            </w:r>
          </w:p>
        </w:tc>
        <w:tc>
          <w:tcPr>
            <w:tcW w:w="4794"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07250501 ОП МГ 095</w:t>
            </w:r>
          </w:p>
        </w:tc>
      </w:tr>
      <w:tr w:rsidR="0051169F" w:rsidRPr="00EE0DBE" w:rsidTr="0051169F">
        <w:trPr>
          <w:jc w:val="center"/>
        </w:trPr>
        <w:tc>
          <w:tcPr>
            <w:tcW w:w="968"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96</w:t>
            </w:r>
          </w:p>
        </w:tc>
        <w:tc>
          <w:tcPr>
            <w:tcW w:w="2865"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г. Зеленокумск</w:t>
            </w:r>
          </w:p>
        </w:tc>
        <w:tc>
          <w:tcPr>
            <w:tcW w:w="3544"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пер. Крестьянский</w:t>
            </w:r>
          </w:p>
        </w:tc>
        <w:tc>
          <w:tcPr>
            <w:tcW w:w="3260"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0,22</w:t>
            </w:r>
          </w:p>
        </w:tc>
        <w:tc>
          <w:tcPr>
            <w:tcW w:w="4794"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07250501 ОП МГ 096</w:t>
            </w:r>
          </w:p>
        </w:tc>
      </w:tr>
      <w:tr w:rsidR="0051169F" w:rsidRPr="00EE0DBE" w:rsidTr="0051169F">
        <w:trPr>
          <w:jc w:val="center"/>
        </w:trPr>
        <w:tc>
          <w:tcPr>
            <w:tcW w:w="968"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97</w:t>
            </w:r>
          </w:p>
        </w:tc>
        <w:tc>
          <w:tcPr>
            <w:tcW w:w="2865"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г. Зеленокумск</w:t>
            </w:r>
          </w:p>
        </w:tc>
        <w:tc>
          <w:tcPr>
            <w:tcW w:w="3544"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пер. Крымский</w:t>
            </w:r>
          </w:p>
        </w:tc>
        <w:tc>
          <w:tcPr>
            <w:tcW w:w="3260"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0,54</w:t>
            </w:r>
          </w:p>
        </w:tc>
        <w:tc>
          <w:tcPr>
            <w:tcW w:w="4794"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07250501 ОП МГ 097</w:t>
            </w:r>
          </w:p>
        </w:tc>
      </w:tr>
      <w:tr w:rsidR="0051169F" w:rsidRPr="00EE0DBE" w:rsidTr="0051169F">
        <w:trPr>
          <w:jc w:val="center"/>
        </w:trPr>
        <w:tc>
          <w:tcPr>
            <w:tcW w:w="968"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98</w:t>
            </w:r>
          </w:p>
        </w:tc>
        <w:tc>
          <w:tcPr>
            <w:tcW w:w="2865"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г. Зеленокумск</w:t>
            </w:r>
          </w:p>
        </w:tc>
        <w:tc>
          <w:tcPr>
            <w:tcW w:w="3544"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пер. Короткий</w:t>
            </w:r>
          </w:p>
        </w:tc>
        <w:tc>
          <w:tcPr>
            <w:tcW w:w="3260"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0,47</w:t>
            </w:r>
          </w:p>
        </w:tc>
        <w:tc>
          <w:tcPr>
            <w:tcW w:w="4794"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07250501 ОП МГ 098</w:t>
            </w:r>
          </w:p>
        </w:tc>
      </w:tr>
      <w:tr w:rsidR="0051169F" w:rsidRPr="00EE0DBE" w:rsidTr="0051169F">
        <w:trPr>
          <w:jc w:val="center"/>
        </w:trPr>
        <w:tc>
          <w:tcPr>
            <w:tcW w:w="968"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99</w:t>
            </w:r>
          </w:p>
        </w:tc>
        <w:tc>
          <w:tcPr>
            <w:tcW w:w="2865"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г. Зеленокумск</w:t>
            </w:r>
          </w:p>
        </w:tc>
        <w:tc>
          <w:tcPr>
            <w:tcW w:w="3544"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пер. Карамыкский</w:t>
            </w:r>
          </w:p>
        </w:tc>
        <w:tc>
          <w:tcPr>
            <w:tcW w:w="3260"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0,09</w:t>
            </w:r>
          </w:p>
        </w:tc>
        <w:tc>
          <w:tcPr>
            <w:tcW w:w="4794"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07250501 ОП МГ 099</w:t>
            </w:r>
          </w:p>
        </w:tc>
      </w:tr>
      <w:tr w:rsidR="0051169F" w:rsidRPr="00EE0DBE" w:rsidTr="0051169F">
        <w:trPr>
          <w:jc w:val="center"/>
        </w:trPr>
        <w:tc>
          <w:tcPr>
            <w:tcW w:w="968"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100</w:t>
            </w:r>
          </w:p>
        </w:tc>
        <w:tc>
          <w:tcPr>
            <w:tcW w:w="2865"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г. Зеленокумск</w:t>
            </w:r>
          </w:p>
        </w:tc>
        <w:tc>
          <w:tcPr>
            <w:tcW w:w="3544"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пер. Крупской</w:t>
            </w:r>
          </w:p>
        </w:tc>
        <w:tc>
          <w:tcPr>
            <w:tcW w:w="3260"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0,19</w:t>
            </w:r>
          </w:p>
        </w:tc>
        <w:tc>
          <w:tcPr>
            <w:tcW w:w="4794"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07250501 ОП МГ 100</w:t>
            </w:r>
          </w:p>
        </w:tc>
      </w:tr>
      <w:tr w:rsidR="0051169F" w:rsidRPr="00EE0DBE" w:rsidTr="0051169F">
        <w:trPr>
          <w:jc w:val="center"/>
        </w:trPr>
        <w:tc>
          <w:tcPr>
            <w:tcW w:w="968"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101</w:t>
            </w:r>
          </w:p>
        </w:tc>
        <w:tc>
          <w:tcPr>
            <w:tcW w:w="2865"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г. Зеленокумск</w:t>
            </w:r>
          </w:p>
        </w:tc>
        <w:tc>
          <w:tcPr>
            <w:tcW w:w="3544"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пер. Крупской 1-я линия</w:t>
            </w:r>
          </w:p>
        </w:tc>
        <w:tc>
          <w:tcPr>
            <w:tcW w:w="3260"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0,05</w:t>
            </w:r>
          </w:p>
        </w:tc>
        <w:tc>
          <w:tcPr>
            <w:tcW w:w="4794"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07250501 ОП МГ 101</w:t>
            </w:r>
          </w:p>
        </w:tc>
      </w:tr>
      <w:tr w:rsidR="0051169F" w:rsidRPr="00EE0DBE" w:rsidTr="0051169F">
        <w:trPr>
          <w:jc w:val="center"/>
        </w:trPr>
        <w:tc>
          <w:tcPr>
            <w:tcW w:w="968"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102</w:t>
            </w:r>
          </w:p>
        </w:tc>
        <w:tc>
          <w:tcPr>
            <w:tcW w:w="2865"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г. Зеленокумск</w:t>
            </w:r>
          </w:p>
        </w:tc>
        <w:tc>
          <w:tcPr>
            <w:tcW w:w="3544"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пер. Крупской 2-я линия</w:t>
            </w:r>
          </w:p>
        </w:tc>
        <w:tc>
          <w:tcPr>
            <w:tcW w:w="3260"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0,15</w:t>
            </w:r>
          </w:p>
        </w:tc>
        <w:tc>
          <w:tcPr>
            <w:tcW w:w="4794"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07250501 ОП МГ 102</w:t>
            </w:r>
          </w:p>
        </w:tc>
      </w:tr>
      <w:tr w:rsidR="0051169F" w:rsidRPr="00EE0DBE" w:rsidTr="0051169F">
        <w:trPr>
          <w:jc w:val="center"/>
        </w:trPr>
        <w:tc>
          <w:tcPr>
            <w:tcW w:w="968"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103</w:t>
            </w:r>
          </w:p>
        </w:tc>
        <w:tc>
          <w:tcPr>
            <w:tcW w:w="2865"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г. Зеленокумск</w:t>
            </w:r>
          </w:p>
        </w:tc>
        <w:tc>
          <w:tcPr>
            <w:tcW w:w="3544"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пер. Крупской 3-я  линия</w:t>
            </w:r>
          </w:p>
        </w:tc>
        <w:tc>
          <w:tcPr>
            <w:tcW w:w="3260"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0,3</w:t>
            </w:r>
          </w:p>
        </w:tc>
        <w:tc>
          <w:tcPr>
            <w:tcW w:w="4794"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07250501 ОП МГ 103</w:t>
            </w:r>
          </w:p>
        </w:tc>
      </w:tr>
      <w:tr w:rsidR="0051169F" w:rsidRPr="00EE0DBE" w:rsidTr="0051169F">
        <w:trPr>
          <w:jc w:val="center"/>
        </w:trPr>
        <w:tc>
          <w:tcPr>
            <w:tcW w:w="968"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104</w:t>
            </w:r>
          </w:p>
        </w:tc>
        <w:tc>
          <w:tcPr>
            <w:tcW w:w="2865"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г. Зеленокумск</w:t>
            </w:r>
          </w:p>
        </w:tc>
        <w:tc>
          <w:tcPr>
            <w:tcW w:w="3544"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пер. Луначарского</w:t>
            </w:r>
          </w:p>
        </w:tc>
        <w:tc>
          <w:tcPr>
            <w:tcW w:w="3260"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0,3</w:t>
            </w:r>
          </w:p>
        </w:tc>
        <w:tc>
          <w:tcPr>
            <w:tcW w:w="4794"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07250501 ОП МГ 104</w:t>
            </w:r>
          </w:p>
        </w:tc>
      </w:tr>
      <w:tr w:rsidR="0051169F" w:rsidRPr="00EE0DBE" w:rsidTr="0051169F">
        <w:trPr>
          <w:jc w:val="center"/>
        </w:trPr>
        <w:tc>
          <w:tcPr>
            <w:tcW w:w="968"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105</w:t>
            </w:r>
          </w:p>
        </w:tc>
        <w:tc>
          <w:tcPr>
            <w:tcW w:w="2865"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г. Зеленокумск</w:t>
            </w:r>
          </w:p>
        </w:tc>
        <w:tc>
          <w:tcPr>
            <w:tcW w:w="3544"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пер. Майский</w:t>
            </w:r>
          </w:p>
        </w:tc>
        <w:tc>
          <w:tcPr>
            <w:tcW w:w="3260"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0,55</w:t>
            </w:r>
          </w:p>
        </w:tc>
        <w:tc>
          <w:tcPr>
            <w:tcW w:w="4794"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07250501 ОП МГ 105</w:t>
            </w:r>
          </w:p>
        </w:tc>
      </w:tr>
      <w:tr w:rsidR="0051169F" w:rsidRPr="00EE0DBE" w:rsidTr="0051169F">
        <w:trPr>
          <w:jc w:val="center"/>
        </w:trPr>
        <w:tc>
          <w:tcPr>
            <w:tcW w:w="968"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106</w:t>
            </w:r>
          </w:p>
        </w:tc>
        <w:tc>
          <w:tcPr>
            <w:tcW w:w="2865"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г. Зеленокумск</w:t>
            </w:r>
          </w:p>
        </w:tc>
        <w:tc>
          <w:tcPr>
            <w:tcW w:w="3544"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пер. Межевой</w:t>
            </w:r>
          </w:p>
        </w:tc>
        <w:tc>
          <w:tcPr>
            <w:tcW w:w="3260"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1,065</w:t>
            </w:r>
          </w:p>
        </w:tc>
        <w:tc>
          <w:tcPr>
            <w:tcW w:w="4794"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07250501 ОП МГ 106</w:t>
            </w:r>
          </w:p>
        </w:tc>
      </w:tr>
      <w:tr w:rsidR="0051169F" w:rsidRPr="00EE0DBE" w:rsidTr="0051169F">
        <w:trPr>
          <w:jc w:val="center"/>
        </w:trPr>
        <w:tc>
          <w:tcPr>
            <w:tcW w:w="968"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107</w:t>
            </w:r>
          </w:p>
        </w:tc>
        <w:tc>
          <w:tcPr>
            <w:tcW w:w="2865"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г. Зеленокумск</w:t>
            </w:r>
          </w:p>
        </w:tc>
        <w:tc>
          <w:tcPr>
            <w:tcW w:w="3544"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пер. 50 лет Октября</w:t>
            </w:r>
          </w:p>
        </w:tc>
        <w:tc>
          <w:tcPr>
            <w:tcW w:w="3260"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0,35</w:t>
            </w:r>
          </w:p>
        </w:tc>
        <w:tc>
          <w:tcPr>
            <w:tcW w:w="4794"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07250501 ОП МГ 107</w:t>
            </w:r>
          </w:p>
        </w:tc>
      </w:tr>
      <w:tr w:rsidR="0051169F" w:rsidRPr="00EE0DBE" w:rsidTr="0051169F">
        <w:trPr>
          <w:jc w:val="center"/>
        </w:trPr>
        <w:tc>
          <w:tcPr>
            <w:tcW w:w="968"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108</w:t>
            </w:r>
          </w:p>
        </w:tc>
        <w:tc>
          <w:tcPr>
            <w:tcW w:w="2865"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г. Зеленокумск</w:t>
            </w:r>
          </w:p>
        </w:tc>
        <w:tc>
          <w:tcPr>
            <w:tcW w:w="3544"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пер. Партизанский</w:t>
            </w:r>
          </w:p>
        </w:tc>
        <w:tc>
          <w:tcPr>
            <w:tcW w:w="3260"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2,75</w:t>
            </w:r>
          </w:p>
        </w:tc>
        <w:tc>
          <w:tcPr>
            <w:tcW w:w="4794"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07250501 ОП МГ 108</w:t>
            </w:r>
          </w:p>
        </w:tc>
      </w:tr>
      <w:tr w:rsidR="0051169F" w:rsidRPr="00EE0DBE" w:rsidTr="0051169F">
        <w:trPr>
          <w:jc w:val="center"/>
        </w:trPr>
        <w:tc>
          <w:tcPr>
            <w:tcW w:w="968"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109</w:t>
            </w:r>
          </w:p>
        </w:tc>
        <w:tc>
          <w:tcPr>
            <w:tcW w:w="2865"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г. Зеленокумск</w:t>
            </w:r>
          </w:p>
        </w:tc>
        <w:tc>
          <w:tcPr>
            <w:tcW w:w="3544"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пер. Пугачева</w:t>
            </w:r>
          </w:p>
        </w:tc>
        <w:tc>
          <w:tcPr>
            <w:tcW w:w="3260"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0,71</w:t>
            </w:r>
          </w:p>
        </w:tc>
        <w:tc>
          <w:tcPr>
            <w:tcW w:w="4794"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07250501 ОП МГ 109</w:t>
            </w:r>
          </w:p>
        </w:tc>
      </w:tr>
      <w:tr w:rsidR="0051169F" w:rsidRPr="00EE0DBE" w:rsidTr="0051169F">
        <w:trPr>
          <w:jc w:val="center"/>
        </w:trPr>
        <w:tc>
          <w:tcPr>
            <w:tcW w:w="968"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110</w:t>
            </w:r>
          </w:p>
        </w:tc>
        <w:tc>
          <w:tcPr>
            <w:tcW w:w="2865"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г. Зеленокумск</w:t>
            </w:r>
          </w:p>
        </w:tc>
        <w:tc>
          <w:tcPr>
            <w:tcW w:w="3544"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пер. Промысловый</w:t>
            </w:r>
          </w:p>
        </w:tc>
        <w:tc>
          <w:tcPr>
            <w:tcW w:w="3260"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0,907</w:t>
            </w:r>
          </w:p>
        </w:tc>
        <w:tc>
          <w:tcPr>
            <w:tcW w:w="4794"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07250501 ОП МГ 110</w:t>
            </w:r>
          </w:p>
        </w:tc>
      </w:tr>
      <w:tr w:rsidR="0051169F" w:rsidRPr="00EE0DBE" w:rsidTr="0051169F">
        <w:trPr>
          <w:jc w:val="center"/>
        </w:trPr>
        <w:tc>
          <w:tcPr>
            <w:tcW w:w="968"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lastRenderedPageBreak/>
              <w:t>111</w:t>
            </w:r>
          </w:p>
        </w:tc>
        <w:tc>
          <w:tcPr>
            <w:tcW w:w="2865"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г. Зеленокумск</w:t>
            </w:r>
          </w:p>
        </w:tc>
        <w:tc>
          <w:tcPr>
            <w:tcW w:w="3544"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пер. Сечкарева</w:t>
            </w:r>
          </w:p>
        </w:tc>
        <w:tc>
          <w:tcPr>
            <w:tcW w:w="3260"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0,3</w:t>
            </w:r>
          </w:p>
        </w:tc>
        <w:tc>
          <w:tcPr>
            <w:tcW w:w="4794"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07250501 ОП МГ 111</w:t>
            </w:r>
          </w:p>
        </w:tc>
      </w:tr>
      <w:tr w:rsidR="0051169F" w:rsidRPr="00EE0DBE" w:rsidTr="0051169F">
        <w:trPr>
          <w:jc w:val="center"/>
        </w:trPr>
        <w:tc>
          <w:tcPr>
            <w:tcW w:w="968"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112</w:t>
            </w:r>
          </w:p>
        </w:tc>
        <w:tc>
          <w:tcPr>
            <w:tcW w:w="2865"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г. Зеленокумск</w:t>
            </w:r>
          </w:p>
        </w:tc>
        <w:tc>
          <w:tcPr>
            <w:tcW w:w="3544"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пер. Степной</w:t>
            </w:r>
          </w:p>
        </w:tc>
        <w:tc>
          <w:tcPr>
            <w:tcW w:w="3260"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0,84</w:t>
            </w:r>
          </w:p>
        </w:tc>
        <w:tc>
          <w:tcPr>
            <w:tcW w:w="4794"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07250501 ОП МГ 112</w:t>
            </w:r>
          </w:p>
        </w:tc>
      </w:tr>
      <w:tr w:rsidR="0051169F" w:rsidRPr="00EE0DBE" w:rsidTr="0051169F">
        <w:trPr>
          <w:jc w:val="center"/>
        </w:trPr>
        <w:tc>
          <w:tcPr>
            <w:tcW w:w="968"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113</w:t>
            </w:r>
          </w:p>
        </w:tc>
        <w:tc>
          <w:tcPr>
            <w:tcW w:w="2865"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г. Зеленокумск</w:t>
            </w:r>
          </w:p>
        </w:tc>
        <w:tc>
          <w:tcPr>
            <w:tcW w:w="3544"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пер. Свободы</w:t>
            </w:r>
          </w:p>
        </w:tc>
        <w:tc>
          <w:tcPr>
            <w:tcW w:w="3260"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0,25</w:t>
            </w:r>
          </w:p>
        </w:tc>
        <w:tc>
          <w:tcPr>
            <w:tcW w:w="4794"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07250501 ОП МГ 113</w:t>
            </w:r>
          </w:p>
        </w:tc>
      </w:tr>
      <w:tr w:rsidR="0051169F" w:rsidRPr="00EE0DBE" w:rsidTr="0051169F">
        <w:trPr>
          <w:jc w:val="center"/>
        </w:trPr>
        <w:tc>
          <w:tcPr>
            <w:tcW w:w="968"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114</w:t>
            </w:r>
          </w:p>
        </w:tc>
        <w:tc>
          <w:tcPr>
            <w:tcW w:w="2865"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г. Зеленокумск</w:t>
            </w:r>
          </w:p>
        </w:tc>
        <w:tc>
          <w:tcPr>
            <w:tcW w:w="3544"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пер. Строителей</w:t>
            </w:r>
          </w:p>
        </w:tc>
        <w:tc>
          <w:tcPr>
            <w:tcW w:w="3260"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0,12</w:t>
            </w:r>
          </w:p>
        </w:tc>
        <w:tc>
          <w:tcPr>
            <w:tcW w:w="4794"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07250501 ОП МГ 114</w:t>
            </w:r>
          </w:p>
        </w:tc>
      </w:tr>
      <w:tr w:rsidR="0051169F" w:rsidRPr="00EE0DBE" w:rsidTr="0051169F">
        <w:trPr>
          <w:jc w:val="center"/>
        </w:trPr>
        <w:tc>
          <w:tcPr>
            <w:tcW w:w="968"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115</w:t>
            </w:r>
          </w:p>
        </w:tc>
        <w:tc>
          <w:tcPr>
            <w:tcW w:w="2865"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г. Зеленокумск</w:t>
            </w:r>
          </w:p>
        </w:tc>
        <w:tc>
          <w:tcPr>
            <w:tcW w:w="3544"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пер. Северный</w:t>
            </w:r>
          </w:p>
        </w:tc>
        <w:tc>
          <w:tcPr>
            <w:tcW w:w="3260"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0,34</w:t>
            </w:r>
          </w:p>
        </w:tc>
        <w:tc>
          <w:tcPr>
            <w:tcW w:w="4794"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07250501 ОП МГ 115</w:t>
            </w:r>
          </w:p>
        </w:tc>
      </w:tr>
      <w:tr w:rsidR="0051169F" w:rsidRPr="00EE0DBE" w:rsidTr="0051169F">
        <w:trPr>
          <w:jc w:val="center"/>
        </w:trPr>
        <w:tc>
          <w:tcPr>
            <w:tcW w:w="968"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116</w:t>
            </w:r>
          </w:p>
        </w:tc>
        <w:tc>
          <w:tcPr>
            <w:tcW w:w="2865"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г. Зеленокумск</w:t>
            </w:r>
          </w:p>
        </w:tc>
        <w:tc>
          <w:tcPr>
            <w:tcW w:w="3544"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пер. Сиреневый</w:t>
            </w:r>
          </w:p>
        </w:tc>
        <w:tc>
          <w:tcPr>
            <w:tcW w:w="3260"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0,15</w:t>
            </w:r>
          </w:p>
        </w:tc>
        <w:tc>
          <w:tcPr>
            <w:tcW w:w="4794"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07250501 ОП МГ 116</w:t>
            </w:r>
          </w:p>
        </w:tc>
      </w:tr>
      <w:tr w:rsidR="0051169F" w:rsidRPr="00EE0DBE" w:rsidTr="0051169F">
        <w:trPr>
          <w:jc w:val="center"/>
        </w:trPr>
        <w:tc>
          <w:tcPr>
            <w:tcW w:w="968"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117</w:t>
            </w:r>
          </w:p>
        </w:tc>
        <w:tc>
          <w:tcPr>
            <w:tcW w:w="2865"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г. Зеленокумск</w:t>
            </w:r>
          </w:p>
        </w:tc>
        <w:tc>
          <w:tcPr>
            <w:tcW w:w="3544"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пер. Тифлисский</w:t>
            </w:r>
          </w:p>
        </w:tc>
        <w:tc>
          <w:tcPr>
            <w:tcW w:w="3260"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0,11</w:t>
            </w:r>
          </w:p>
        </w:tc>
        <w:tc>
          <w:tcPr>
            <w:tcW w:w="4794"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07250501 ОП МГ 117</w:t>
            </w:r>
          </w:p>
        </w:tc>
      </w:tr>
      <w:tr w:rsidR="0051169F" w:rsidRPr="00EE0DBE" w:rsidTr="0051169F">
        <w:trPr>
          <w:jc w:val="center"/>
        </w:trPr>
        <w:tc>
          <w:tcPr>
            <w:tcW w:w="968"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118</w:t>
            </w:r>
          </w:p>
        </w:tc>
        <w:tc>
          <w:tcPr>
            <w:tcW w:w="2865"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г. Зеленокумск</w:t>
            </w:r>
          </w:p>
        </w:tc>
        <w:tc>
          <w:tcPr>
            <w:tcW w:w="3544"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пер. Тупой</w:t>
            </w:r>
          </w:p>
        </w:tc>
        <w:tc>
          <w:tcPr>
            <w:tcW w:w="3260"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0,4</w:t>
            </w:r>
          </w:p>
        </w:tc>
        <w:tc>
          <w:tcPr>
            <w:tcW w:w="4794"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07250501 ОП МГ 118</w:t>
            </w:r>
          </w:p>
        </w:tc>
      </w:tr>
      <w:tr w:rsidR="0051169F" w:rsidRPr="00EE0DBE" w:rsidTr="0051169F">
        <w:trPr>
          <w:jc w:val="center"/>
        </w:trPr>
        <w:tc>
          <w:tcPr>
            <w:tcW w:w="968"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119</w:t>
            </w:r>
          </w:p>
        </w:tc>
        <w:tc>
          <w:tcPr>
            <w:tcW w:w="2865"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г. Зеленокумск</w:t>
            </w:r>
          </w:p>
        </w:tc>
        <w:tc>
          <w:tcPr>
            <w:tcW w:w="3544"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пер. Урицкого</w:t>
            </w:r>
          </w:p>
        </w:tc>
        <w:tc>
          <w:tcPr>
            <w:tcW w:w="3260"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0,16</w:t>
            </w:r>
          </w:p>
        </w:tc>
        <w:tc>
          <w:tcPr>
            <w:tcW w:w="4794"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07250501 ОП МГ 119</w:t>
            </w:r>
          </w:p>
        </w:tc>
      </w:tr>
      <w:tr w:rsidR="0051169F" w:rsidRPr="00EE0DBE" w:rsidTr="0051169F">
        <w:trPr>
          <w:jc w:val="center"/>
        </w:trPr>
        <w:tc>
          <w:tcPr>
            <w:tcW w:w="968"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120</w:t>
            </w:r>
          </w:p>
        </w:tc>
        <w:tc>
          <w:tcPr>
            <w:tcW w:w="2865"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г. Зеленокумск</w:t>
            </w:r>
          </w:p>
        </w:tc>
        <w:tc>
          <w:tcPr>
            <w:tcW w:w="3544"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пер. Чехова</w:t>
            </w:r>
          </w:p>
        </w:tc>
        <w:tc>
          <w:tcPr>
            <w:tcW w:w="3260"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0,2</w:t>
            </w:r>
          </w:p>
        </w:tc>
        <w:tc>
          <w:tcPr>
            <w:tcW w:w="4794"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07250501 ОП МГ 120</w:t>
            </w:r>
          </w:p>
        </w:tc>
      </w:tr>
      <w:tr w:rsidR="0051169F" w:rsidRPr="00EE0DBE" w:rsidTr="0051169F">
        <w:trPr>
          <w:jc w:val="center"/>
        </w:trPr>
        <w:tc>
          <w:tcPr>
            <w:tcW w:w="968"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121</w:t>
            </w:r>
          </w:p>
        </w:tc>
        <w:tc>
          <w:tcPr>
            <w:tcW w:w="2865"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г. Зеленокумск</w:t>
            </w:r>
          </w:p>
        </w:tc>
        <w:tc>
          <w:tcPr>
            <w:tcW w:w="3544"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пер. Школьный</w:t>
            </w:r>
          </w:p>
        </w:tc>
        <w:tc>
          <w:tcPr>
            <w:tcW w:w="3260"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0,13</w:t>
            </w:r>
          </w:p>
        </w:tc>
        <w:tc>
          <w:tcPr>
            <w:tcW w:w="4794"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07250501 ОП МГ 121</w:t>
            </w:r>
          </w:p>
        </w:tc>
      </w:tr>
      <w:tr w:rsidR="0051169F" w:rsidRPr="00EE0DBE" w:rsidTr="0051169F">
        <w:trPr>
          <w:jc w:val="center"/>
        </w:trPr>
        <w:tc>
          <w:tcPr>
            <w:tcW w:w="968"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122</w:t>
            </w:r>
          </w:p>
        </w:tc>
        <w:tc>
          <w:tcPr>
            <w:tcW w:w="2865"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г. Зеленокумск</w:t>
            </w:r>
          </w:p>
        </w:tc>
        <w:tc>
          <w:tcPr>
            <w:tcW w:w="3544"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пер. Шебалкова</w:t>
            </w:r>
          </w:p>
        </w:tc>
        <w:tc>
          <w:tcPr>
            <w:tcW w:w="3260"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0,48</w:t>
            </w:r>
          </w:p>
        </w:tc>
        <w:tc>
          <w:tcPr>
            <w:tcW w:w="4794"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07250501 ОП МГ 122</w:t>
            </w:r>
          </w:p>
        </w:tc>
      </w:tr>
      <w:tr w:rsidR="0051169F" w:rsidRPr="00EE0DBE" w:rsidTr="0051169F">
        <w:trPr>
          <w:jc w:val="center"/>
        </w:trPr>
        <w:tc>
          <w:tcPr>
            <w:tcW w:w="968"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123</w:t>
            </w:r>
          </w:p>
        </w:tc>
        <w:tc>
          <w:tcPr>
            <w:tcW w:w="2865"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г. Зеленокумск</w:t>
            </w:r>
          </w:p>
        </w:tc>
        <w:tc>
          <w:tcPr>
            <w:tcW w:w="3544"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пер. Ардинцева</w:t>
            </w:r>
          </w:p>
        </w:tc>
        <w:tc>
          <w:tcPr>
            <w:tcW w:w="3260"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0,481</w:t>
            </w:r>
          </w:p>
        </w:tc>
        <w:tc>
          <w:tcPr>
            <w:tcW w:w="4794"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07250501 ОП МГ 123</w:t>
            </w:r>
          </w:p>
        </w:tc>
      </w:tr>
      <w:tr w:rsidR="0051169F" w:rsidRPr="00EE0DBE" w:rsidTr="0051169F">
        <w:trPr>
          <w:jc w:val="center"/>
        </w:trPr>
        <w:tc>
          <w:tcPr>
            <w:tcW w:w="968"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124</w:t>
            </w:r>
          </w:p>
        </w:tc>
        <w:tc>
          <w:tcPr>
            <w:tcW w:w="2865"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г. Зеленокумск</w:t>
            </w:r>
          </w:p>
        </w:tc>
        <w:tc>
          <w:tcPr>
            <w:tcW w:w="3544"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пр. Владикавказский</w:t>
            </w:r>
          </w:p>
        </w:tc>
        <w:tc>
          <w:tcPr>
            <w:tcW w:w="3260"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0,24</w:t>
            </w:r>
          </w:p>
        </w:tc>
        <w:tc>
          <w:tcPr>
            <w:tcW w:w="4794"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07250501 ОП МГ 124</w:t>
            </w:r>
          </w:p>
        </w:tc>
      </w:tr>
      <w:tr w:rsidR="0051169F" w:rsidRPr="00EE0DBE" w:rsidTr="0051169F">
        <w:trPr>
          <w:jc w:val="center"/>
        </w:trPr>
        <w:tc>
          <w:tcPr>
            <w:tcW w:w="968"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125</w:t>
            </w:r>
          </w:p>
        </w:tc>
        <w:tc>
          <w:tcPr>
            <w:tcW w:w="2865"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г. Зеленокумск</w:t>
            </w:r>
          </w:p>
        </w:tc>
        <w:tc>
          <w:tcPr>
            <w:tcW w:w="3544"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пр. Дзержинского</w:t>
            </w:r>
          </w:p>
        </w:tc>
        <w:tc>
          <w:tcPr>
            <w:tcW w:w="3260"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0,36</w:t>
            </w:r>
          </w:p>
        </w:tc>
        <w:tc>
          <w:tcPr>
            <w:tcW w:w="4794"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07250501 ОП МГ 125</w:t>
            </w:r>
          </w:p>
        </w:tc>
      </w:tr>
      <w:tr w:rsidR="0051169F" w:rsidRPr="00EE0DBE" w:rsidTr="0051169F">
        <w:trPr>
          <w:jc w:val="center"/>
        </w:trPr>
        <w:tc>
          <w:tcPr>
            <w:tcW w:w="968"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125</w:t>
            </w:r>
          </w:p>
        </w:tc>
        <w:tc>
          <w:tcPr>
            <w:tcW w:w="2865"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г. Зеленокумск</w:t>
            </w:r>
          </w:p>
        </w:tc>
        <w:tc>
          <w:tcPr>
            <w:tcW w:w="3544"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пр. Ессентукский</w:t>
            </w:r>
          </w:p>
        </w:tc>
        <w:tc>
          <w:tcPr>
            <w:tcW w:w="3260"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1,165</w:t>
            </w:r>
          </w:p>
        </w:tc>
        <w:tc>
          <w:tcPr>
            <w:tcW w:w="4794"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07250501 ОП МГ 126</w:t>
            </w:r>
          </w:p>
        </w:tc>
      </w:tr>
      <w:tr w:rsidR="0051169F" w:rsidRPr="00EE0DBE" w:rsidTr="0051169F">
        <w:trPr>
          <w:jc w:val="center"/>
        </w:trPr>
        <w:tc>
          <w:tcPr>
            <w:tcW w:w="968"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127</w:t>
            </w:r>
          </w:p>
        </w:tc>
        <w:tc>
          <w:tcPr>
            <w:tcW w:w="2865"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г. Зеленокумск</w:t>
            </w:r>
          </w:p>
        </w:tc>
        <w:tc>
          <w:tcPr>
            <w:tcW w:w="3544"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пр. Калинина</w:t>
            </w:r>
          </w:p>
        </w:tc>
        <w:tc>
          <w:tcPr>
            <w:tcW w:w="3260"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0,34</w:t>
            </w:r>
          </w:p>
        </w:tc>
        <w:tc>
          <w:tcPr>
            <w:tcW w:w="4794"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07250501 ОП МГ 127</w:t>
            </w:r>
          </w:p>
        </w:tc>
      </w:tr>
      <w:tr w:rsidR="0051169F" w:rsidRPr="00EE0DBE" w:rsidTr="0051169F">
        <w:trPr>
          <w:jc w:val="center"/>
        </w:trPr>
        <w:tc>
          <w:tcPr>
            <w:tcW w:w="968"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128</w:t>
            </w:r>
          </w:p>
        </w:tc>
        <w:tc>
          <w:tcPr>
            <w:tcW w:w="2865"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г. Зеленокумск</w:t>
            </w:r>
          </w:p>
        </w:tc>
        <w:tc>
          <w:tcPr>
            <w:tcW w:w="3544"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пр. Пляжный</w:t>
            </w:r>
          </w:p>
        </w:tc>
        <w:tc>
          <w:tcPr>
            <w:tcW w:w="3260"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0,52</w:t>
            </w:r>
          </w:p>
        </w:tc>
        <w:tc>
          <w:tcPr>
            <w:tcW w:w="4794"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07250501 ОП МГ 128</w:t>
            </w:r>
          </w:p>
        </w:tc>
      </w:tr>
      <w:tr w:rsidR="0051169F" w:rsidRPr="00EE0DBE" w:rsidTr="0051169F">
        <w:trPr>
          <w:jc w:val="center"/>
        </w:trPr>
        <w:tc>
          <w:tcPr>
            <w:tcW w:w="968"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129</w:t>
            </w:r>
          </w:p>
        </w:tc>
        <w:tc>
          <w:tcPr>
            <w:tcW w:w="2865"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г. Зеленокумск</w:t>
            </w:r>
          </w:p>
        </w:tc>
        <w:tc>
          <w:tcPr>
            <w:tcW w:w="3544"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пр. Свечкарева</w:t>
            </w:r>
          </w:p>
        </w:tc>
        <w:tc>
          <w:tcPr>
            <w:tcW w:w="3260"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0,829</w:t>
            </w:r>
          </w:p>
        </w:tc>
        <w:tc>
          <w:tcPr>
            <w:tcW w:w="4794"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07250501 ОП МГ 129</w:t>
            </w:r>
          </w:p>
        </w:tc>
      </w:tr>
      <w:tr w:rsidR="0051169F" w:rsidRPr="00EE0DBE" w:rsidTr="0051169F">
        <w:trPr>
          <w:jc w:val="center"/>
        </w:trPr>
        <w:tc>
          <w:tcPr>
            <w:tcW w:w="968"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130</w:t>
            </w:r>
          </w:p>
        </w:tc>
        <w:tc>
          <w:tcPr>
            <w:tcW w:w="2865"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г. Зеленокумск</w:t>
            </w:r>
          </w:p>
        </w:tc>
        <w:tc>
          <w:tcPr>
            <w:tcW w:w="3544"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пр. Садовый</w:t>
            </w:r>
          </w:p>
        </w:tc>
        <w:tc>
          <w:tcPr>
            <w:tcW w:w="3260"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1,2</w:t>
            </w:r>
          </w:p>
        </w:tc>
        <w:tc>
          <w:tcPr>
            <w:tcW w:w="4794"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07250501 ОП МГ 130</w:t>
            </w:r>
          </w:p>
        </w:tc>
      </w:tr>
      <w:tr w:rsidR="0051169F" w:rsidRPr="00EE0DBE" w:rsidTr="0051169F">
        <w:trPr>
          <w:jc w:val="center"/>
        </w:trPr>
        <w:tc>
          <w:tcPr>
            <w:tcW w:w="968"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131</w:t>
            </w:r>
          </w:p>
        </w:tc>
        <w:tc>
          <w:tcPr>
            <w:tcW w:w="2865"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г. Зеленокумск</w:t>
            </w:r>
          </w:p>
        </w:tc>
        <w:tc>
          <w:tcPr>
            <w:tcW w:w="3544"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пр. 1-й Садовый</w:t>
            </w:r>
          </w:p>
        </w:tc>
        <w:tc>
          <w:tcPr>
            <w:tcW w:w="3260"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0,67</w:t>
            </w:r>
          </w:p>
        </w:tc>
        <w:tc>
          <w:tcPr>
            <w:tcW w:w="4794"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07250501 ОП МГ 131</w:t>
            </w:r>
          </w:p>
        </w:tc>
      </w:tr>
      <w:tr w:rsidR="0051169F" w:rsidRPr="00EE0DBE" w:rsidTr="0051169F">
        <w:trPr>
          <w:jc w:val="center"/>
        </w:trPr>
        <w:tc>
          <w:tcPr>
            <w:tcW w:w="968"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132</w:t>
            </w:r>
          </w:p>
        </w:tc>
        <w:tc>
          <w:tcPr>
            <w:tcW w:w="2865"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г. Зеленокумск</w:t>
            </w:r>
          </w:p>
        </w:tc>
        <w:tc>
          <w:tcPr>
            <w:tcW w:w="3544"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пр. 2-й Садовый</w:t>
            </w:r>
          </w:p>
        </w:tc>
        <w:tc>
          <w:tcPr>
            <w:tcW w:w="3260"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0,61</w:t>
            </w:r>
          </w:p>
        </w:tc>
        <w:tc>
          <w:tcPr>
            <w:tcW w:w="4794"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07250501 ОП МГ 132</w:t>
            </w:r>
          </w:p>
        </w:tc>
      </w:tr>
      <w:tr w:rsidR="0051169F" w:rsidRPr="00EE0DBE" w:rsidTr="0051169F">
        <w:trPr>
          <w:jc w:val="center"/>
        </w:trPr>
        <w:tc>
          <w:tcPr>
            <w:tcW w:w="968"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133</w:t>
            </w:r>
          </w:p>
        </w:tc>
        <w:tc>
          <w:tcPr>
            <w:tcW w:w="2865"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г. Зеленокумск</w:t>
            </w:r>
          </w:p>
        </w:tc>
        <w:tc>
          <w:tcPr>
            <w:tcW w:w="3544"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пр. 3-й Садовый</w:t>
            </w:r>
          </w:p>
        </w:tc>
        <w:tc>
          <w:tcPr>
            <w:tcW w:w="3260"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0,48</w:t>
            </w:r>
          </w:p>
        </w:tc>
        <w:tc>
          <w:tcPr>
            <w:tcW w:w="4794"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07250501 ОП МГ 133</w:t>
            </w:r>
          </w:p>
        </w:tc>
      </w:tr>
      <w:tr w:rsidR="0051169F" w:rsidRPr="00EE0DBE" w:rsidTr="0051169F">
        <w:trPr>
          <w:jc w:val="center"/>
        </w:trPr>
        <w:tc>
          <w:tcPr>
            <w:tcW w:w="968"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134</w:t>
            </w:r>
          </w:p>
        </w:tc>
        <w:tc>
          <w:tcPr>
            <w:tcW w:w="2865"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г. Зеленокумск</w:t>
            </w:r>
          </w:p>
        </w:tc>
        <w:tc>
          <w:tcPr>
            <w:tcW w:w="3544"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пр. 4-й Садовый</w:t>
            </w:r>
          </w:p>
        </w:tc>
        <w:tc>
          <w:tcPr>
            <w:tcW w:w="3260"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0,65</w:t>
            </w:r>
          </w:p>
        </w:tc>
        <w:tc>
          <w:tcPr>
            <w:tcW w:w="4794"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07250501 ОП МГ 134</w:t>
            </w:r>
          </w:p>
        </w:tc>
      </w:tr>
      <w:tr w:rsidR="0051169F" w:rsidRPr="00EE0DBE" w:rsidTr="0051169F">
        <w:trPr>
          <w:jc w:val="center"/>
        </w:trPr>
        <w:tc>
          <w:tcPr>
            <w:tcW w:w="968"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135</w:t>
            </w:r>
          </w:p>
        </w:tc>
        <w:tc>
          <w:tcPr>
            <w:tcW w:w="2865"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г. Зеленокумск</w:t>
            </w:r>
          </w:p>
        </w:tc>
        <w:tc>
          <w:tcPr>
            <w:tcW w:w="3544"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пр. 5-й Садовый</w:t>
            </w:r>
          </w:p>
        </w:tc>
        <w:tc>
          <w:tcPr>
            <w:tcW w:w="3260"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0,62</w:t>
            </w:r>
          </w:p>
        </w:tc>
        <w:tc>
          <w:tcPr>
            <w:tcW w:w="4794"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07250501 ОП МГ 135</w:t>
            </w:r>
          </w:p>
        </w:tc>
      </w:tr>
      <w:tr w:rsidR="0051169F" w:rsidRPr="00EE0DBE" w:rsidTr="0051169F">
        <w:trPr>
          <w:jc w:val="center"/>
        </w:trPr>
        <w:tc>
          <w:tcPr>
            <w:tcW w:w="968"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136</w:t>
            </w:r>
          </w:p>
        </w:tc>
        <w:tc>
          <w:tcPr>
            <w:tcW w:w="2865"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г. Зеленокумск</w:t>
            </w:r>
          </w:p>
        </w:tc>
        <w:tc>
          <w:tcPr>
            <w:tcW w:w="3544"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пр. 6-й Садовый</w:t>
            </w:r>
          </w:p>
        </w:tc>
        <w:tc>
          <w:tcPr>
            <w:tcW w:w="3260"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0,6</w:t>
            </w:r>
          </w:p>
        </w:tc>
        <w:tc>
          <w:tcPr>
            <w:tcW w:w="4794"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07250501 ОП МГ 136</w:t>
            </w:r>
          </w:p>
        </w:tc>
      </w:tr>
      <w:tr w:rsidR="0051169F" w:rsidRPr="00EE0DBE" w:rsidTr="0051169F">
        <w:trPr>
          <w:jc w:val="center"/>
        </w:trPr>
        <w:tc>
          <w:tcPr>
            <w:tcW w:w="968"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137</w:t>
            </w:r>
          </w:p>
        </w:tc>
        <w:tc>
          <w:tcPr>
            <w:tcW w:w="2865"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г. Зеленокумск</w:t>
            </w:r>
          </w:p>
        </w:tc>
        <w:tc>
          <w:tcPr>
            <w:tcW w:w="3544"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пр. 7-й Садовый</w:t>
            </w:r>
          </w:p>
        </w:tc>
        <w:tc>
          <w:tcPr>
            <w:tcW w:w="3260"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0,2</w:t>
            </w:r>
          </w:p>
        </w:tc>
        <w:tc>
          <w:tcPr>
            <w:tcW w:w="4794"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07250501 ОП МГ 137</w:t>
            </w:r>
          </w:p>
        </w:tc>
      </w:tr>
      <w:tr w:rsidR="0051169F" w:rsidRPr="00EE0DBE" w:rsidTr="0051169F">
        <w:trPr>
          <w:jc w:val="center"/>
        </w:trPr>
        <w:tc>
          <w:tcPr>
            <w:tcW w:w="968"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138</w:t>
            </w:r>
          </w:p>
        </w:tc>
        <w:tc>
          <w:tcPr>
            <w:tcW w:w="2865"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г. Зеленокумск</w:t>
            </w:r>
          </w:p>
        </w:tc>
        <w:tc>
          <w:tcPr>
            <w:tcW w:w="3544"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ул. Железнодорожная</w:t>
            </w:r>
          </w:p>
        </w:tc>
        <w:tc>
          <w:tcPr>
            <w:tcW w:w="3260"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0,2</w:t>
            </w:r>
          </w:p>
        </w:tc>
        <w:tc>
          <w:tcPr>
            <w:tcW w:w="4794"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07250501 ОП МГ 138</w:t>
            </w:r>
          </w:p>
        </w:tc>
      </w:tr>
      <w:tr w:rsidR="0051169F" w:rsidRPr="00EE0DBE" w:rsidTr="0051169F">
        <w:trPr>
          <w:jc w:val="center"/>
        </w:trPr>
        <w:tc>
          <w:tcPr>
            <w:tcW w:w="968"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139</w:t>
            </w:r>
          </w:p>
        </w:tc>
        <w:tc>
          <w:tcPr>
            <w:tcW w:w="2865"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г. Зеленокумск</w:t>
            </w:r>
          </w:p>
        </w:tc>
        <w:tc>
          <w:tcPr>
            <w:tcW w:w="3544"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ул. Привокзальная</w:t>
            </w:r>
          </w:p>
        </w:tc>
        <w:tc>
          <w:tcPr>
            <w:tcW w:w="3260"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0,75</w:t>
            </w:r>
          </w:p>
        </w:tc>
        <w:tc>
          <w:tcPr>
            <w:tcW w:w="4794"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07250501 ОП МГ 139</w:t>
            </w:r>
          </w:p>
        </w:tc>
      </w:tr>
      <w:tr w:rsidR="0051169F" w:rsidRPr="00EE0DBE" w:rsidTr="0051169F">
        <w:trPr>
          <w:jc w:val="center"/>
        </w:trPr>
        <w:tc>
          <w:tcPr>
            <w:tcW w:w="968"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140</w:t>
            </w:r>
          </w:p>
        </w:tc>
        <w:tc>
          <w:tcPr>
            <w:tcW w:w="2865"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г. Зеленокумск</w:t>
            </w:r>
          </w:p>
        </w:tc>
        <w:tc>
          <w:tcPr>
            <w:tcW w:w="3544"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СТФ СПК «Рассвет»</w:t>
            </w:r>
          </w:p>
        </w:tc>
        <w:tc>
          <w:tcPr>
            <w:tcW w:w="3260"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0,81</w:t>
            </w:r>
          </w:p>
        </w:tc>
        <w:tc>
          <w:tcPr>
            <w:tcW w:w="4794"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07250501 ОП МГ 140</w:t>
            </w:r>
          </w:p>
        </w:tc>
      </w:tr>
      <w:tr w:rsidR="0051169F" w:rsidRPr="00EE0DBE" w:rsidTr="0051169F">
        <w:trPr>
          <w:jc w:val="center"/>
        </w:trPr>
        <w:tc>
          <w:tcPr>
            <w:tcW w:w="968"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141</w:t>
            </w:r>
          </w:p>
        </w:tc>
        <w:tc>
          <w:tcPr>
            <w:tcW w:w="2865"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г. Зеленокумск</w:t>
            </w:r>
          </w:p>
        </w:tc>
        <w:tc>
          <w:tcPr>
            <w:tcW w:w="3544"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Дорога на ГНС</w:t>
            </w:r>
          </w:p>
        </w:tc>
        <w:tc>
          <w:tcPr>
            <w:tcW w:w="3260"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0,15</w:t>
            </w:r>
          </w:p>
        </w:tc>
        <w:tc>
          <w:tcPr>
            <w:tcW w:w="4794"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07250501 ОП МГ 141</w:t>
            </w:r>
          </w:p>
        </w:tc>
      </w:tr>
      <w:tr w:rsidR="0051169F" w:rsidRPr="00EE0DBE" w:rsidTr="0051169F">
        <w:trPr>
          <w:jc w:val="center"/>
        </w:trPr>
        <w:tc>
          <w:tcPr>
            <w:tcW w:w="968"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142</w:t>
            </w:r>
          </w:p>
        </w:tc>
        <w:tc>
          <w:tcPr>
            <w:tcW w:w="2865"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х. Привольный</w:t>
            </w:r>
          </w:p>
        </w:tc>
        <w:tc>
          <w:tcPr>
            <w:tcW w:w="3544"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Дорога по х. Привольный</w:t>
            </w:r>
          </w:p>
        </w:tc>
        <w:tc>
          <w:tcPr>
            <w:tcW w:w="3260"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2,62</w:t>
            </w:r>
          </w:p>
        </w:tc>
        <w:tc>
          <w:tcPr>
            <w:tcW w:w="4794"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07250501 ОП МГ 142</w:t>
            </w:r>
          </w:p>
        </w:tc>
      </w:tr>
      <w:tr w:rsidR="0051169F" w:rsidRPr="00EE0DBE" w:rsidTr="0051169F">
        <w:trPr>
          <w:jc w:val="center"/>
        </w:trPr>
        <w:tc>
          <w:tcPr>
            <w:tcW w:w="968"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143</w:t>
            </w:r>
          </w:p>
        </w:tc>
        <w:tc>
          <w:tcPr>
            <w:tcW w:w="2865"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х. Ковганский</w:t>
            </w:r>
          </w:p>
        </w:tc>
        <w:tc>
          <w:tcPr>
            <w:tcW w:w="3544"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Дорога по х. Ковганский</w:t>
            </w:r>
          </w:p>
        </w:tc>
        <w:tc>
          <w:tcPr>
            <w:tcW w:w="3260"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1,07</w:t>
            </w:r>
          </w:p>
        </w:tc>
        <w:tc>
          <w:tcPr>
            <w:tcW w:w="4794"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07250501 ОП МГ 143</w:t>
            </w:r>
          </w:p>
        </w:tc>
      </w:tr>
      <w:tr w:rsidR="0051169F" w:rsidRPr="00EE0DBE" w:rsidTr="0051169F">
        <w:trPr>
          <w:jc w:val="center"/>
        </w:trPr>
        <w:tc>
          <w:tcPr>
            <w:tcW w:w="968"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144</w:t>
            </w:r>
          </w:p>
        </w:tc>
        <w:tc>
          <w:tcPr>
            <w:tcW w:w="2865"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х. Тихомировка</w:t>
            </w:r>
          </w:p>
        </w:tc>
        <w:tc>
          <w:tcPr>
            <w:tcW w:w="3544"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Дорога по х. Тихомировка</w:t>
            </w:r>
          </w:p>
        </w:tc>
        <w:tc>
          <w:tcPr>
            <w:tcW w:w="3260"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2,1</w:t>
            </w:r>
          </w:p>
        </w:tc>
        <w:tc>
          <w:tcPr>
            <w:tcW w:w="4794"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07250501 ОП МГ 144</w:t>
            </w:r>
          </w:p>
        </w:tc>
      </w:tr>
      <w:tr w:rsidR="0051169F" w:rsidRPr="00EE0DBE" w:rsidTr="0051169F">
        <w:trPr>
          <w:jc w:val="center"/>
        </w:trPr>
        <w:tc>
          <w:tcPr>
            <w:tcW w:w="968"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145</w:t>
            </w:r>
          </w:p>
        </w:tc>
        <w:tc>
          <w:tcPr>
            <w:tcW w:w="2865"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х. Рог</w:t>
            </w:r>
          </w:p>
        </w:tc>
        <w:tc>
          <w:tcPr>
            <w:tcW w:w="3544"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Дорога по х. Рог</w:t>
            </w:r>
          </w:p>
        </w:tc>
        <w:tc>
          <w:tcPr>
            <w:tcW w:w="3260"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1,02</w:t>
            </w:r>
          </w:p>
        </w:tc>
        <w:tc>
          <w:tcPr>
            <w:tcW w:w="4794"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07250501 ОП МГ 145</w:t>
            </w:r>
          </w:p>
        </w:tc>
      </w:tr>
      <w:tr w:rsidR="0051169F" w:rsidRPr="00EE0DBE" w:rsidTr="0051169F">
        <w:trPr>
          <w:jc w:val="center"/>
        </w:trPr>
        <w:tc>
          <w:tcPr>
            <w:tcW w:w="968"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146</w:t>
            </w:r>
          </w:p>
        </w:tc>
        <w:tc>
          <w:tcPr>
            <w:tcW w:w="2865"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х. Федоровский</w:t>
            </w:r>
          </w:p>
        </w:tc>
        <w:tc>
          <w:tcPr>
            <w:tcW w:w="3544"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Дорога по х. Федоровский</w:t>
            </w:r>
          </w:p>
        </w:tc>
        <w:tc>
          <w:tcPr>
            <w:tcW w:w="3260"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0,75</w:t>
            </w:r>
          </w:p>
        </w:tc>
        <w:tc>
          <w:tcPr>
            <w:tcW w:w="4794"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07250501 ОП МГ 146</w:t>
            </w:r>
          </w:p>
        </w:tc>
      </w:tr>
      <w:tr w:rsidR="0051169F" w:rsidRPr="00EE0DBE" w:rsidTr="0051169F">
        <w:trPr>
          <w:jc w:val="center"/>
        </w:trPr>
        <w:tc>
          <w:tcPr>
            <w:tcW w:w="968"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147</w:t>
            </w:r>
          </w:p>
        </w:tc>
        <w:tc>
          <w:tcPr>
            <w:tcW w:w="2865"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х. Средний Лес</w:t>
            </w:r>
          </w:p>
        </w:tc>
        <w:tc>
          <w:tcPr>
            <w:tcW w:w="3544"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Дорога по х. Средний Лес</w:t>
            </w:r>
          </w:p>
        </w:tc>
        <w:tc>
          <w:tcPr>
            <w:tcW w:w="3260"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5,878</w:t>
            </w:r>
          </w:p>
        </w:tc>
        <w:tc>
          <w:tcPr>
            <w:tcW w:w="4794"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07250501 ОП МГ 147</w:t>
            </w:r>
          </w:p>
        </w:tc>
      </w:tr>
      <w:tr w:rsidR="0051169F" w:rsidRPr="00EE0DBE" w:rsidTr="0051169F">
        <w:trPr>
          <w:jc w:val="center"/>
        </w:trPr>
        <w:tc>
          <w:tcPr>
            <w:tcW w:w="968"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148</w:t>
            </w:r>
          </w:p>
        </w:tc>
        <w:tc>
          <w:tcPr>
            <w:tcW w:w="2865"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с. Нины</w:t>
            </w:r>
          </w:p>
        </w:tc>
        <w:tc>
          <w:tcPr>
            <w:tcW w:w="3544"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 xml:space="preserve">ул. Ленина (от ул. Табунина до ул. </w:t>
            </w:r>
            <w:r w:rsidRPr="00EE0DBE">
              <w:rPr>
                <w:rFonts w:ascii="Times New Roman" w:hAnsi="Times New Roman" w:cs="Times New Roman"/>
                <w:sz w:val="20"/>
                <w:szCs w:val="20"/>
              </w:rPr>
              <w:lastRenderedPageBreak/>
              <w:t>Кирова)</w:t>
            </w:r>
          </w:p>
        </w:tc>
        <w:tc>
          <w:tcPr>
            <w:tcW w:w="3260"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lastRenderedPageBreak/>
              <w:t>0,725</w:t>
            </w:r>
          </w:p>
        </w:tc>
        <w:tc>
          <w:tcPr>
            <w:tcW w:w="4794"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07250807 ОП МГ 001</w:t>
            </w:r>
          </w:p>
        </w:tc>
      </w:tr>
      <w:tr w:rsidR="0051169F" w:rsidRPr="00EE0DBE" w:rsidTr="0051169F">
        <w:trPr>
          <w:jc w:val="center"/>
        </w:trPr>
        <w:tc>
          <w:tcPr>
            <w:tcW w:w="968"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lastRenderedPageBreak/>
              <w:t>149</w:t>
            </w:r>
          </w:p>
        </w:tc>
        <w:tc>
          <w:tcPr>
            <w:tcW w:w="2865"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с. Нины</w:t>
            </w:r>
          </w:p>
        </w:tc>
        <w:tc>
          <w:tcPr>
            <w:tcW w:w="3544"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ул. Ленина (от ул. Октябрьской до ул. Табунина)</w:t>
            </w:r>
          </w:p>
        </w:tc>
        <w:tc>
          <w:tcPr>
            <w:tcW w:w="3260"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0,269</w:t>
            </w:r>
          </w:p>
        </w:tc>
        <w:tc>
          <w:tcPr>
            <w:tcW w:w="4794"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07250807 ОП МГ 002</w:t>
            </w:r>
          </w:p>
        </w:tc>
      </w:tr>
      <w:tr w:rsidR="0051169F" w:rsidRPr="00EE0DBE" w:rsidTr="0051169F">
        <w:trPr>
          <w:jc w:val="center"/>
        </w:trPr>
        <w:tc>
          <w:tcPr>
            <w:tcW w:w="968"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150</w:t>
            </w:r>
          </w:p>
        </w:tc>
        <w:tc>
          <w:tcPr>
            <w:tcW w:w="2865"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с. Нины</w:t>
            </w:r>
          </w:p>
        </w:tc>
        <w:tc>
          <w:tcPr>
            <w:tcW w:w="3544"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ул. Ленина (от ул. Кирова до дома № 75)</w:t>
            </w:r>
          </w:p>
        </w:tc>
        <w:tc>
          <w:tcPr>
            <w:tcW w:w="3260"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0,5</w:t>
            </w:r>
          </w:p>
        </w:tc>
        <w:tc>
          <w:tcPr>
            <w:tcW w:w="4794"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07250807 ОП МГ 003</w:t>
            </w:r>
          </w:p>
        </w:tc>
      </w:tr>
      <w:tr w:rsidR="0051169F" w:rsidRPr="00EE0DBE" w:rsidTr="0051169F">
        <w:trPr>
          <w:jc w:val="center"/>
        </w:trPr>
        <w:tc>
          <w:tcPr>
            <w:tcW w:w="968"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151</w:t>
            </w:r>
          </w:p>
        </w:tc>
        <w:tc>
          <w:tcPr>
            <w:tcW w:w="2865"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с. Нины</w:t>
            </w:r>
          </w:p>
        </w:tc>
        <w:tc>
          <w:tcPr>
            <w:tcW w:w="3544"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ул. Кирова (от Федеральной трассы до ул. Бульварная)</w:t>
            </w:r>
          </w:p>
        </w:tc>
        <w:tc>
          <w:tcPr>
            <w:tcW w:w="3260"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1,1</w:t>
            </w:r>
          </w:p>
        </w:tc>
        <w:tc>
          <w:tcPr>
            <w:tcW w:w="4794"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07250807 ОП МГ 004</w:t>
            </w:r>
          </w:p>
        </w:tc>
      </w:tr>
      <w:tr w:rsidR="0051169F" w:rsidRPr="00EE0DBE" w:rsidTr="0051169F">
        <w:trPr>
          <w:jc w:val="center"/>
        </w:trPr>
        <w:tc>
          <w:tcPr>
            <w:tcW w:w="968"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152</w:t>
            </w:r>
          </w:p>
        </w:tc>
        <w:tc>
          <w:tcPr>
            <w:tcW w:w="2865"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с. Нины</w:t>
            </w:r>
          </w:p>
        </w:tc>
        <w:tc>
          <w:tcPr>
            <w:tcW w:w="3544"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ул. Кирова (от ул. Ленина до дома № 61)</w:t>
            </w:r>
          </w:p>
        </w:tc>
        <w:tc>
          <w:tcPr>
            <w:tcW w:w="3260"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0,550</w:t>
            </w:r>
          </w:p>
        </w:tc>
        <w:tc>
          <w:tcPr>
            <w:tcW w:w="4794"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07250807 ОП МГ 005</w:t>
            </w:r>
          </w:p>
        </w:tc>
      </w:tr>
      <w:tr w:rsidR="0051169F" w:rsidRPr="00EE0DBE" w:rsidTr="0051169F">
        <w:trPr>
          <w:jc w:val="center"/>
        </w:trPr>
        <w:tc>
          <w:tcPr>
            <w:tcW w:w="968"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153</w:t>
            </w:r>
          </w:p>
        </w:tc>
        <w:tc>
          <w:tcPr>
            <w:tcW w:w="2865"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с. Нины</w:t>
            </w:r>
          </w:p>
        </w:tc>
        <w:tc>
          <w:tcPr>
            <w:tcW w:w="3544"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пер. Кирова (от ул. Кирова)</w:t>
            </w:r>
          </w:p>
        </w:tc>
        <w:tc>
          <w:tcPr>
            <w:tcW w:w="3260"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0,25</w:t>
            </w:r>
          </w:p>
        </w:tc>
        <w:tc>
          <w:tcPr>
            <w:tcW w:w="4794"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07250807 ОП МГ 006</w:t>
            </w:r>
          </w:p>
        </w:tc>
      </w:tr>
      <w:tr w:rsidR="0051169F" w:rsidRPr="00EE0DBE" w:rsidTr="0051169F">
        <w:trPr>
          <w:jc w:val="center"/>
        </w:trPr>
        <w:tc>
          <w:tcPr>
            <w:tcW w:w="968"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154</w:t>
            </w:r>
          </w:p>
        </w:tc>
        <w:tc>
          <w:tcPr>
            <w:tcW w:w="2865"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с. Нины</w:t>
            </w:r>
          </w:p>
        </w:tc>
        <w:tc>
          <w:tcPr>
            <w:tcW w:w="3544"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ул. Пролетарская (от ул. Кирова до Федеральной трассы)</w:t>
            </w:r>
          </w:p>
        </w:tc>
        <w:tc>
          <w:tcPr>
            <w:tcW w:w="3260"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1,303</w:t>
            </w:r>
          </w:p>
        </w:tc>
        <w:tc>
          <w:tcPr>
            <w:tcW w:w="4794"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07250807 ОП МГ 007</w:t>
            </w:r>
          </w:p>
        </w:tc>
      </w:tr>
      <w:tr w:rsidR="0051169F" w:rsidRPr="00EE0DBE" w:rsidTr="0051169F">
        <w:trPr>
          <w:jc w:val="center"/>
        </w:trPr>
        <w:tc>
          <w:tcPr>
            <w:tcW w:w="968"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155</w:t>
            </w:r>
          </w:p>
        </w:tc>
        <w:tc>
          <w:tcPr>
            <w:tcW w:w="2865"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с. Нины</w:t>
            </w:r>
          </w:p>
        </w:tc>
        <w:tc>
          <w:tcPr>
            <w:tcW w:w="3544"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ул. Табунина (от Федеральной трассы до ГРП № 4)</w:t>
            </w:r>
          </w:p>
        </w:tc>
        <w:tc>
          <w:tcPr>
            <w:tcW w:w="3260"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1,980</w:t>
            </w:r>
          </w:p>
        </w:tc>
        <w:tc>
          <w:tcPr>
            <w:tcW w:w="4794"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07250807 ОП МГ 008</w:t>
            </w:r>
          </w:p>
        </w:tc>
      </w:tr>
      <w:tr w:rsidR="0051169F" w:rsidRPr="00EE0DBE" w:rsidTr="0051169F">
        <w:trPr>
          <w:jc w:val="center"/>
        </w:trPr>
        <w:tc>
          <w:tcPr>
            <w:tcW w:w="968"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156</w:t>
            </w:r>
          </w:p>
        </w:tc>
        <w:tc>
          <w:tcPr>
            <w:tcW w:w="2865"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с. Нины</w:t>
            </w:r>
          </w:p>
        </w:tc>
        <w:tc>
          <w:tcPr>
            <w:tcW w:w="3544"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ул. Табунина (от ГРП №4 до дома № 59)</w:t>
            </w:r>
          </w:p>
        </w:tc>
        <w:tc>
          <w:tcPr>
            <w:tcW w:w="3260"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0,8</w:t>
            </w:r>
          </w:p>
        </w:tc>
        <w:tc>
          <w:tcPr>
            <w:tcW w:w="4794"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07250807 ОП МГ 009</w:t>
            </w:r>
          </w:p>
        </w:tc>
      </w:tr>
      <w:tr w:rsidR="0051169F" w:rsidRPr="00EE0DBE" w:rsidTr="0051169F">
        <w:trPr>
          <w:jc w:val="center"/>
        </w:trPr>
        <w:tc>
          <w:tcPr>
            <w:tcW w:w="968"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157</w:t>
            </w:r>
          </w:p>
        </w:tc>
        <w:tc>
          <w:tcPr>
            <w:tcW w:w="2865"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с. Нины</w:t>
            </w:r>
          </w:p>
        </w:tc>
        <w:tc>
          <w:tcPr>
            <w:tcW w:w="3544"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ул. Коммунистическая (от кладбища до ул. Табунина)</w:t>
            </w:r>
          </w:p>
        </w:tc>
        <w:tc>
          <w:tcPr>
            <w:tcW w:w="3260"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1,2</w:t>
            </w:r>
          </w:p>
        </w:tc>
        <w:tc>
          <w:tcPr>
            <w:tcW w:w="4794"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07250807 ОП МГ 010</w:t>
            </w:r>
          </w:p>
        </w:tc>
      </w:tr>
      <w:tr w:rsidR="0051169F" w:rsidRPr="00EE0DBE" w:rsidTr="0051169F">
        <w:trPr>
          <w:jc w:val="center"/>
        </w:trPr>
        <w:tc>
          <w:tcPr>
            <w:tcW w:w="968"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158</w:t>
            </w:r>
          </w:p>
        </w:tc>
        <w:tc>
          <w:tcPr>
            <w:tcW w:w="2865"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с. Нины</w:t>
            </w:r>
          </w:p>
        </w:tc>
        <w:tc>
          <w:tcPr>
            <w:tcW w:w="3544"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ул. 200 лет с. Нины (от ул. Южной до ул. Железнодорожной)</w:t>
            </w:r>
          </w:p>
        </w:tc>
        <w:tc>
          <w:tcPr>
            <w:tcW w:w="3260"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0,8</w:t>
            </w:r>
          </w:p>
        </w:tc>
        <w:tc>
          <w:tcPr>
            <w:tcW w:w="4794"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07250807 ОП МГ 011</w:t>
            </w:r>
          </w:p>
        </w:tc>
      </w:tr>
      <w:tr w:rsidR="0051169F" w:rsidRPr="00EE0DBE" w:rsidTr="0051169F">
        <w:trPr>
          <w:jc w:val="center"/>
        </w:trPr>
        <w:tc>
          <w:tcPr>
            <w:tcW w:w="968"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159</w:t>
            </w:r>
          </w:p>
        </w:tc>
        <w:tc>
          <w:tcPr>
            <w:tcW w:w="2865"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с. Нины</w:t>
            </w:r>
          </w:p>
        </w:tc>
        <w:tc>
          <w:tcPr>
            <w:tcW w:w="3544"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ул. Железнодорожная (от ул. 200 лет с. Нины до ул. Табунина)</w:t>
            </w:r>
          </w:p>
        </w:tc>
        <w:tc>
          <w:tcPr>
            <w:tcW w:w="3260"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1,7</w:t>
            </w:r>
          </w:p>
        </w:tc>
        <w:tc>
          <w:tcPr>
            <w:tcW w:w="4794"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07250807 ОП МГ 012</w:t>
            </w:r>
          </w:p>
        </w:tc>
      </w:tr>
      <w:tr w:rsidR="0051169F" w:rsidRPr="00EE0DBE" w:rsidTr="0051169F">
        <w:trPr>
          <w:jc w:val="center"/>
        </w:trPr>
        <w:tc>
          <w:tcPr>
            <w:tcW w:w="968"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160</w:t>
            </w:r>
          </w:p>
        </w:tc>
        <w:tc>
          <w:tcPr>
            <w:tcW w:w="2865"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с. Нины</w:t>
            </w:r>
          </w:p>
        </w:tc>
        <w:tc>
          <w:tcPr>
            <w:tcW w:w="3544"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ул. Гагарина (от ул. Садовая до ул. Колхозной)</w:t>
            </w:r>
          </w:p>
        </w:tc>
        <w:tc>
          <w:tcPr>
            <w:tcW w:w="3260"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2,4</w:t>
            </w:r>
          </w:p>
        </w:tc>
        <w:tc>
          <w:tcPr>
            <w:tcW w:w="4794"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07250807 ОП МГ 013</w:t>
            </w:r>
          </w:p>
        </w:tc>
      </w:tr>
      <w:tr w:rsidR="0051169F" w:rsidRPr="00EE0DBE" w:rsidTr="0051169F">
        <w:trPr>
          <w:jc w:val="center"/>
        </w:trPr>
        <w:tc>
          <w:tcPr>
            <w:tcW w:w="968"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161</w:t>
            </w:r>
          </w:p>
        </w:tc>
        <w:tc>
          <w:tcPr>
            <w:tcW w:w="2865"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с. Нины</w:t>
            </w:r>
          </w:p>
        </w:tc>
        <w:tc>
          <w:tcPr>
            <w:tcW w:w="3544"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ул. Колхозная (от ул. Пролетарской до ул. Южной)</w:t>
            </w:r>
          </w:p>
        </w:tc>
        <w:tc>
          <w:tcPr>
            <w:tcW w:w="3260"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0,4</w:t>
            </w:r>
          </w:p>
        </w:tc>
        <w:tc>
          <w:tcPr>
            <w:tcW w:w="4794"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07250807 ОП МГ 014</w:t>
            </w:r>
          </w:p>
        </w:tc>
      </w:tr>
      <w:tr w:rsidR="0051169F" w:rsidRPr="00EE0DBE" w:rsidTr="0051169F">
        <w:trPr>
          <w:jc w:val="center"/>
        </w:trPr>
        <w:tc>
          <w:tcPr>
            <w:tcW w:w="968"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162</w:t>
            </w:r>
          </w:p>
        </w:tc>
        <w:tc>
          <w:tcPr>
            <w:tcW w:w="2865"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с. Нины</w:t>
            </w:r>
          </w:p>
        </w:tc>
        <w:tc>
          <w:tcPr>
            <w:tcW w:w="3544"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ул. Южная (от ул. 200 лет с. Нины до ул. Бульварной)</w:t>
            </w:r>
          </w:p>
        </w:tc>
        <w:tc>
          <w:tcPr>
            <w:tcW w:w="3260"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1,1</w:t>
            </w:r>
          </w:p>
        </w:tc>
        <w:tc>
          <w:tcPr>
            <w:tcW w:w="4794"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07250807 ОП МГ 015</w:t>
            </w:r>
          </w:p>
        </w:tc>
      </w:tr>
      <w:tr w:rsidR="0051169F" w:rsidRPr="00EE0DBE" w:rsidTr="0051169F">
        <w:trPr>
          <w:jc w:val="center"/>
        </w:trPr>
        <w:tc>
          <w:tcPr>
            <w:tcW w:w="968"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162</w:t>
            </w:r>
          </w:p>
        </w:tc>
        <w:tc>
          <w:tcPr>
            <w:tcW w:w="2865"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с. Нины</w:t>
            </w:r>
          </w:p>
        </w:tc>
        <w:tc>
          <w:tcPr>
            <w:tcW w:w="3544"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ул. Бульварная (от ул. Октябрьской  до дома № 200)</w:t>
            </w:r>
          </w:p>
        </w:tc>
        <w:tc>
          <w:tcPr>
            <w:tcW w:w="3260"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4,3</w:t>
            </w:r>
          </w:p>
        </w:tc>
        <w:tc>
          <w:tcPr>
            <w:tcW w:w="4794"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07250807 ОП МГ 016</w:t>
            </w:r>
          </w:p>
        </w:tc>
      </w:tr>
      <w:tr w:rsidR="0051169F" w:rsidRPr="00EE0DBE" w:rsidTr="0051169F">
        <w:trPr>
          <w:jc w:val="center"/>
        </w:trPr>
        <w:tc>
          <w:tcPr>
            <w:tcW w:w="968"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164</w:t>
            </w:r>
          </w:p>
        </w:tc>
        <w:tc>
          <w:tcPr>
            <w:tcW w:w="2865"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с. Нины</w:t>
            </w:r>
          </w:p>
        </w:tc>
        <w:tc>
          <w:tcPr>
            <w:tcW w:w="3544"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ул. Дзержинского (от ул. Бульварной до ул. Мичурина)</w:t>
            </w:r>
          </w:p>
        </w:tc>
        <w:tc>
          <w:tcPr>
            <w:tcW w:w="3260"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0,3</w:t>
            </w:r>
          </w:p>
        </w:tc>
        <w:tc>
          <w:tcPr>
            <w:tcW w:w="4794"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07250807 ОП МГ 017</w:t>
            </w:r>
          </w:p>
        </w:tc>
      </w:tr>
      <w:tr w:rsidR="0051169F" w:rsidRPr="00EE0DBE" w:rsidTr="0051169F">
        <w:trPr>
          <w:jc w:val="center"/>
        </w:trPr>
        <w:tc>
          <w:tcPr>
            <w:tcW w:w="968"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165</w:t>
            </w:r>
          </w:p>
        </w:tc>
        <w:tc>
          <w:tcPr>
            <w:tcW w:w="2865"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с. Нины</w:t>
            </w:r>
          </w:p>
        </w:tc>
        <w:tc>
          <w:tcPr>
            <w:tcW w:w="3544"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пер. Прикумский (от ул. Бульварной до ул. Мичурина)</w:t>
            </w:r>
          </w:p>
        </w:tc>
        <w:tc>
          <w:tcPr>
            <w:tcW w:w="3260"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0,3</w:t>
            </w:r>
          </w:p>
        </w:tc>
        <w:tc>
          <w:tcPr>
            <w:tcW w:w="4794"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07250807 ОП МГ 018</w:t>
            </w:r>
          </w:p>
        </w:tc>
      </w:tr>
      <w:tr w:rsidR="0051169F" w:rsidRPr="00EE0DBE" w:rsidTr="0051169F">
        <w:trPr>
          <w:jc w:val="center"/>
        </w:trPr>
        <w:tc>
          <w:tcPr>
            <w:tcW w:w="968"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166</w:t>
            </w:r>
          </w:p>
        </w:tc>
        <w:tc>
          <w:tcPr>
            <w:tcW w:w="2865"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с. Нины</w:t>
            </w:r>
          </w:p>
        </w:tc>
        <w:tc>
          <w:tcPr>
            <w:tcW w:w="3544"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пер. Бульварный (от ул. Бульварной до ул. Мичурина)</w:t>
            </w:r>
          </w:p>
        </w:tc>
        <w:tc>
          <w:tcPr>
            <w:tcW w:w="3260"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0,35</w:t>
            </w:r>
          </w:p>
        </w:tc>
        <w:tc>
          <w:tcPr>
            <w:tcW w:w="4794"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07250807 ОП МГ 019</w:t>
            </w:r>
          </w:p>
        </w:tc>
      </w:tr>
      <w:tr w:rsidR="0051169F" w:rsidRPr="00EE0DBE" w:rsidTr="0051169F">
        <w:trPr>
          <w:jc w:val="center"/>
        </w:trPr>
        <w:tc>
          <w:tcPr>
            <w:tcW w:w="968"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167</w:t>
            </w:r>
          </w:p>
        </w:tc>
        <w:tc>
          <w:tcPr>
            <w:tcW w:w="2865"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с. Нины</w:t>
            </w:r>
          </w:p>
        </w:tc>
        <w:tc>
          <w:tcPr>
            <w:tcW w:w="3544"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ул. Советская (от ул. Железнодорожной до дома № 68)</w:t>
            </w:r>
          </w:p>
        </w:tc>
        <w:tc>
          <w:tcPr>
            <w:tcW w:w="3260"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1,5</w:t>
            </w:r>
          </w:p>
        </w:tc>
        <w:tc>
          <w:tcPr>
            <w:tcW w:w="4794"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07250807 ОП МГ 020</w:t>
            </w:r>
          </w:p>
        </w:tc>
      </w:tr>
      <w:tr w:rsidR="0051169F" w:rsidRPr="00EE0DBE" w:rsidTr="0051169F">
        <w:trPr>
          <w:jc w:val="center"/>
        </w:trPr>
        <w:tc>
          <w:tcPr>
            <w:tcW w:w="968"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168</w:t>
            </w:r>
          </w:p>
        </w:tc>
        <w:tc>
          <w:tcPr>
            <w:tcW w:w="2865"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с. Нины</w:t>
            </w:r>
          </w:p>
        </w:tc>
        <w:tc>
          <w:tcPr>
            <w:tcW w:w="3544"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 xml:space="preserve">ул. Мичурина (от ул. Кирова до пер. </w:t>
            </w:r>
            <w:r w:rsidRPr="00EE0DBE">
              <w:rPr>
                <w:rFonts w:ascii="Times New Roman" w:hAnsi="Times New Roman" w:cs="Times New Roman"/>
                <w:sz w:val="20"/>
                <w:szCs w:val="20"/>
              </w:rPr>
              <w:lastRenderedPageBreak/>
              <w:t>Дзержинского)</w:t>
            </w:r>
          </w:p>
        </w:tc>
        <w:tc>
          <w:tcPr>
            <w:tcW w:w="3260"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lastRenderedPageBreak/>
              <w:t>1,0</w:t>
            </w:r>
          </w:p>
        </w:tc>
        <w:tc>
          <w:tcPr>
            <w:tcW w:w="4794"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07250807 ОП МГ 021</w:t>
            </w:r>
          </w:p>
        </w:tc>
      </w:tr>
      <w:tr w:rsidR="0051169F" w:rsidRPr="00EE0DBE" w:rsidTr="0051169F">
        <w:trPr>
          <w:jc w:val="center"/>
        </w:trPr>
        <w:tc>
          <w:tcPr>
            <w:tcW w:w="968"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lastRenderedPageBreak/>
              <w:t>169</w:t>
            </w:r>
          </w:p>
        </w:tc>
        <w:tc>
          <w:tcPr>
            <w:tcW w:w="2865"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с. Нины</w:t>
            </w:r>
          </w:p>
        </w:tc>
        <w:tc>
          <w:tcPr>
            <w:tcW w:w="3544"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ул. Будённого (от ул. Кирова до ул. Селивановской)</w:t>
            </w:r>
          </w:p>
        </w:tc>
        <w:tc>
          <w:tcPr>
            <w:tcW w:w="3260"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2,15</w:t>
            </w:r>
          </w:p>
        </w:tc>
        <w:tc>
          <w:tcPr>
            <w:tcW w:w="4794"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07250807 ОП МГ 022</w:t>
            </w:r>
          </w:p>
        </w:tc>
      </w:tr>
      <w:tr w:rsidR="0051169F" w:rsidRPr="00EE0DBE" w:rsidTr="0051169F">
        <w:trPr>
          <w:jc w:val="center"/>
        </w:trPr>
        <w:tc>
          <w:tcPr>
            <w:tcW w:w="968"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170</w:t>
            </w:r>
          </w:p>
        </w:tc>
        <w:tc>
          <w:tcPr>
            <w:tcW w:w="2865"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с. Нины</w:t>
            </w:r>
          </w:p>
        </w:tc>
        <w:tc>
          <w:tcPr>
            <w:tcW w:w="3544"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ул. Красноармейская (от ул. Селивановской до ул. Кирова)</w:t>
            </w:r>
          </w:p>
        </w:tc>
        <w:tc>
          <w:tcPr>
            <w:tcW w:w="3260"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2,2</w:t>
            </w:r>
          </w:p>
        </w:tc>
        <w:tc>
          <w:tcPr>
            <w:tcW w:w="4794"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07250807 ОП МГ 023</w:t>
            </w:r>
          </w:p>
        </w:tc>
      </w:tr>
      <w:tr w:rsidR="0051169F" w:rsidRPr="00EE0DBE" w:rsidTr="0051169F">
        <w:trPr>
          <w:jc w:val="center"/>
        </w:trPr>
        <w:tc>
          <w:tcPr>
            <w:tcW w:w="968"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171</w:t>
            </w:r>
          </w:p>
        </w:tc>
        <w:tc>
          <w:tcPr>
            <w:tcW w:w="2865"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с. Нины</w:t>
            </w:r>
          </w:p>
        </w:tc>
        <w:tc>
          <w:tcPr>
            <w:tcW w:w="3544"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ул. Комсомольская (от дома № 1 до ул. Селивановская)</w:t>
            </w:r>
          </w:p>
        </w:tc>
        <w:tc>
          <w:tcPr>
            <w:tcW w:w="3260"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0,6</w:t>
            </w:r>
          </w:p>
        </w:tc>
        <w:tc>
          <w:tcPr>
            <w:tcW w:w="4794"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07250807 ОП МГ 024</w:t>
            </w:r>
          </w:p>
        </w:tc>
      </w:tr>
      <w:tr w:rsidR="0051169F" w:rsidRPr="00EE0DBE" w:rsidTr="0051169F">
        <w:trPr>
          <w:jc w:val="center"/>
        </w:trPr>
        <w:tc>
          <w:tcPr>
            <w:tcW w:w="968"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172</w:t>
            </w:r>
          </w:p>
        </w:tc>
        <w:tc>
          <w:tcPr>
            <w:tcW w:w="2865"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с. Нины</w:t>
            </w:r>
          </w:p>
        </w:tc>
        <w:tc>
          <w:tcPr>
            <w:tcW w:w="3544"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ул. Комсомольская (от ул. Селивановская до ул. Социалистической)</w:t>
            </w:r>
          </w:p>
        </w:tc>
        <w:tc>
          <w:tcPr>
            <w:tcW w:w="3260"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1,905</w:t>
            </w:r>
          </w:p>
        </w:tc>
        <w:tc>
          <w:tcPr>
            <w:tcW w:w="4794"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07250807 ОП МГ 025</w:t>
            </w:r>
          </w:p>
        </w:tc>
      </w:tr>
      <w:tr w:rsidR="0051169F" w:rsidRPr="00EE0DBE" w:rsidTr="0051169F">
        <w:trPr>
          <w:jc w:val="center"/>
        </w:trPr>
        <w:tc>
          <w:tcPr>
            <w:tcW w:w="968"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173</w:t>
            </w:r>
          </w:p>
        </w:tc>
        <w:tc>
          <w:tcPr>
            <w:tcW w:w="2865"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с. Нины</w:t>
            </w:r>
          </w:p>
        </w:tc>
        <w:tc>
          <w:tcPr>
            <w:tcW w:w="3544"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ул. Комсомольская (от ул. Кирова до ул. Советской)</w:t>
            </w:r>
          </w:p>
        </w:tc>
        <w:tc>
          <w:tcPr>
            <w:tcW w:w="3260"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0,295</w:t>
            </w:r>
          </w:p>
        </w:tc>
        <w:tc>
          <w:tcPr>
            <w:tcW w:w="4794"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07250807 ОП МГ 026</w:t>
            </w:r>
          </w:p>
        </w:tc>
      </w:tr>
      <w:tr w:rsidR="0051169F" w:rsidRPr="00EE0DBE" w:rsidTr="0051169F">
        <w:trPr>
          <w:jc w:val="center"/>
        </w:trPr>
        <w:tc>
          <w:tcPr>
            <w:tcW w:w="968"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174</w:t>
            </w:r>
          </w:p>
        </w:tc>
        <w:tc>
          <w:tcPr>
            <w:tcW w:w="2865"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с. Нины</w:t>
            </w:r>
          </w:p>
        </w:tc>
        <w:tc>
          <w:tcPr>
            <w:tcW w:w="3544"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ул. Подгорная (от ул. Селивановская до ул. Табунина)</w:t>
            </w:r>
          </w:p>
        </w:tc>
        <w:tc>
          <w:tcPr>
            <w:tcW w:w="3260"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1,544</w:t>
            </w:r>
          </w:p>
        </w:tc>
        <w:tc>
          <w:tcPr>
            <w:tcW w:w="4794"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07250807 ОП МГ 027</w:t>
            </w:r>
          </w:p>
        </w:tc>
      </w:tr>
      <w:tr w:rsidR="0051169F" w:rsidRPr="00EE0DBE" w:rsidTr="0051169F">
        <w:trPr>
          <w:jc w:val="center"/>
        </w:trPr>
        <w:tc>
          <w:tcPr>
            <w:tcW w:w="968"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175</w:t>
            </w:r>
          </w:p>
        </w:tc>
        <w:tc>
          <w:tcPr>
            <w:tcW w:w="2865"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с. Нины</w:t>
            </w:r>
          </w:p>
        </w:tc>
        <w:tc>
          <w:tcPr>
            <w:tcW w:w="3544"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ул. Социалистическая (от ул. Бульварная до ул. Железнодорожной)</w:t>
            </w:r>
          </w:p>
        </w:tc>
        <w:tc>
          <w:tcPr>
            <w:tcW w:w="3260"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1,1</w:t>
            </w:r>
          </w:p>
        </w:tc>
        <w:tc>
          <w:tcPr>
            <w:tcW w:w="4794"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07250807 ОП МГ 028</w:t>
            </w:r>
          </w:p>
        </w:tc>
      </w:tr>
      <w:tr w:rsidR="0051169F" w:rsidRPr="00EE0DBE" w:rsidTr="0051169F">
        <w:trPr>
          <w:jc w:val="center"/>
        </w:trPr>
        <w:tc>
          <w:tcPr>
            <w:tcW w:w="968"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176</w:t>
            </w:r>
          </w:p>
        </w:tc>
        <w:tc>
          <w:tcPr>
            <w:tcW w:w="2865"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с. Нины</w:t>
            </w:r>
          </w:p>
        </w:tc>
        <w:tc>
          <w:tcPr>
            <w:tcW w:w="3544"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ул. Садовая (от ул. Гагарина до ул. Комсомольской)</w:t>
            </w:r>
          </w:p>
        </w:tc>
        <w:tc>
          <w:tcPr>
            <w:tcW w:w="3260"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0,6</w:t>
            </w:r>
          </w:p>
        </w:tc>
        <w:tc>
          <w:tcPr>
            <w:tcW w:w="4794"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07250807 ОП МГ 029</w:t>
            </w:r>
          </w:p>
        </w:tc>
      </w:tr>
      <w:tr w:rsidR="0051169F" w:rsidRPr="00EE0DBE" w:rsidTr="0051169F">
        <w:trPr>
          <w:jc w:val="center"/>
        </w:trPr>
        <w:tc>
          <w:tcPr>
            <w:tcW w:w="968"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177</w:t>
            </w:r>
          </w:p>
        </w:tc>
        <w:tc>
          <w:tcPr>
            <w:tcW w:w="2865"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с. Нины</w:t>
            </w:r>
          </w:p>
        </w:tc>
        <w:tc>
          <w:tcPr>
            <w:tcW w:w="3544"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ул. Октябрьская (от ул. Комсомольской до ул. Ленина)</w:t>
            </w:r>
          </w:p>
        </w:tc>
        <w:tc>
          <w:tcPr>
            <w:tcW w:w="3260"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0,257</w:t>
            </w:r>
          </w:p>
        </w:tc>
        <w:tc>
          <w:tcPr>
            <w:tcW w:w="4794"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07250807 ОП МГ 030</w:t>
            </w:r>
          </w:p>
        </w:tc>
      </w:tr>
      <w:tr w:rsidR="0051169F" w:rsidRPr="00EE0DBE" w:rsidTr="0051169F">
        <w:trPr>
          <w:jc w:val="center"/>
        </w:trPr>
        <w:tc>
          <w:tcPr>
            <w:tcW w:w="968"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178</w:t>
            </w:r>
          </w:p>
        </w:tc>
        <w:tc>
          <w:tcPr>
            <w:tcW w:w="2865"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с. Нины</w:t>
            </w:r>
          </w:p>
        </w:tc>
        <w:tc>
          <w:tcPr>
            <w:tcW w:w="3544"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ул. Октябрьская (от ул. Гагарина до дома № 77)</w:t>
            </w:r>
          </w:p>
        </w:tc>
        <w:tc>
          <w:tcPr>
            <w:tcW w:w="3260"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1,4</w:t>
            </w:r>
          </w:p>
        </w:tc>
        <w:tc>
          <w:tcPr>
            <w:tcW w:w="4794"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07250807 ОП МГ 031</w:t>
            </w:r>
          </w:p>
        </w:tc>
      </w:tr>
      <w:tr w:rsidR="0051169F" w:rsidRPr="00EE0DBE" w:rsidTr="0051169F">
        <w:trPr>
          <w:jc w:val="center"/>
        </w:trPr>
        <w:tc>
          <w:tcPr>
            <w:tcW w:w="968"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179</w:t>
            </w:r>
          </w:p>
        </w:tc>
        <w:tc>
          <w:tcPr>
            <w:tcW w:w="2865"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с. Нины</w:t>
            </w:r>
          </w:p>
        </w:tc>
        <w:tc>
          <w:tcPr>
            <w:tcW w:w="3544"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ул. Первомайская (от пер. Садового до дома № 9)</w:t>
            </w:r>
          </w:p>
        </w:tc>
        <w:tc>
          <w:tcPr>
            <w:tcW w:w="3260"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0,15</w:t>
            </w:r>
          </w:p>
        </w:tc>
        <w:tc>
          <w:tcPr>
            <w:tcW w:w="4794"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07250807 ОП МГ 032</w:t>
            </w:r>
          </w:p>
        </w:tc>
      </w:tr>
      <w:tr w:rsidR="0051169F" w:rsidRPr="00EE0DBE" w:rsidTr="0051169F">
        <w:trPr>
          <w:jc w:val="center"/>
        </w:trPr>
        <w:tc>
          <w:tcPr>
            <w:tcW w:w="968"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180</w:t>
            </w:r>
          </w:p>
        </w:tc>
        <w:tc>
          <w:tcPr>
            <w:tcW w:w="2865"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с. Нины</w:t>
            </w:r>
          </w:p>
        </w:tc>
        <w:tc>
          <w:tcPr>
            <w:tcW w:w="3544"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ул. Первомайская (от дома №10 до дома № 22)</w:t>
            </w:r>
          </w:p>
        </w:tc>
        <w:tc>
          <w:tcPr>
            <w:tcW w:w="3260"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0,591</w:t>
            </w:r>
          </w:p>
        </w:tc>
        <w:tc>
          <w:tcPr>
            <w:tcW w:w="4794"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07250807 ОП МГ 033</w:t>
            </w:r>
          </w:p>
        </w:tc>
      </w:tr>
      <w:tr w:rsidR="0051169F" w:rsidRPr="00EE0DBE" w:rsidTr="0051169F">
        <w:trPr>
          <w:jc w:val="center"/>
        </w:trPr>
        <w:tc>
          <w:tcPr>
            <w:tcW w:w="968"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181</w:t>
            </w:r>
          </w:p>
        </w:tc>
        <w:tc>
          <w:tcPr>
            <w:tcW w:w="2865"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с. Нины</w:t>
            </w:r>
          </w:p>
        </w:tc>
        <w:tc>
          <w:tcPr>
            <w:tcW w:w="3544"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ул. Первомайская (от дома №19 до дома № 33)</w:t>
            </w:r>
          </w:p>
        </w:tc>
        <w:tc>
          <w:tcPr>
            <w:tcW w:w="3260"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0,159</w:t>
            </w:r>
          </w:p>
        </w:tc>
        <w:tc>
          <w:tcPr>
            <w:tcW w:w="4794"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07250807 ОП МГ 034</w:t>
            </w:r>
          </w:p>
        </w:tc>
      </w:tr>
      <w:tr w:rsidR="0051169F" w:rsidRPr="00EE0DBE" w:rsidTr="0051169F">
        <w:trPr>
          <w:jc w:val="center"/>
        </w:trPr>
        <w:tc>
          <w:tcPr>
            <w:tcW w:w="968"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182</w:t>
            </w:r>
          </w:p>
        </w:tc>
        <w:tc>
          <w:tcPr>
            <w:tcW w:w="2865"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с. Нины</w:t>
            </w:r>
          </w:p>
        </w:tc>
        <w:tc>
          <w:tcPr>
            <w:tcW w:w="3544"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пер. Садовый (от ул. Табунина до ул. Садовой)</w:t>
            </w:r>
          </w:p>
        </w:tc>
        <w:tc>
          <w:tcPr>
            <w:tcW w:w="3260"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0,5</w:t>
            </w:r>
          </w:p>
        </w:tc>
        <w:tc>
          <w:tcPr>
            <w:tcW w:w="4794"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07250807 ОП МГ 035</w:t>
            </w:r>
          </w:p>
        </w:tc>
      </w:tr>
      <w:tr w:rsidR="0051169F" w:rsidRPr="00EE0DBE" w:rsidTr="0051169F">
        <w:trPr>
          <w:jc w:val="center"/>
        </w:trPr>
        <w:tc>
          <w:tcPr>
            <w:tcW w:w="968"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183</w:t>
            </w:r>
          </w:p>
        </w:tc>
        <w:tc>
          <w:tcPr>
            <w:tcW w:w="2865"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п. Селивановка</w:t>
            </w:r>
          </w:p>
        </w:tc>
        <w:tc>
          <w:tcPr>
            <w:tcW w:w="3544"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ул. Молодежная</w:t>
            </w:r>
          </w:p>
        </w:tc>
        <w:tc>
          <w:tcPr>
            <w:tcW w:w="3260"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0,325</w:t>
            </w:r>
          </w:p>
        </w:tc>
        <w:tc>
          <w:tcPr>
            <w:tcW w:w="4794"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07250807 ОП МГ 036</w:t>
            </w:r>
          </w:p>
        </w:tc>
      </w:tr>
      <w:tr w:rsidR="0051169F" w:rsidRPr="00EE0DBE" w:rsidTr="0051169F">
        <w:trPr>
          <w:jc w:val="center"/>
        </w:trPr>
        <w:tc>
          <w:tcPr>
            <w:tcW w:w="968"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184</w:t>
            </w:r>
          </w:p>
        </w:tc>
        <w:tc>
          <w:tcPr>
            <w:tcW w:w="2865"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п. Селивановка</w:t>
            </w:r>
          </w:p>
        </w:tc>
        <w:tc>
          <w:tcPr>
            <w:tcW w:w="3544"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ул. Новая</w:t>
            </w:r>
          </w:p>
        </w:tc>
        <w:tc>
          <w:tcPr>
            <w:tcW w:w="3260"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0,5</w:t>
            </w:r>
          </w:p>
        </w:tc>
        <w:tc>
          <w:tcPr>
            <w:tcW w:w="4794"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07250807 ОП МГ 037</w:t>
            </w:r>
          </w:p>
        </w:tc>
      </w:tr>
      <w:tr w:rsidR="0051169F" w:rsidRPr="00EE0DBE" w:rsidTr="0051169F">
        <w:trPr>
          <w:jc w:val="center"/>
        </w:trPr>
        <w:tc>
          <w:tcPr>
            <w:tcW w:w="968"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185</w:t>
            </w:r>
          </w:p>
        </w:tc>
        <w:tc>
          <w:tcPr>
            <w:tcW w:w="2865"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п. Селивановка</w:t>
            </w:r>
          </w:p>
        </w:tc>
        <w:tc>
          <w:tcPr>
            <w:tcW w:w="3544"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ул. Приозерная</w:t>
            </w:r>
          </w:p>
        </w:tc>
        <w:tc>
          <w:tcPr>
            <w:tcW w:w="3260"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1,225</w:t>
            </w:r>
          </w:p>
        </w:tc>
        <w:tc>
          <w:tcPr>
            <w:tcW w:w="4794"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07250807 ОП МГ 038</w:t>
            </w:r>
          </w:p>
        </w:tc>
      </w:tr>
      <w:tr w:rsidR="0051169F" w:rsidRPr="00EE0DBE" w:rsidTr="0051169F">
        <w:trPr>
          <w:jc w:val="center"/>
        </w:trPr>
        <w:tc>
          <w:tcPr>
            <w:tcW w:w="968"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186</w:t>
            </w:r>
          </w:p>
        </w:tc>
        <w:tc>
          <w:tcPr>
            <w:tcW w:w="2865"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п. Селивановка</w:t>
            </w:r>
          </w:p>
        </w:tc>
        <w:tc>
          <w:tcPr>
            <w:tcW w:w="3544"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ул. Ленина</w:t>
            </w:r>
          </w:p>
        </w:tc>
        <w:tc>
          <w:tcPr>
            <w:tcW w:w="3260"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1,55</w:t>
            </w:r>
          </w:p>
        </w:tc>
        <w:tc>
          <w:tcPr>
            <w:tcW w:w="4794"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07250807 ОП МГ 039</w:t>
            </w:r>
          </w:p>
        </w:tc>
      </w:tr>
      <w:tr w:rsidR="0051169F" w:rsidRPr="00EE0DBE" w:rsidTr="0051169F">
        <w:trPr>
          <w:jc w:val="center"/>
        </w:trPr>
        <w:tc>
          <w:tcPr>
            <w:tcW w:w="968"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187</w:t>
            </w:r>
          </w:p>
        </w:tc>
        <w:tc>
          <w:tcPr>
            <w:tcW w:w="2865"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п. Селивановка</w:t>
            </w:r>
          </w:p>
        </w:tc>
        <w:tc>
          <w:tcPr>
            <w:tcW w:w="3544"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ул. Восточная</w:t>
            </w:r>
          </w:p>
        </w:tc>
        <w:tc>
          <w:tcPr>
            <w:tcW w:w="3260"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0,625</w:t>
            </w:r>
          </w:p>
        </w:tc>
        <w:tc>
          <w:tcPr>
            <w:tcW w:w="4794"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07250807 ОП МГ 040</w:t>
            </w:r>
          </w:p>
        </w:tc>
      </w:tr>
      <w:tr w:rsidR="0051169F" w:rsidRPr="00EE0DBE" w:rsidTr="0051169F">
        <w:trPr>
          <w:jc w:val="center"/>
        </w:trPr>
        <w:tc>
          <w:tcPr>
            <w:tcW w:w="968"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188</w:t>
            </w:r>
          </w:p>
        </w:tc>
        <w:tc>
          <w:tcPr>
            <w:tcW w:w="2865"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п. Селивановка</w:t>
            </w:r>
          </w:p>
        </w:tc>
        <w:tc>
          <w:tcPr>
            <w:tcW w:w="3544"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ул. Учительская</w:t>
            </w:r>
          </w:p>
        </w:tc>
        <w:tc>
          <w:tcPr>
            <w:tcW w:w="3260"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0,4</w:t>
            </w:r>
          </w:p>
        </w:tc>
        <w:tc>
          <w:tcPr>
            <w:tcW w:w="4794"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07250807 ОП МГ 041</w:t>
            </w:r>
          </w:p>
        </w:tc>
      </w:tr>
      <w:tr w:rsidR="0051169F" w:rsidRPr="00EE0DBE" w:rsidTr="0051169F">
        <w:trPr>
          <w:jc w:val="center"/>
        </w:trPr>
        <w:tc>
          <w:tcPr>
            <w:tcW w:w="968"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189</w:t>
            </w:r>
          </w:p>
        </w:tc>
        <w:tc>
          <w:tcPr>
            <w:tcW w:w="2865"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п. Селивановка</w:t>
            </w:r>
          </w:p>
        </w:tc>
        <w:tc>
          <w:tcPr>
            <w:tcW w:w="3544"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ул. Буденного</w:t>
            </w:r>
          </w:p>
        </w:tc>
        <w:tc>
          <w:tcPr>
            <w:tcW w:w="3260"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1,4</w:t>
            </w:r>
          </w:p>
        </w:tc>
        <w:tc>
          <w:tcPr>
            <w:tcW w:w="4794"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07250807 ОП МГ 042</w:t>
            </w:r>
          </w:p>
        </w:tc>
      </w:tr>
      <w:tr w:rsidR="0051169F" w:rsidRPr="00EE0DBE" w:rsidTr="0051169F">
        <w:trPr>
          <w:jc w:val="center"/>
        </w:trPr>
        <w:tc>
          <w:tcPr>
            <w:tcW w:w="968"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190</w:t>
            </w:r>
          </w:p>
        </w:tc>
        <w:tc>
          <w:tcPr>
            <w:tcW w:w="2865"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с. Горькая Балка</w:t>
            </w:r>
          </w:p>
        </w:tc>
        <w:tc>
          <w:tcPr>
            <w:tcW w:w="3544"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ул. Ленина</w:t>
            </w:r>
          </w:p>
        </w:tc>
        <w:tc>
          <w:tcPr>
            <w:tcW w:w="3260"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0,5</w:t>
            </w:r>
          </w:p>
        </w:tc>
        <w:tc>
          <w:tcPr>
            <w:tcW w:w="4794"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07250804 ОП МГ 001</w:t>
            </w:r>
          </w:p>
        </w:tc>
      </w:tr>
      <w:tr w:rsidR="0051169F" w:rsidRPr="00EE0DBE" w:rsidTr="0051169F">
        <w:trPr>
          <w:jc w:val="center"/>
        </w:trPr>
        <w:tc>
          <w:tcPr>
            <w:tcW w:w="968"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191</w:t>
            </w:r>
          </w:p>
        </w:tc>
        <w:tc>
          <w:tcPr>
            <w:tcW w:w="2865"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с. Горькая Балка</w:t>
            </w:r>
          </w:p>
        </w:tc>
        <w:tc>
          <w:tcPr>
            <w:tcW w:w="3544"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ул. Шоссейная</w:t>
            </w:r>
          </w:p>
        </w:tc>
        <w:tc>
          <w:tcPr>
            <w:tcW w:w="3260"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1,85</w:t>
            </w:r>
          </w:p>
        </w:tc>
        <w:tc>
          <w:tcPr>
            <w:tcW w:w="4794"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07250804 ОП МГ 002</w:t>
            </w:r>
          </w:p>
        </w:tc>
      </w:tr>
      <w:tr w:rsidR="0051169F" w:rsidRPr="00EE0DBE" w:rsidTr="0051169F">
        <w:trPr>
          <w:jc w:val="center"/>
        </w:trPr>
        <w:tc>
          <w:tcPr>
            <w:tcW w:w="968"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lastRenderedPageBreak/>
              <w:t>192</w:t>
            </w:r>
          </w:p>
        </w:tc>
        <w:tc>
          <w:tcPr>
            <w:tcW w:w="2865"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с. Горькая Балка</w:t>
            </w:r>
          </w:p>
        </w:tc>
        <w:tc>
          <w:tcPr>
            <w:tcW w:w="3544"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ул. Шоссейная, 2</w:t>
            </w:r>
          </w:p>
        </w:tc>
        <w:tc>
          <w:tcPr>
            <w:tcW w:w="3260"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1.25</w:t>
            </w:r>
          </w:p>
        </w:tc>
        <w:tc>
          <w:tcPr>
            <w:tcW w:w="4794"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07250804 ОП МГ 003</w:t>
            </w:r>
          </w:p>
        </w:tc>
      </w:tr>
      <w:tr w:rsidR="0051169F" w:rsidRPr="00EE0DBE" w:rsidTr="0051169F">
        <w:trPr>
          <w:jc w:val="center"/>
        </w:trPr>
        <w:tc>
          <w:tcPr>
            <w:tcW w:w="968"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193</w:t>
            </w:r>
          </w:p>
        </w:tc>
        <w:tc>
          <w:tcPr>
            <w:tcW w:w="2865"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с. Горькая Балка</w:t>
            </w:r>
          </w:p>
        </w:tc>
        <w:tc>
          <w:tcPr>
            <w:tcW w:w="3544"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ул. Подгорная</w:t>
            </w:r>
          </w:p>
        </w:tc>
        <w:tc>
          <w:tcPr>
            <w:tcW w:w="3260"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1.8</w:t>
            </w:r>
          </w:p>
        </w:tc>
        <w:tc>
          <w:tcPr>
            <w:tcW w:w="4794"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07250804 ОП МГ 004</w:t>
            </w:r>
          </w:p>
        </w:tc>
      </w:tr>
      <w:tr w:rsidR="0051169F" w:rsidRPr="00EE0DBE" w:rsidTr="0051169F">
        <w:trPr>
          <w:jc w:val="center"/>
        </w:trPr>
        <w:tc>
          <w:tcPr>
            <w:tcW w:w="968"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194</w:t>
            </w:r>
          </w:p>
        </w:tc>
        <w:tc>
          <w:tcPr>
            <w:tcW w:w="2865"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с. Горькая Балка</w:t>
            </w:r>
          </w:p>
        </w:tc>
        <w:tc>
          <w:tcPr>
            <w:tcW w:w="3544"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ул. Филимонова</w:t>
            </w:r>
          </w:p>
        </w:tc>
        <w:tc>
          <w:tcPr>
            <w:tcW w:w="3260"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2.0</w:t>
            </w:r>
          </w:p>
        </w:tc>
        <w:tc>
          <w:tcPr>
            <w:tcW w:w="4794"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07250804 ОП МГ 005</w:t>
            </w:r>
          </w:p>
        </w:tc>
      </w:tr>
      <w:tr w:rsidR="0051169F" w:rsidRPr="00EE0DBE" w:rsidTr="0051169F">
        <w:trPr>
          <w:jc w:val="center"/>
        </w:trPr>
        <w:tc>
          <w:tcPr>
            <w:tcW w:w="968"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195</w:t>
            </w:r>
          </w:p>
        </w:tc>
        <w:tc>
          <w:tcPr>
            <w:tcW w:w="2865"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с. Горькая Балка</w:t>
            </w:r>
          </w:p>
        </w:tc>
        <w:tc>
          <w:tcPr>
            <w:tcW w:w="3544"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ул. Школьная</w:t>
            </w:r>
          </w:p>
        </w:tc>
        <w:tc>
          <w:tcPr>
            <w:tcW w:w="3260"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1.15</w:t>
            </w:r>
          </w:p>
        </w:tc>
        <w:tc>
          <w:tcPr>
            <w:tcW w:w="4794"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07250804 ОП МГ 006</w:t>
            </w:r>
          </w:p>
        </w:tc>
      </w:tr>
      <w:tr w:rsidR="0051169F" w:rsidRPr="00EE0DBE" w:rsidTr="0051169F">
        <w:trPr>
          <w:jc w:val="center"/>
        </w:trPr>
        <w:tc>
          <w:tcPr>
            <w:tcW w:w="968"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196</w:t>
            </w:r>
          </w:p>
        </w:tc>
        <w:tc>
          <w:tcPr>
            <w:tcW w:w="2865"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с. Горькая Балка</w:t>
            </w:r>
          </w:p>
        </w:tc>
        <w:tc>
          <w:tcPr>
            <w:tcW w:w="3544"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ул. Октябрьская</w:t>
            </w:r>
          </w:p>
        </w:tc>
        <w:tc>
          <w:tcPr>
            <w:tcW w:w="3260"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0,5</w:t>
            </w:r>
          </w:p>
        </w:tc>
        <w:tc>
          <w:tcPr>
            <w:tcW w:w="4794"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07250804 ОП МГ 007</w:t>
            </w:r>
          </w:p>
        </w:tc>
      </w:tr>
      <w:tr w:rsidR="0051169F" w:rsidRPr="00EE0DBE" w:rsidTr="0051169F">
        <w:trPr>
          <w:jc w:val="center"/>
        </w:trPr>
        <w:tc>
          <w:tcPr>
            <w:tcW w:w="968"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197</w:t>
            </w:r>
          </w:p>
        </w:tc>
        <w:tc>
          <w:tcPr>
            <w:tcW w:w="2865"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с. Горькая Балка</w:t>
            </w:r>
          </w:p>
        </w:tc>
        <w:tc>
          <w:tcPr>
            <w:tcW w:w="3544"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ул. Пушкина</w:t>
            </w:r>
          </w:p>
        </w:tc>
        <w:tc>
          <w:tcPr>
            <w:tcW w:w="3260"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0,47</w:t>
            </w:r>
          </w:p>
        </w:tc>
        <w:tc>
          <w:tcPr>
            <w:tcW w:w="4794"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07250804 ОП МГ 008</w:t>
            </w:r>
          </w:p>
        </w:tc>
      </w:tr>
      <w:tr w:rsidR="0051169F" w:rsidRPr="00EE0DBE" w:rsidTr="0051169F">
        <w:trPr>
          <w:jc w:val="center"/>
        </w:trPr>
        <w:tc>
          <w:tcPr>
            <w:tcW w:w="968"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198</w:t>
            </w:r>
          </w:p>
        </w:tc>
        <w:tc>
          <w:tcPr>
            <w:tcW w:w="2865"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с. Горькая Балка</w:t>
            </w:r>
          </w:p>
        </w:tc>
        <w:tc>
          <w:tcPr>
            <w:tcW w:w="3544"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ул. Некрасова</w:t>
            </w:r>
          </w:p>
        </w:tc>
        <w:tc>
          <w:tcPr>
            <w:tcW w:w="3260"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0,4</w:t>
            </w:r>
          </w:p>
        </w:tc>
        <w:tc>
          <w:tcPr>
            <w:tcW w:w="4794"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07250804 ОП МГ 009</w:t>
            </w:r>
          </w:p>
        </w:tc>
      </w:tr>
      <w:tr w:rsidR="0051169F" w:rsidRPr="00EE0DBE" w:rsidTr="0051169F">
        <w:trPr>
          <w:jc w:val="center"/>
        </w:trPr>
        <w:tc>
          <w:tcPr>
            <w:tcW w:w="968"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199</w:t>
            </w:r>
          </w:p>
        </w:tc>
        <w:tc>
          <w:tcPr>
            <w:tcW w:w="2865"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с. Горькая Балка</w:t>
            </w:r>
          </w:p>
        </w:tc>
        <w:tc>
          <w:tcPr>
            <w:tcW w:w="3544"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ул. Достоевского</w:t>
            </w:r>
          </w:p>
        </w:tc>
        <w:tc>
          <w:tcPr>
            <w:tcW w:w="3260"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0,5</w:t>
            </w:r>
          </w:p>
        </w:tc>
        <w:tc>
          <w:tcPr>
            <w:tcW w:w="4794"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07250804 ОП МГ 010</w:t>
            </w:r>
          </w:p>
        </w:tc>
      </w:tr>
      <w:tr w:rsidR="0051169F" w:rsidRPr="00EE0DBE" w:rsidTr="0051169F">
        <w:trPr>
          <w:jc w:val="center"/>
        </w:trPr>
        <w:tc>
          <w:tcPr>
            <w:tcW w:w="968"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200</w:t>
            </w:r>
          </w:p>
        </w:tc>
        <w:tc>
          <w:tcPr>
            <w:tcW w:w="2865"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с. Горькая Балка</w:t>
            </w:r>
          </w:p>
        </w:tc>
        <w:tc>
          <w:tcPr>
            <w:tcW w:w="3544"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ул. Горького</w:t>
            </w:r>
          </w:p>
        </w:tc>
        <w:tc>
          <w:tcPr>
            <w:tcW w:w="3260"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0,44</w:t>
            </w:r>
          </w:p>
        </w:tc>
        <w:tc>
          <w:tcPr>
            <w:tcW w:w="4794"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07250804 ОП МГ 011</w:t>
            </w:r>
          </w:p>
        </w:tc>
      </w:tr>
      <w:tr w:rsidR="0051169F" w:rsidRPr="00EE0DBE" w:rsidTr="0051169F">
        <w:trPr>
          <w:jc w:val="center"/>
        </w:trPr>
        <w:tc>
          <w:tcPr>
            <w:tcW w:w="968"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202</w:t>
            </w:r>
          </w:p>
        </w:tc>
        <w:tc>
          <w:tcPr>
            <w:tcW w:w="2865"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с. Горькая Балка</w:t>
            </w:r>
          </w:p>
        </w:tc>
        <w:tc>
          <w:tcPr>
            <w:tcW w:w="3544"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ул. Чехова</w:t>
            </w:r>
          </w:p>
        </w:tc>
        <w:tc>
          <w:tcPr>
            <w:tcW w:w="3260"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0,25</w:t>
            </w:r>
          </w:p>
        </w:tc>
        <w:tc>
          <w:tcPr>
            <w:tcW w:w="4794"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07250804 ОП МГ 012</w:t>
            </w:r>
          </w:p>
        </w:tc>
      </w:tr>
      <w:tr w:rsidR="0051169F" w:rsidRPr="00EE0DBE" w:rsidTr="0051169F">
        <w:trPr>
          <w:jc w:val="center"/>
        </w:trPr>
        <w:tc>
          <w:tcPr>
            <w:tcW w:w="968"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203</w:t>
            </w:r>
          </w:p>
        </w:tc>
        <w:tc>
          <w:tcPr>
            <w:tcW w:w="2865"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с. Горькая Балка</w:t>
            </w:r>
          </w:p>
        </w:tc>
        <w:tc>
          <w:tcPr>
            <w:tcW w:w="3544"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ул. Фурманова</w:t>
            </w:r>
          </w:p>
        </w:tc>
        <w:tc>
          <w:tcPr>
            <w:tcW w:w="3260"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0, 465</w:t>
            </w:r>
          </w:p>
        </w:tc>
        <w:tc>
          <w:tcPr>
            <w:tcW w:w="4794"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07250804 ОП МГ 013</w:t>
            </w:r>
          </w:p>
        </w:tc>
      </w:tr>
      <w:tr w:rsidR="0051169F" w:rsidRPr="00EE0DBE" w:rsidTr="0051169F">
        <w:trPr>
          <w:jc w:val="center"/>
        </w:trPr>
        <w:tc>
          <w:tcPr>
            <w:tcW w:w="968"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204</w:t>
            </w:r>
          </w:p>
        </w:tc>
        <w:tc>
          <w:tcPr>
            <w:tcW w:w="2865"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с. Горькая Балка</w:t>
            </w:r>
          </w:p>
        </w:tc>
        <w:tc>
          <w:tcPr>
            <w:tcW w:w="3544"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ул. Победы</w:t>
            </w:r>
          </w:p>
        </w:tc>
        <w:tc>
          <w:tcPr>
            <w:tcW w:w="3260"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0,875</w:t>
            </w:r>
          </w:p>
        </w:tc>
        <w:tc>
          <w:tcPr>
            <w:tcW w:w="4794"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07250804 ОП МГ 014</w:t>
            </w:r>
          </w:p>
        </w:tc>
      </w:tr>
      <w:tr w:rsidR="0051169F" w:rsidRPr="00EE0DBE" w:rsidTr="0051169F">
        <w:trPr>
          <w:jc w:val="center"/>
        </w:trPr>
        <w:tc>
          <w:tcPr>
            <w:tcW w:w="968"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205</w:t>
            </w:r>
          </w:p>
        </w:tc>
        <w:tc>
          <w:tcPr>
            <w:tcW w:w="2865"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с. Горькая Балка</w:t>
            </w:r>
          </w:p>
        </w:tc>
        <w:tc>
          <w:tcPr>
            <w:tcW w:w="3544"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ул. Молодежная</w:t>
            </w:r>
          </w:p>
        </w:tc>
        <w:tc>
          <w:tcPr>
            <w:tcW w:w="3260"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0,47</w:t>
            </w:r>
          </w:p>
        </w:tc>
        <w:tc>
          <w:tcPr>
            <w:tcW w:w="4794"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07250804 ОП МГ 015</w:t>
            </w:r>
          </w:p>
        </w:tc>
      </w:tr>
      <w:tr w:rsidR="0051169F" w:rsidRPr="00EE0DBE" w:rsidTr="0051169F">
        <w:trPr>
          <w:jc w:val="center"/>
        </w:trPr>
        <w:tc>
          <w:tcPr>
            <w:tcW w:w="968"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206</w:t>
            </w:r>
          </w:p>
        </w:tc>
        <w:tc>
          <w:tcPr>
            <w:tcW w:w="2865"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с. Горькая Балка</w:t>
            </w:r>
          </w:p>
        </w:tc>
        <w:tc>
          <w:tcPr>
            <w:tcW w:w="3544"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ул. Шебалкова, пер. Северный</w:t>
            </w:r>
          </w:p>
        </w:tc>
        <w:tc>
          <w:tcPr>
            <w:tcW w:w="3260"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0,5</w:t>
            </w:r>
          </w:p>
        </w:tc>
        <w:tc>
          <w:tcPr>
            <w:tcW w:w="4794"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07250804 ОП МГ 016</w:t>
            </w:r>
          </w:p>
        </w:tc>
      </w:tr>
      <w:tr w:rsidR="0051169F" w:rsidRPr="00EE0DBE" w:rsidTr="0051169F">
        <w:trPr>
          <w:jc w:val="center"/>
        </w:trPr>
        <w:tc>
          <w:tcPr>
            <w:tcW w:w="968"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207</w:t>
            </w:r>
          </w:p>
        </w:tc>
        <w:tc>
          <w:tcPr>
            <w:tcW w:w="2865"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с. Горькая Балка</w:t>
            </w:r>
          </w:p>
        </w:tc>
        <w:tc>
          <w:tcPr>
            <w:tcW w:w="3544"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ул. Буденного</w:t>
            </w:r>
          </w:p>
        </w:tc>
        <w:tc>
          <w:tcPr>
            <w:tcW w:w="3260"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w:t>
            </w:r>
          </w:p>
        </w:tc>
        <w:tc>
          <w:tcPr>
            <w:tcW w:w="4794"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07250804 ОП МГ 017</w:t>
            </w:r>
          </w:p>
        </w:tc>
      </w:tr>
      <w:tr w:rsidR="0051169F" w:rsidRPr="00EE0DBE" w:rsidTr="0051169F">
        <w:trPr>
          <w:jc w:val="center"/>
        </w:trPr>
        <w:tc>
          <w:tcPr>
            <w:tcW w:w="968"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208</w:t>
            </w:r>
          </w:p>
        </w:tc>
        <w:tc>
          <w:tcPr>
            <w:tcW w:w="2865"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с. Горькая Балка</w:t>
            </w:r>
          </w:p>
        </w:tc>
        <w:tc>
          <w:tcPr>
            <w:tcW w:w="3544"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ул. 8 Марта</w:t>
            </w:r>
          </w:p>
        </w:tc>
        <w:tc>
          <w:tcPr>
            <w:tcW w:w="3260"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0,23</w:t>
            </w:r>
          </w:p>
        </w:tc>
        <w:tc>
          <w:tcPr>
            <w:tcW w:w="4794"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07250804 ОП МГ 018</w:t>
            </w:r>
          </w:p>
        </w:tc>
      </w:tr>
      <w:tr w:rsidR="0051169F" w:rsidRPr="00EE0DBE" w:rsidTr="0051169F">
        <w:trPr>
          <w:jc w:val="center"/>
        </w:trPr>
        <w:tc>
          <w:tcPr>
            <w:tcW w:w="968"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209</w:t>
            </w:r>
          </w:p>
        </w:tc>
        <w:tc>
          <w:tcPr>
            <w:tcW w:w="2865"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с. Горькая Балка</w:t>
            </w:r>
          </w:p>
        </w:tc>
        <w:tc>
          <w:tcPr>
            <w:tcW w:w="3544"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ул. Первомайская</w:t>
            </w:r>
          </w:p>
        </w:tc>
        <w:tc>
          <w:tcPr>
            <w:tcW w:w="3260"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0,27</w:t>
            </w:r>
          </w:p>
        </w:tc>
        <w:tc>
          <w:tcPr>
            <w:tcW w:w="4794"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07250804 ОП МГ 019</w:t>
            </w:r>
          </w:p>
        </w:tc>
      </w:tr>
      <w:tr w:rsidR="0051169F" w:rsidRPr="00EE0DBE" w:rsidTr="0051169F">
        <w:trPr>
          <w:jc w:val="center"/>
        </w:trPr>
        <w:tc>
          <w:tcPr>
            <w:tcW w:w="968"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210</w:t>
            </w:r>
          </w:p>
        </w:tc>
        <w:tc>
          <w:tcPr>
            <w:tcW w:w="2865"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с. Горькая Балка</w:t>
            </w:r>
          </w:p>
        </w:tc>
        <w:tc>
          <w:tcPr>
            <w:tcW w:w="3544"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ул. Гагарина</w:t>
            </w:r>
          </w:p>
        </w:tc>
        <w:tc>
          <w:tcPr>
            <w:tcW w:w="3260"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0,32</w:t>
            </w:r>
          </w:p>
        </w:tc>
        <w:tc>
          <w:tcPr>
            <w:tcW w:w="4794"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07250804 ОП МГ 020</w:t>
            </w:r>
          </w:p>
        </w:tc>
      </w:tr>
      <w:tr w:rsidR="0051169F" w:rsidRPr="00EE0DBE" w:rsidTr="0051169F">
        <w:trPr>
          <w:jc w:val="center"/>
        </w:trPr>
        <w:tc>
          <w:tcPr>
            <w:tcW w:w="968"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211</w:t>
            </w:r>
          </w:p>
        </w:tc>
        <w:tc>
          <w:tcPr>
            <w:tcW w:w="2865"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с. Горькая Балка</w:t>
            </w:r>
          </w:p>
        </w:tc>
        <w:tc>
          <w:tcPr>
            <w:tcW w:w="3544"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ул. Чкалова</w:t>
            </w:r>
          </w:p>
        </w:tc>
        <w:tc>
          <w:tcPr>
            <w:tcW w:w="3260"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0,3</w:t>
            </w:r>
          </w:p>
        </w:tc>
        <w:tc>
          <w:tcPr>
            <w:tcW w:w="4794"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07250804 ОП МГ 021</w:t>
            </w:r>
          </w:p>
        </w:tc>
      </w:tr>
      <w:tr w:rsidR="0051169F" w:rsidRPr="00EE0DBE" w:rsidTr="0051169F">
        <w:trPr>
          <w:jc w:val="center"/>
        </w:trPr>
        <w:tc>
          <w:tcPr>
            <w:tcW w:w="968"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212</w:t>
            </w:r>
          </w:p>
        </w:tc>
        <w:tc>
          <w:tcPr>
            <w:tcW w:w="2865"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с. Горькая Балка</w:t>
            </w:r>
          </w:p>
        </w:tc>
        <w:tc>
          <w:tcPr>
            <w:tcW w:w="3544"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ул. Зеленая</w:t>
            </w:r>
          </w:p>
        </w:tc>
        <w:tc>
          <w:tcPr>
            <w:tcW w:w="3260"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0,55</w:t>
            </w:r>
          </w:p>
        </w:tc>
        <w:tc>
          <w:tcPr>
            <w:tcW w:w="4794"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07250804 ОП МГ 022</w:t>
            </w:r>
          </w:p>
        </w:tc>
      </w:tr>
      <w:tr w:rsidR="0051169F" w:rsidRPr="00EE0DBE" w:rsidTr="0051169F">
        <w:trPr>
          <w:jc w:val="center"/>
        </w:trPr>
        <w:tc>
          <w:tcPr>
            <w:tcW w:w="968"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213</w:t>
            </w:r>
          </w:p>
        </w:tc>
        <w:tc>
          <w:tcPr>
            <w:tcW w:w="2865"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с. Горькая Балка</w:t>
            </w:r>
          </w:p>
        </w:tc>
        <w:tc>
          <w:tcPr>
            <w:tcW w:w="3544"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ул. Мира</w:t>
            </w:r>
          </w:p>
        </w:tc>
        <w:tc>
          <w:tcPr>
            <w:tcW w:w="3260"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0,46</w:t>
            </w:r>
          </w:p>
        </w:tc>
        <w:tc>
          <w:tcPr>
            <w:tcW w:w="4794"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07250804 ОП МГ 023</w:t>
            </w:r>
          </w:p>
        </w:tc>
      </w:tr>
      <w:tr w:rsidR="0051169F" w:rsidRPr="00EE0DBE" w:rsidTr="0051169F">
        <w:trPr>
          <w:jc w:val="center"/>
        </w:trPr>
        <w:tc>
          <w:tcPr>
            <w:tcW w:w="968"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214</w:t>
            </w:r>
          </w:p>
        </w:tc>
        <w:tc>
          <w:tcPr>
            <w:tcW w:w="2865"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с. Горькая Балка</w:t>
            </w:r>
          </w:p>
        </w:tc>
        <w:tc>
          <w:tcPr>
            <w:tcW w:w="3544"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ул. Кочубея</w:t>
            </w:r>
          </w:p>
        </w:tc>
        <w:tc>
          <w:tcPr>
            <w:tcW w:w="3260"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0,27</w:t>
            </w:r>
          </w:p>
        </w:tc>
        <w:tc>
          <w:tcPr>
            <w:tcW w:w="4794"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07250804 ОП МГ 024</w:t>
            </w:r>
          </w:p>
        </w:tc>
      </w:tr>
      <w:tr w:rsidR="0051169F" w:rsidRPr="00EE0DBE" w:rsidTr="0051169F">
        <w:trPr>
          <w:jc w:val="center"/>
        </w:trPr>
        <w:tc>
          <w:tcPr>
            <w:tcW w:w="968"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215</w:t>
            </w:r>
          </w:p>
        </w:tc>
        <w:tc>
          <w:tcPr>
            <w:tcW w:w="2865"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с. Горькая Балка</w:t>
            </w:r>
          </w:p>
        </w:tc>
        <w:tc>
          <w:tcPr>
            <w:tcW w:w="3544"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ул. Ломоносова</w:t>
            </w:r>
          </w:p>
        </w:tc>
        <w:tc>
          <w:tcPr>
            <w:tcW w:w="3260"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0,355</w:t>
            </w:r>
          </w:p>
        </w:tc>
        <w:tc>
          <w:tcPr>
            <w:tcW w:w="4794"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07250804 ОП МГ 025</w:t>
            </w:r>
          </w:p>
        </w:tc>
      </w:tr>
      <w:tr w:rsidR="0051169F" w:rsidRPr="00EE0DBE" w:rsidTr="0051169F">
        <w:trPr>
          <w:jc w:val="center"/>
        </w:trPr>
        <w:tc>
          <w:tcPr>
            <w:tcW w:w="968"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216</w:t>
            </w:r>
          </w:p>
        </w:tc>
        <w:tc>
          <w:tcPr>
            <w:tcW w:w="2865"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с. Горькая Балка</w:t>
            </w:r>
          </w:p>
        </w:tc>
        <w:tc>
          <w:tcPr>
            <w:tcW w:w="3544"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ул. Тургенева</w:t>
            </w:r>
          </w:p>
        </w:tc>
        <w:tc>
          <w:tcPr>
            <w:tcW w:w="3260"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0,355</w:t>
            </w:r>
          </w:p>
        </w:tc>
        <w:tc>
          <w:tcPr>
            <w:tcW w:w="4794"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07250804 ОП МГ 026</w:t>
            </w:r>
          </w:p>
        </w:tc>
      </w:tr>
      <w:tr w:rsidR="0051169F" w:rsidRPr="00EE0DBE" w:rsidTr="0051169F">
        <w:trPr>
          <w:jc w:val="center"/>
        </w:trPr>
        <w:tc>
          <w:tcPr>
            <w:tcW w:w="968"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217</w:t>
            </w:r>
          </w:p>
        </w:tc>
        <w:tc>
          <w:tcPr>
            <w:tcW w:w="2865"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с. Горькая Балка</w:t>
            </w:r>
          </w:p>
        </w:tc>
        <w:tc>
          <w:tcPr>
            <w:tcW w:w="3544"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ул. Комарова</w:t>
            </w:r>
          </w:p>
        </w:tc>
        <w:tc>
          <w:tcPr>
            <w:tcW w:w="3260"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0,46</w:t>
            </w:r>
          </w:p>
        </w:tc>
        <w:tc>
          <w:tcPr>
            <w:tcW w:w="4794"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07250804 ОП МГ 027</w:t>
            </w:r>
          </w:p>
        </w:tc>
      </w:tr>
      <w:tr w:rsidR="0051169F" w:rsidRPr="00EE0DBE" w:rsidTr="0051169F">
        <w:trPr>
          <w:jc w:val="center"/>
        </w:trPr>
        <w:tc>
          <w:tcPr>
            <w:tcW w:w="968"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218</w:t>
            </w:r>
          </w:p>
        </w:tc>
        <w:tc>
          <w:tcPr>
            <w:tcW w:w="2865"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с. Горькая Балка</w:t>
            </w:r>
          </w:p>
        </w:tc>
        <w:tc>
          <w:tcPr>
            <w:tcW w:w="3544"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ул. Юбилейная</w:t>
            </w:r>
          </w:p>
        </w:tc>
        <w:tc>
          <w:tcPr>
            <w:tcW w:w="3260"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0,453</w:t>
            </w:r>
          </w:p>
        </w:tc>
        <w:tc>
          <w:tcPr>
            <w:tcW w:w="4794"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07250804 ОП МГ 028</w:t>
            </w:r>
          </w:p>
        </w:tc>
      </w:tr>
      <w:tr w:rsidR="0051169F" w:rsidRPr="00EE0DBE" w:rsidTr="0051169F">
        <w:trPr>
          <w:jc w:val="center"/>
        </w:trPr>
        <w:tc>
          <w:tcPr>
            <w:tcW w:w="968"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219</w:t>
            </w:r>
          </w:p>
        </w:tc>
        <w:tc>
          <w:tcPr>
            <w:tcW w:w="2865"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с. Горькая Балка</w:t>
            </w:r>
          </w:p>
        </w:tc>
        <w:tc>
          <w:tcPr>
            <w:tcW w:w="3544"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ул. Маяковского</w:t>
            </w:r>
          </w:p>
        </w:tc>
        <w:tc>
          <w:tcPr>
            <w:tcW w:w="3260"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0,3</w:t>
            </w:r>
          </w:p>
        </w:tc>
        <w:tc>
          <w:tcPr>
            <w:tcW w:w="4794"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07250804 ОП МГ 029</w:t>
            </w:r>
          </w:p>
        </w:tc>
      </w:tr>
      <w:tr w:rsidR="0051169F" w:rsidRPr="00EE0DBE" w:rsidTr="0051169F">
        <w:trPr>
          <w:jc w:val="center"/>
        </w:trPr>
        <w:tc>
          <w:tcPr>
            <w:tcW w:w="968"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220</w:t>
            </w:r>
          </w:p>
        </w:tc>
        <w:tc>
          <w:tcPr>
            <w:tcW w:w="2865"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с. Горькая Балка</w:t>
            </w:r>
          </w:p>
        </w:tc>
        <w:tc>
          <w:tcPr>
            <w:tcW w:w="3544"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ул. Гоголя</w:t>
            </w:r>
          </w:p>
        </w:tc>
        <w:tc>
          <w:tcPr>
            <w:tcW w:w="3260"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0,56</w:t>
            </w:r>
          </w:p>
        </w:tc>
        <w:tc>
          <w:tcPr>
            <w:tcW w:w="4794"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07250804 ОП МГ 030</w:t>
            </w:r>
          </w:p>
        </w:tc>
      </w:tr>
      <w:tr w:rsidR="0051169F" w:rsidRPr="00EE0DBE" w:rsidTr="0051169F">
        <w:trPr>
          <w:jc w:val="center"/>
        </w:trPr>
        <w:tc>
          <w:tcPr>
            <w:tcW w:w="968"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221</w:t>
            </w:r>
          </w:p>
        </w:tc>
        <w:tc>
          <w:tcPr>
            <w:tcW w:w="2865"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с. Горькая Балка</w:t>
            </w:r>
          </w:p>
        </w:tc>
        <w:tc>
          <w:tcPr>
            <w:tcW w:w="3544"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ул. Толстого</w:t>
            </w:r>
          </w:p>
        </w:tc>
        <w:tc>
          <w:tcPr>
            <w:tcW w:w="3260"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0,24</w:t>
            </w:r>
          </w:p>
        </w:tc>
        <w:tc>
          <w:tcPr>
            <w:tcW w:w="4794"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07250804 ОП МГ 031</w:t>
            </w:r>
          </w:p>
        </w:tc>
      </w:tr>
      <w:tr w:rsidR="0051169F" w:rsidRPr="00EE0DBE" w:rsidTr="0051169F">
        <w:trPr>
          <w:jc w:val="center"/>
        </w:trPr>
        <w:tc>
          <w:tcPr>
            <w:tcW w:w="968"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222</w:t>
            </w:r>
          </w:p>
        </w:tc>
        <w:tc>
          <w:tcPr>
            <w:tcW w:w="2865"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с. Горькая Балка</w:t>
            </w:r>
          </w:p>
        </w:tc>
        <w:tc>
          <w:tcPr>
            <w:tcW w:w="3544"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ул. Новая</w:t>
            </w:r>
          </w:p>
        </w:tc>
        <w:tc>
          <w:tcPr>
            <w:tcW w:w="3260"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0,36</w:t>
            </w:r>
          </w:p>
        </w:tc>
        <w:tc>
          <w:tcPr>
            <w:tcW w:w="4794"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07250804 ОП МГ 032</w:t>
            </w:r>
          </w:p>
        </w:tc>
      </w:tr>
      <w:tr w:rsidR="0051169F" w:rsidRPr="00EE0DBE" w:rsidTr="0051169F">
        <w:trPr>
          <w:jc w:val="center"/>
        </w:trPr>
        <w:tc>
          <w:tcPr>
            <w:tcW w:w="968"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223</w:t>
            </w:r>
          </w:p>
        </w:tc>
        <w:tc>
          <w:tcPr>
            <w:tcW w:w="2865"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с. Горькая Балка</w:t>
            </w:r>
          </w:p>
        </w:tc>
        <w:tc>
          <w:tcPr>
            <w:tcW w:w="3544"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ул. Степная</w:t>
            </w:r>
          </w:p>
        </w:tc>
        <w:tc>
          <w:tcPr>
            <w:tcW w:w="3260"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0,27</w:t>
            </w:r>
          </w:p>
        </w:tc>
        <w:tc>
          <w:tcPr>
            <w:tcW w:w="4794"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07250804 ОП МГ 033</w:t>
            </w:r>
          </w:p>
        </w:tc>
      </w:tr>
      <w:tr w:rsidR="0051169F" w:rsidRPr="00EE0DBE" w:rsidTr="0051169F">
        <w:trPr>
          <w:jc w:val="center"/>
        </w:trPr>
        <w:tc>
          <w:tcPr>
            <w:tcW w:w="968"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224</w:t>
            </w:r>
          </w:p>
        </w:tc>
        <w:tc>
          <w:tcPr>
            <w:tcW w:w="2865"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с. Горькая Балка</w:t>
            </w:r>
          </w:p>
        </w:tc>
        <w:tc>
          <w:tcPr>
            <w:tcW w:w="3544"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ул. Кубанская</w:t>
            </w:r>
          </w:p>
        </w:tc>
        <w:tc>
          <w:tcPr>
            <w:tcW w:w="3260"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1.22</w:t>
            </w:r>
          </w:p>
        </w:tc>
        <w:tc>
          <w:tcPr>
            <w:tcW w:w="4794"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07250804 ОП МГ 034</w:t>
            </w:r>
          </w:p>
        </w:tc>
      </w:tr>
      <w:tr w:rsidR="0051169F" w:rsidRPr="00EE0DBE" w:rsidTr="0051169F">
        <w:trPr>
          <w:jc w:val="center"/>
        </w:trPr>
        <w:tc>
          <w:tcPr>
            <w:tcW w:w="968"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225</w:t>
            </w:r>
          </w:p>
        </w:tc>
        <w:tc>
          <w:tcPr>
            <w:tcW w:w="2865"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с. Горькая Балка</w:t>
            </w:r>
          </w:p>
        </w:tc>
        <w:tc>
          <w:tcPr>
            <w:tcW w:w="3544"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ул. Широкая</w:t>
            </w:r>
          </w:p>
        </w:tc>
        <w:tc>
          <w:tcPr>
            <w:tcW w:w="3260"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0,3</w:t>
            </w:r>
          </w:p>
        </w:tc>
        <w:tc>
          <w:tcPr>
            <w:tcW w:w="4794"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07250804 ОП МГ 035</w:t>
            </w:r>
          </w:p>
        </w:tc>
      </w:tr>
      <w:tr w:rsidR="0051169F" w:rsidRPr="00EE0DBE" w:rsidTr="0051169F">
        <w:trPr>
          <w:jc w:val="center"/>
        </w:trPr>
        <w:tc>
          <w:tcPr>
            <w:tcW w:w="968"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225</w:t>
            </w:r>
          </w:p>
        </w:tc>
        <w:tc>
          <w:tcPr>
            <w:tcW w:w="2865"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с. Отказное</w:t>
            </w:r>
          </w:p>
        </w:tc>
        <w:tc>
          <w:tcPr>
            <w:tcW w:w="3544"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ул.30 лет Победы</w:t>
            </w:r>
          </w:p>
        </w:tc>
        <w:tc>
          <w:tcPr>
            <w:tcW w:w="3260"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0,42</w:t>
            </w:r>
          </w:p>
        </w:tc>
        <w:tc>
          <w:tcPr>
            <w:tcW w:w="4794"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07250810 ОП МГ 001</w:t>
            </w:r>
          </w:p>
        </w:tc>
      </w:tr>
      <w:tr w:rsidR="0051169F" w:rsidRPr="00EE0DBE" w:rsidTr="0051169F">
        <w:trPr>
          <w:jc w:val="center"/>
        </w:trPr>
        <w:tc>
          <w:tcPr>
            <w:tcW w:w="968"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227</w:t>
            </w:r>
          </w:p>
        </w:tc>
        <w:tc>
          <w:tcPr>
            <w:tcW w:w="2865"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с. Отказное</w:t>
            </w:r>
          </w:p>
        </w:tc>
        <w:tc>
          <w:tcPr>
            <w:tcW w:w="3544"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ул. Крупской</w:t>
            </w:r>
          </w:p>
        </w:tc>
        <w:tc>
          <w:tcPr>
            <w:tcW w:w="3260"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0,96</w:t>
            </w:r>
          </w:p>
        </w:tc>
        <w:tc>
          <w:tcPr>
            <w:tcW w:w="4794"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07250810 ОП МГ 002</w:t>
            </w:r>
          </w:p>
        </w:tc>
      </w:tr>
      <w:tr w:rsidR="0051169F" w:rsidRPr="00EE0DBE" w:rsidTr="0051169F">
        <w:trPr>
          <w:jc w:val="center"/>
        </w:trPr>
        <w:tc>
          <w:tcPr>
            <w:tcW w:w="968"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228</w:t>
            </w:r>
          </w:p>
        </w:tc>
        <w:tc>
          <w:tcPr>
            <w:tcW w:w="2865"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с. Отказное</w:t>
            </w:r>
          </w:p>
        </w:tc>
        <w:tc>
          <w:tcPr>
            <w:tcW w:w="3544"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пер. Крупской</w:t>
            </w:r>
          </w:p>
        </w:tc>
        <w:tc>
          <w:tcPr>
            <w:tcW w:w="3260"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0,25</w:t>
            </w:r>
          </w:p>
        </w:tc>
        <w:tc>
          <w:tcPr>
            <w:tcW w:w="4794"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07250810 ОП МГ 003</w:t>
            </w:r>
          </w:p>
        </w:tc>
      </w:tr>
      <w:tr w:rsidR="0051169F" w:rsidRPr="00EE0DBE" w:rsidTr="0051169F">
        <w:trPr>
          <w:jc w:val="center"/>
        </w:trPr>
        <w:tc>
          <w:tcPr>
            <w:tcW w:w="968"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229</w:t>
            </w:r>
          </w:p>
        </w:tc>
        <w:tc>
          <w:tcPr>
            <w:tcW w:w="2865"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с. Отказное</w:t>
            </w:r>
          </w:p>
        </w:tc>
        <w:tc>
          <w:tcPr>
            <w:tcW w:w="3544"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ул. Зольская</w:t>
            </w:r>
          </w:p>
        </w:tc>
        <w:tc>
          <w:tcPr>
            <w:tcW w:w="3260"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1,0</w:t>
            </w:r>
          </w:p>
        </w:tc>
        <w:tc>
          <w:tcPr>
            <w:tcW w:w="4794"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07250810 ОП МГ 004</w:t>
            </w:r>
          </w:p>
        </w:tc>
      </w:tr>
      <w:tr w:rsidR="0051169F" w:rsidRPr="00EE0DBE" w:rsidTr="0051169F">
        <w:trPr>
          <w:jc w:val="center"/>
        </w:trPr>
        <w:tc>
          <w:tcPr>
            <w:tcW w:w="968"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230</w:t>
            </w:r>
          </w:p>
        </w:tc>
        <w:tc>
          <w:tcPr>
            <w:tcW w:w="2865"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с. Отказное</w:t>
            </w:r>
          </w:p>
        </w:tc>
        <w:tc>
          <w:tcPr>
            <w:tcW w:w="3544"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пер. Зольский</w:t>
            </w:r>
          </w:p>
        </w:tc>
        <w:tc>
          <w:tcPr>
            <w:tcW w:w="3260"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0,35</w:t>
            </w:r>
          </w:p>
        </w:tc>
        <w:tc>
          <w:tcPr>
            <w:tcW w:w="4794"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07250810 ОП МГ 005</w:t>
            </w:r>
          </w:p>
        </w:tc>
      </w:tr>
      <w:tr w:rsidR="0051169F" w:rsidRPr="00EE0DBE" w:rsidTr="0051169F">
        <w:trPr>
          <w:jc w:val="center"/>
        </w:trPr>
        <w:tc>
          <w:tcPr>
            <w:tcW w:w="968"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lastRenderedPageBreak/>
              <w:t>231</w:t>
            </w:r>
          </w:p>
        </w:tc>
        <w:tc>
          <w:tcPr>
            <w:tcW w:w="2865"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с. Отказное</w:t>
            </w:r>
          </w:p>
        </w:tc>
        <w:tc>
          <w:tcPr>
            <w:tcW w:w="3544"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ул. Гагарина</w:t>
            </w:r>
          </w:p>
        </w:tc>
        <w:tc>
          <w:tcPr>
            <w:tcW w:w="3260"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0,8</w:t>
            </w:r>
          </w:p>
        </w:tc>
        <w:tc>
          <w:tcPr>
            <w:tcW w:w="4794"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07250810 ОП МГ 006</w:t>
            </w:r>
          </w:p>
        </w:tc>
      </w:tr>
      <w:tr w:rsidR="0051169F" w:rsidRPr="00EE0DBE" w:rsidTr="0051169F">
        <w:trPr>
          <w:jc w:val="center"/>
        </w:trPr>
        <w:tc>
          <w:tcPr>
            <w:tcW w:w="968"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232</w:t>
            </w:r>
          </w:p>
        </w:tc>
        <w:tc>
          <w:tcPr>
            <w:tcW w:w="2865"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с. Отказное</w:t>
            </w:r>
          </w:p>
        </w:tc>
        <w:tc>
          <w:tcPr>
            <w:tcW w:w="3544"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ул. Ветеринарная</w:t>
            </w:r>
          </w:p>
        </w:tc>
        <w:tc>
          <w:tcPr>
            <w:tcW w:w="3260"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1,1</w:t>
            </w:r>
          </w:p>
        </w:tc>
        <w:tc>
          <w:tcPr>
            <w:tcW w:w="4794"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07250810 ОП МГ 007</w:t>
            </w:r>
          </w:p>
        </w:tc>
      </w:tr>
      <w:tr w:rsidR="0051169F" w:rsidRPr="00EE0DBE" w:rsidTr="0051169F">
        <w:trPr>
          <w:jc w:val="center"/>
        </w:trPr>
        <w:tc>
          <w:tcPr>
            <w:tcW w:w="968"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233</w:t>
            </w:r>
          </w:p>
        </w:tc>
        <w:tc>
          <w:tcPr>
            <w:tcW w:w="2865"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с. Отказное</w:t>
            </w:r>
          </w:p>
        </w:tc>
        <w:tc>
          <w:tcPr>
            <w:tcW w:w="3544"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ул. Лермонтова</w:t>
            </w:r>
          </w:p>
        </w:tc>
        <w:tc>
          <w:tcPr>
            <w:tcW w:w="3260"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0,9</w:t>
            </w:r>
          </w:p>
        </w:tc>
        <w:tc>
          <w:tcPr>
            <w:tcW w:w="4794"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07250810 ОП МГ 008</w:t>
            </w:r>
          </w:p>
        </w:tc>
      </w:tr>
      <w:tr w:rsidR="0051169F" w:rsidRPr="00EE0DBE" w:rsidTr="0051169F">
        <w:trPr>
          <w:jc w:val="center"/>
        </w:trPr>
        <w:tc>
          <w:tcPr>
            <w:tcW w:w="968"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234</w:t>
            </w:r>
          </w:p>
        </w:tc>
        <w:tc>
          <w:tcPr>
            <w:tcW w:w="2865"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с. Отказное</w:t>
            </w:r>
          </w:p>
        </w:tc>
        <w:tc>
          <w:tcPr>
            <w:tcW w:w="3544"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ул.8 марта</w:t>
            </w:r>
          </w:p>
        </w:tc>
        <w:tc>
          <w:tcPr>
            <w:tcW w:w="3260"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0,1</w:t>
            </w:r>
          </w:p>
        </w:tc>
        <w:tc>
          <w:tcPr>
            <w:tcW w:w="4794"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07250810 ОП МГ 009</w:t>
            </w:r>
          </w:p>
        </w:tc>
      </w:tr>
      <w:tr w:rsidR="0051169F" w:rsidRPr="00EE0DBE" w:rsidTr="0051169F">
        <w:trPr>
          <w:jc w:val="center"/>
        </w:trPr>
        <w:tc>
          <w:tcPr>
            <w:tcW w:w="968"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235</w:t>
            </w:r>
          </w:p>
        </w:tc>
        <w:tc>
          <w:tcPr>
            <w:tcW w:w="2865"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с. Отказное</w:t>
            </w:r>
          </w:p>
        </w:tc>
        <w:tc>
          <w:tcPr>
            <w:tcW w:w="3544"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ул. Урицкого</w:t>
            </w:r>
          </w:p>
        </w:tc>
        <w:tc>
          <w:tcPr>
            <w:tcW w:w="3260"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0,6</w:t>
            </w:r>
          </w:p>
        </w:tc>
        <w:tc>
          <w:tcPr>
            <w:tcW w:w="4794"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07250810 ОП МГ 010</w:t>
            </w:r>
          </w:p>
        </w:tc>
      </w:tr>
      <w:tr w:rsidR="0051169F" w:rsidRPr="00EE0DBE" w:rsidTr="0051169F">
        <w:trPr>
          <w:jc w:val="center"/>
        </w:trPr>
        <w:tc>
          <w:tcPr>
            <w:tcW w:w="968"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236</w:t>
            </w:r>
          </w:p>
        </w:tc>
        <w:tc>
          <w:tcPr>
            <w:tcW w:w="2865"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с. Отказное</w:t>
            </w:r>
          </w:p>
        </w:tc>
        <w:tc>
          <w:tcPr>
            <w:tcW w:w="3544"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ул. Мира</w:t>
            </w:r>
          </w:p>
        </w:tc>
        <w:tc>
          <w:tcPr>
            <w:tcW w:w="3260"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0,5</w:t>
            </w:r>
          </w:p>
        </w:tc>
        <w:tc>
          <w:tcPr>
            <w:tcW w:w="4794"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07250810 ОП МГ 011</w:t>
            </w:r>
          </w:p>
        </w:tc>
      </w:tr>
      <w:tr w:rsidR="0051169F" w:rsidRPr="00EE0DBE" w:rsidTr="0051169F">
        <w:trPr>
          <w:jc w:val="center"/>
        </w:trPr>
        <w:tc>
          <w:tcPr>
            <w:tcW w:w="968"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237</w:t>
            </w:r>
          </w:p>
        </w:tc>
        <w:tc>
          <w:tcPr>
            <w:tcW w:w="2865"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с. Отказное</w:t>
            </w:r>
          </w:p>
        </w:tc>
        <w:tc>
          <w:tcPr>
            <w:tcW w:w="3544"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ул. Строительная</w:t>
            </w:r>
          </w:p>
        </w:tc>
        <w:tc>
          <w:tcPr>
            <w:tcW w:w="3260"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0,5</w:t>
            </w:r>
          </w:p>
        </w:tc>
        <w:tc>
          <w:tcPr>
            <w:tcW w:w="4794"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07250810 ОП МГ 012</w:t>
            </w:r>
          </w:p>
        </w:tc>
      </w:tr>
      <w:tr w:rsidR="0051169F" w:rsidRPr="00EE0DBE" w:rsidTr="0051169F">
        <w:trPr>
          <w:jc w:val="center"/>
        </w:trPr>
        <w:tc>
          <w:tcPr>
            <w:tcW w:w="968"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238</w:t>
            </w:r>
          </w:p>
        </w:tc>
        <w:tc>
          <w:tcPr>
            <w:tcW w:w="2865"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с. Отказное</w:t>
            </w:r>
          </w:p>
        </w:tc>
        <w:tc>
          <w:tcPr>
            <w:tcW w:w="3544"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ул. Прогонная</w:t>
            </w:r>
          </w:p>
        </w:tc>
        <w:tc>
          <w:tcPr>
            <w:tcW w:w="3260"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0,8</w:t>
            </w:r>
          </w:p>
        </w:tc>
        <w:tc>
          <w:tcPr>
            <w:tcW w:w="4794"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07250810 ОП МГ 013</w:t>
            </w:r>
          </w:p>
        </w:tc>
      </w:tr>
      <w:tr w:rsidR="0051169F" w:rsidRPr="00EE0DBE" w:rsidTr="0051169F">
        <w:trPr>
          <w:jc w:val="center"/>
        </w:trPr>
        <w:tc>
          <w:tcPr>
            <w:tcW w:w="968"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239</w:t>
            </w:r>
          </w:p>
        </w:tc>
        <w:tc>
          <w:tcPr>
            <w:tcW w:w="2865"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с. Отказное</w:t>
            </w:r>
          </w:p>
        </w:tc>
        <w:tc>
          <w:tcPr>
            <w:tcW w:w="3544"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пер. Ленина</w:t>
            </w:r>
          </w:p>
        </w:tc>
        <w:tc>
          <w:tcPr>
            <w:tcW w:w="3260"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0,3</w:t>
            </w:r>
          </w:p>
        </w:tc>
        <w:tc>
          <w:tcPr>
            <w:tcW w:w="4794"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07250810 ОП МГ 014</w:t>
            </w:r>
          </w:p>
        </w:tc>
      </w:tr>
      <w:tr w:rsidR="0051169F" w:rsidRPr="00EE0DBE" w:rsidTr="0051169F">
        <w:trPr>
          <w:jc w:val="center"/>
        </w:trPr>
        <w:tc>
          <w:tcPr>
            <w:tcW w:w="968"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240</w:t>
            </w:r>
          </w:p>
        </w:tc>
        <w:tc>
          <w:tcPr>
            <w:tcW w:w="2865"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с. Отказное</w:t>
            </w:r>
          </w:p>
        </w:tc>
        <w:tc>
          <w:tcPr>
            <w:tcW w:w="3544"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ул. Пролетарская</w:t>
            </w:r>
          </w:p>
        </w:tc>
        <w:tc>
          <w:tcPr>
            <w:tcW w:w="3260"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0,9</w:t>
            </w:r>
          </w:p>
        </w:tc>
        <w:tc>
          <w:tcPr>
            <w:tcW w:w="4794"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07250810 ОП МГ 015</w:t>
            </w:r>
          </w:p>
        </w:tc>
      </w:tr>
      <w:tr w:rsidR="0051169F" w:rsidRPr="00EE0DBE" w:rsidTr="0051169F">
        <w:trPr>
          <w:jc w:val="center"/>
        </w:trPr>
        <w:tc>
          <w:tcPr>
            <w:tcW w:w="968"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241</w:t>
            </w:r>
          </w:p>
        </w:tc>
        <w:tc>
          <w:tcPr>
            <w:tcW w:w="2865"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с. Отказное</w:t>
            </w:r>
          </w:p>
        </w:tc>
        <w:tc>
          <w:tcPr>
            <w:tcW w:w="3544"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ул. Кирова</w:t>
            </w:r>
          </w:p>
        </w:tc>
        <w:tc>
          <w:tcPr>
            <w:tcW w:w="3260"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0,78</w:t>
            </w:r>
          </w:p>
        </w:tc>
        <w:tc>
          <w:tcPr>
            <w:tcW w:w="4794"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07250810 ОП МГ 016</w:t>
            </w:r>
          </w:p>
        </w:tc>
      </w:tr>
      <w:tr w:rsidR="0051169F" w:rsidRPr="00EE0DBE" w:rsidTr="0051169F">
        <w:trPr>
          <w:jc w:val="center"/>
        </w:trPr>
        <w:tc>
          <w:tcPr>
            <w:tcW w:w="968"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242</w:t>
            </w:r>
          </w:p>
        </w:tc>
        <w:tc>
          <w:tcPr>
            <w:tcW w:w="2865"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с. Отказное</w:t>
            </w:r>
          </w:p>
        </w:tc>
        <w:tc>
          <w:tcPr>
            <w:tcW w:w="3544"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пер. Кирова</w:t>
            </w:r>
          </w:p>
        </w:tc>
        <w:tc>
          <w:tcPr>
            <w:tcW w:w="3260"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0,25</w:t>
            </w:r>
          </w:p>
        </w:tc>
        <w:tc>
          <w:tcPr>
            <w:tcW w:w="4794"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07250810 ОП МГ 017</w:t>
            </w:r>
          </w:p>
        </w:tc>
      </w:tr>
      <w:tr w:rsidR="0051169F" w:rsidRPr="00EE0DBE" w:rsidTr="0051169F">
        <w:trPr>
          <w:jc w:val="center"/>
        </w:trPr>
        <w:tc>
          <w:tcPr>
            <w:tcW w:w="968"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243</w:t>
            </w:r>
          </w:p>
        </w:tc>
        <w:tc>
          <w:tcPr>
            <w:tcW w:w="2865"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с. Отказное</w:t>
            </w:r>
          </w:p>
        </w:tc>
        <w:tc>
          <w:tcPr>
            <w:tcW w:w="3544"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пер. Комсомольский</w:t>
            </w:r>
          </w:p>
        </w:tc>
        <w:tc>
          <w:tcPr>
            <w:tcW w:w="3260"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0,22</w:t>
            </w:r>
          </w:p>
        </w:tc>
        <w:tc>
          <w:tcPr>
            <w:tcW w:w="4794"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07250810 ОП МГ 018</w:t>
            </w:r>
          </w:p>
        </w:tc>
      </w:tr>
      <w:tr w:rsidR="0051169F" w:rsidRPr="00EE0DBE" w:rsidTr="0051169F">
        <w:trPr>
          <w:jc w:val="center"/>
        </w:trPr>
        <w:tc>
          <w:tcPr>
            <w:tcW w:w="968"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244</w:t>
            </w:r>
          </w:p>
        </w:tc>
        <w:tc>
          <w:tcPr>
            <w:tcW w:w="2865"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с. Отказное</w:t>
            </w:r>
          </w:p>
        </w:tc>
        <w:tc>
          <w:tcPr>
            <w:tcW w:w="3544"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ул. Божко</w:t>
            </w:r>
          </w:p>
        </w:tc>
        <w:tc>
          <w:tcPr>
            <w:tcW w:w="3260"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0,4</w:t>
            </w:r>
          </w:p>
        </w:tc>
        <w:tc>
          <w:tcPr>
            <w:tcW w:w="4794"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07250810 ОП МГ 019</w:t>
            </w:r>
          </w:p>
        </w:tc>
      </w:tr>
      <w:tr w:rsidR="0051169F" w:rsidRPr="00EE0DBE" w:rsidTr="0051169F">
        <w:trPr>
          <w:jc w:val="center"/>
        </w:trPr>
        <w:tc>
          <w:tcPr>
            <w:tcW w:w="968"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245</w:t>
            </w:r>
          </w:p>
        </w:tc>
        <w:tc>
          <w:tcPr>
            <w:tcW w:w="2865"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с. Отказное</w:t>
            </w:r>
          </w:p>
        </w:tc>
        <w:tc>
          <w:tcPr>
            <w:tcW w:w="3544"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ул. Калинина</w:t>
            </w:r>
          </w:p>
        </w:tc>
        <w:tc>
          <w:tcPr>
            <w:tcW w:w="3260"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0,58</w:t>
            </w:r>
          </w:p>
        </w:tc>
        <w:tc>
          <w:tcPr>
            <w:tcW w:w="4794"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07250810 ОП МГ 020</w:t>
            </w:r>
          </w:p>
        </w:tc>
      </w:tr>
      <w:tr w:rsidR="0051169F" w:rsidRPr="00EE0DBE" w:rsidTr="0051169F">
        <w:trPr>
          <w:jc w:val="center"/>
        </w:trPr>
        <w:tc>
          <w:tcPr>
            <w:tcW w:w="968"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246</w:t>
            </w:r>
          </w:p>
        </w:tc>
        <w:tc>
          <w:tcPr>
            <w:tcW w:w="2865"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с. Отказное</w:t>
            </w:r>
          </w:p>
        </w:tc>
        <w:tc>
          <w:tcPr>
            <w:tcW w:w="3544"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ул. Красноармейская</w:t>
            </w:r>
          </w:p>
        </w:tc>
        <w:tc>
          <w:tcPr>
            <w:tcW w:w="3260"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0,3</w:t>
            </w:r>
          </w:p>
        </w:tc>
        <w:tc>
          <w:tcPr>
            <w:tcW w:w="4794"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07250810 ОП МГ 021</w:t>
            </w:r>
          </w:p>
        </w:tc>
      </w:tr>
      <w:tr w:rsidR="0051169F" w:rsidRPr="00EE0DBE" w:rsidTr="0051169F">
        <w:trPr>
          <w:jc w:val="center"/>
        </w:trPr>
        <w:tc>
          <w:tcPr>
            <w:tcW w:w="968"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247</w:t>
            </w:r>
          </w:p>
        </w:tc>
        <w:tc>
          <w:tcPr>
            <w:tcW w:w="2865"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с. Отказное</w:t>
            </w:r>
          </w:p>
        </w:tc>
        <w:tc>
          <w:tcPr>
            <w:tcW w:w="3544"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ул. Тихонова</w:t>
            </w:r>
          </w:p>
        </w:tc>
        <w:tc>
          <w:tcPr>
            <w:tcW w:w="3260"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2,3</w:t>
            </w:r>
          </w:p>
        </w:tc>
        <w:tc>
          <w:tcPr>
            <w:tcW w:w="4794"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07250810 ОП МГ 022</w:t>
            </w:r>
          </w:p>
        </w:tc>
      </w:tr>
      <w:tr w:rsidR="0051169F" w:rsidRPr="00EE0DBE" w:rsidTr="0051169F">
        <w:trPr>
          <w:jc w:val="center"/>
        </w:trPr>
        <w:tc>
          <w:tcPr>
            <w:tcW w:w="968"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248</w:t>
            </w:r>
          </w:p>
        </w:tc>
        <w:tc>
          <w:tcPr>
            <w:tcW w:w="2865"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с. Отказное</w:t>
            </w:r>
          </w:p>
        </w:tc>
        <w:tc>
          <w:tcPr>
            <w:tcW w:w="3544"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пер. Октябрьский</w:t>
            </w:r>
          </w:p>
        </w:tc>
        <w:tc>
          <w:tcPr>
            <w:tcW w:w="3260"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0,2</w:t>
            </w:r>
          </w:p>
        </w:tc>
        <w:tc>
          <w:tcPr>
            <w:tcW w:w="4794"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07250810 ОП МГ 023</w:t>
            </w:r>
          </w:p>
        </w:tc>
      </w:tr>
      <w:tr w:rsidR="0051169F" w:rsidRPr="00EE0DBE" w:rsidTr="0051169F">
        <w:trPr>
          <w:jc w:val="center"/>
        </w:trPr>
        <w:tc>
          <w:tcPr>
            <w:tcW w:w="968"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249</w:t>
            </w:r>
          </w:p>
        </w:tc>
        <w:tc>
          <w:tcPr>
            <w:tcW w:w="2865"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с. Отказное</w:t>
            </w:r>
          </w:p>
        </w:tc>
        <w:tc>
          <w:tcPr>
            <w:tcW w:w="3544"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пер. Школьный</w:t>
            </w:r>
          </w:p>
        </w:tc>
        <w:tc>
          <w:tcPr>
            <w:tcW w:w="3260"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0,35</w:t>
            </w:r>
          </w:p>
        </w:tc>
        <w:tc>
          <w:tcPr>
            <w:tcW w:w="4794"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07250810 ОП МГ 024</w:t>
            </w:r>
          </w:p>
        </w:tc>
      </w:tr>
      <w:tr w:rsidR="0051169F" w:rsidRPr="00EE0DBE" w:rsidTr="0051169F">
        <w:trPr>
          <w:jc w:val="center"/>
        </w:trPr>
        <w:tc>
          <w:tcPr>
            <w:tcW w:w="968"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250</w:t>
            </w:r>
          </w:p>
        </w:tc>
        <w:tc>
          <w:tcPr>
            <w:tcW w:w="2865"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с. Отказное</w:t>
            </w:r>
          </w:p>
        </w:tc>
        <w:tc>
          <w:tcPr>
            <w:tcW w:w="3544"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пер. Садовый</w:t>
            </w:r>
          </w:p>
        </w:tc>
        <w:tc>
          <w:tcPr>
            <w:tcW w:w="3260"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0,36</w:t>
            </w:r>
          </w:p>
        </w:tc>
        <w:tc>
          <w:tcPr>
            <w:tcW w:w="4794"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07250810 ОП МГ 025</w:t>
            </w:r>
          </w:p>
        </w:tc>
      </w:tr>
      <w:tr w:rsidR="0051169F" w:rsidRPr="00EE0DBE" w:rsidTr="0051169F">
        <w:trPr>
          <w:jc w:val="center"/>
        </w:trPr>
        <w:tc>
          <w:tcPr>
            <w:tcW w:w="968"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251</w:t>
            </w:r>
          </w:p>
        </w:tc>
        <w:tc>
          <w:tcPr>
            <w:tcW w:w="2865"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с. Отказное</w:t>
            </w:r>
          </w:p>
        </w:tc>
        <w:tc>
          <w:tcPr>
            <w:tcW w:w="3544"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ул.70 лет Октября</w:t>
            </w:r>
          </w:p>
        </w:tc>
        <w:tc>
          <w:tcPr>
            <w:tcW w:w="3260"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w:t>
            </w:r>
          </w:p>
        </w:tc>
        <w:tc>
          <w:tcPr>
            <w:tcW w:w="4794"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07250810 ОП МГ 026</w:t>
            </w:r>
          </w:p>
        </w:tc>
      </w:tr>
      <w:tr w:rsidR="0051169F" w:rsidRPr="00EE0DBE" w:rsidTr="0051169F">
        <w:trPr>
          <w:jc w:val="center"/>
        </w:trPr>
        <w:tc>
          <w:tcPr>
            <w:tcW w:w="968"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252</w:t>
            </w:r>
          </w:p>
        </w:tc>
        <w:tc>
          <w:tcPr>
            <w:tcW w:w="2865"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с. Отказное</w:t>
            </w:r>
          </w:p>
        </w:tc>
        <w:tc>
          <w:tcPr>
            <w:tcW w:w="3544"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ул. Орджоникидзе</w:t>
            </w:r>
          </w:p>
        </w:tc>
        <w:tc>
          <w:tcPr>
            <w:tcW w:w="3260"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0,59</w:t>
            </w:r>
          </w:p>
        </w:tc>
        <w:tc>
          <w:tcPr>
            <w:tcW w:w="4794"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07250810 ОП МГ 027</w:t>
            </w:r>
          </w:p>
        </w:tc>
      </w:tr>
      <w:tr w:rsidR="0051169F" w:rsidRPr="00EE0DBE" w:rsidTr="0051169F">
        <w:trPr>
          <w:jc w:val="center"/>
        </w:trPr>
        <w:tc>
          <w:tcPr>
            <w:tcW w:w="968"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253</w:t>
            </w:r>
          </w:p>
        </w:tc>
        <w:tc>
          <w:tcPr>
            <w:tcW w:w="2865"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с. Отказное</w:t>
            </w:r>
          </w:p>
        </w:tc>
        <w:tc>
          <w:tcPr>
            <w:tcW w:w="3544"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ул. Речная</w:t>
            </w:r>
          </w:p>
        </w:tc>
        <w:tc>
          <w:tcPr>
            <w:tcW w:w="3260"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0,25</w:t>
            </w:r>
          </w:p>
        </w:tc>
        <w:tc>
          <w:tcPr>
            <w:tcW w:w="4794"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07250810 ОП МГ 028</w:t>
            </w:r>
          </w:p>
        </w:tc>
      </w:tr>
      <w:tr w:rsidR="0051169F" w:rsidRPr="00EE0DBE" w:rsidTr="0051169F">
        <w:trPr>
          <w:jc w:val="center"/>
        </w:trPr>
        <w:tc>
          <w:tcPr>
            <w:tcW w:w="968"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254</w:t>
            </w:r>
          </w:p>
        </w:tc>
        <w:tc>
          <w:tcPr>
            <w:tcW w:w="2865"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с. Отказное</w:t>
            </w:r>
          </w:p>
        </w:tc>
        <w:tc>
          <w:tcPr>
            <w:tcW w:w="3544"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ул. Подгорная</w:t>
            </w:r>
          </w:p>
        </w:tc>
        <w:tc>
          <w:tcPr>
            <w:tcW w:w="3260"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0,41</w:t>
            </w:r>
          </w:p>
        </w:tc>
        <w:tc>
          <w:tcPr>
            <w:tcW w:w="4794"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07250810 ОП МГ 029</w:t>
            </w:r>
          </w:p>
        </w:tc>
      </w:tr>
      <w:tr w:rsidR="0051169F" w:rsidRPr="00EE0DBE" w:rsidTr="0051169F">
        <w:trPr>
          <w:jc w:val="center"/>
        </w:trPr>
        <w:tc>
          <w:tcPr>
            <w:tcW w:w="968"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255</w:t>
            </w:r>
          </w:p>
        </w:tc>
        <w:tc>
          <w:tcPr>
            <w:tcW w:w="2865"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с. Отказное</w:t>
            </w:r>
          </w:p>
        </w:tc>
        <w:tc>
          <w:tcPr>
            <w:tcW w:w="3544"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ул. Зиг-Заг</w:t>
            </w:r>
          </w:p>
        </w:tc>
        <w:tc>
          <w:tcPr>
            <w:tcW w:w="3260"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0,51</w:t>
            </w:r>
          </w:p>
        </w:tc>
        <w:tc>
          <w:tcPr>
            <w:tcW w:w="4794"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07250810 ОП МГ 030</w:t>
            </w:r>
          </w:p>
        </w:tc>
      </w:tr>
      <w:tr w:rsidR="0051169F" w:rsidRPr="00EE0DBE" w:rsidTr="0051169F">
        <w:trPr>
          <w:jc w:val="center"/>
        </w:trPr>
        <w:tc>
          <w:tcPr>
            <w:tcW w:w="968"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256</w:t>
            </w:r>
          </w:p>
        </w:tc>
        <w:tc>
          <w:tcPr>
            <w:tcW w:w="2865"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с. Отказное</w:t>
            </w:r>
          </w:p>
        </w:tc>
        <w:tc>
          <w:tcPr>
            <w:tcW w:w="3544"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ул. Л. Чайкиной</w:t>
            </w:r>
          </w:p>
        </w:tc>
        <w:tc>
          <w:tcPr>
            <w:tcW w:w="3260"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0,34</w:t>
            </w:r>
          </w:p>
        </w:tc>
        <w:tc>
          <w:tcPr>
            <w:tcW w:w="4794"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07250810 ОП МГ 031</w:t>
            </w:r>
          </w:p>
        </w:tc>
      </w:tr>
      <w:tr w:rsidR="0051169F" w:rsidRPr="00EE0DBE" w:rsidTr="0051169F">
        <w:trPr>
          <w:jc w:val="center"/>
        </w:trPr>
        <w:tc>
          <w:tcPr>
            <w:tcW w:w="968"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257</w:t>
            </w:r>
          </w:p>
        </w:tc>
        <w:tc>
          <w:tcPr>
            <w:tcW w:w="2865"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с. Отказное</w:t>
            </w:r>
          </w:p>
        </w:tc>
        <w:tc>
          <w:tcPr>
            <w:tcW w:w="3544"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ул. Пушкина</w:t>
            </w:r>
          </w:p>
        </w:tc>
        <w:tc>
          <w:tcPr>
            <w:tcW w:w="3260"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w:t>
            </w:r>
          </w:p>
        </w:tc>
        <w:tc>
          <w:tcPr>
            <w:tcW w:w="4794"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07250810 ОП МГ 032</w:t>
            </w:r>
          </w:p>
        </w:tc>
      </w:tr>
      <w:tr w:rsidR="0051169F" w:rsidRPr="00EE0DBE" w:rsidTr="0051169F">
        <w:trPr>
          <w:jc w:val="center"/>
        </w:trPr>
        <w:tc>
          <w:tcPr>
            <w:tcW w:w="968"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258</w:t>
            </w:r>
          </w:p>
        </w:tc>
        <w:tc>
          <w:tcPr>
            <w:tcW w:w="2865"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с. Отказное</w:t>
            </w:r>
          </w:p>
        </w:tc>
        <w:tc>
          <w:tcPr>
            <w:tcW w:w="3544"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ул. Набережная</w:t>
            </w:r>
          </w:p>
        </w:tc>
        <w:tc>
          <w:tcPr>
            <w:tcW w:w="3260"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0,9</w:t>
            </w:r>
          </w:p>
        </w:tc>
        <w:tc>
          <w:tcPr>
            <w:tcW w:w="4794"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07250810 ОП МГ 033</w:t>
            </w:r>
          </w:p>
        </w:tc>
      </w:tr>
      <w:tr w:rsidR="0051169F" w:rsidRPr="00EE0DBE" w:rsidTr="0051169F">
        <w:trPr>
          <w:jc w:val="center"/>
        </w:trPr>
        <w:tc>
          <w:tcPr>
            <w:tcW w:w="968"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259</w:t>
            </w:r>
          </w:p>
        </w:tc>
        <w:tc>
          <w:tcPr>
            <w:tcW w:w="2865"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с. Отказное</w:t>
            </w:r>
          </w:p>
        </w:tc>
        <w:tc>
          <w:tcPr>
            <w:tcW w:w="3544"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пер. Степной</w:t>
            </w:r>
          </w:p>
        </w:tc>
        <w:tc>
          <w:tcPr>
            <w:tcW w:w="3260"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0,3</w:t>
            </w:r>
          </w:p>
        </w:tc>
        <w:tc>
          <w:tcPr>
            <w:tcW w:w="4794"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07250810 ОП МГ 034</w:t>
            </w:r>
          </w:p>
        </w:tc>
      </w:tr>
      <w:tr w:rsidR="0051169F" w:rsidRPr="00EE0DBE" w:rsidTr="0051169F">
        <w:trPr>
          <w:jc w:val="center"/>
        </w:trPr>
        <w:tc>
          <w:tcPr>
            <w:tcW w:w="968"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260</w:t>
            </w:r>
          </w:p>
        </w:tc>
        <w:tc>
          <w:tcPr>
            <w:tcW w:w="2865"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с. Отказное</w:t>
            </w:r>
          </w:p>
        </w:tc>
        <w:tc>
          <w:tcPr>
            <w:tcW w:w="3544"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ул. Советская</w:t>
            </w:r>
          </w:p>
        </w:tc>
        <w:tc>
          <w:tcPr>
            <w:tcW w:w="3260"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1,1</w:t>
            </w:r>
          </w:p>
        </w:tc>
        <w:tc>
          <w:tcPr>
            <w:tcW w:w="4794"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07250810 ОП МГ 035</w:t>
            </w:r>
          </w:p>
        </w:tc>
      </w:tr>
      <w:tr w:rsidR="0051169F" w:rsidRPr="00EE0DBE" w:rsidTr="0051169F">
        <w:trPr>
          <w:jc w:val="center"/>
        </w:trPr>
        <w:tc>
          <w:tcPr>
            <w:tcW w:w="968"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261</w:t>
            </w:r>
          </w:p>
        </w:tc>
        <w:tc>
          <w:tcPr>
            <w:tcW w:w="2865"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с. Отказное</w:t>
            </w:r>
          </w:p>
        </w:tc>
        <w:tc>
          <w:tcPr>
            <w:tcW w:w="3544"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ул. Молодежная</w:t>
            </w:r>
          </w:p>
        </w:tc>
        <w:tc>
          <w:tcPr>
            <w:tcW w:w="3260"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0,42</w:t>
            </w:r>
          </w:p>
        </w:tc>
        <w:tc>
          <w:tcPr>
            <w:tcW w:w="4794"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07250810 ОП МГ 036</w:t>
            </w:r>
          </w:p>
        </w:tc>
      </w:tr>
      <w:tr w:rsidR="0051169F" w:rsidRPr="00EE0DBE" w:rsidTr="0051169F">
        <w:trPr>
          <w:jc w:val="center"/>
        </w:trPr>
        <w:tc>
          <w:tcPr>
            <w:tcW w:w="968"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262</w:t>
            </w:r>
          </w:p>
        </w:tc>
        <w:tc>
          <w:tcPr>
            <w:tcW w:w="2865"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с. Отказное</w:t>
            </w:r>
          </w:p>
        </w:tc>
        <w:tc>
          <w:tcPr>
            <w:tcW w:w="3544"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ул. Первомайская</w:t>
            </w:r>
          </w:p>
        </w:tc>
        <w:tc>
          <w:tcPr>
            <w:tcW w:w="3260"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0,3</w:t>
            </w:r>
          </w:p>
        </w:tc>
        <w:tc>
          <w:tcPr>
            <w:tcW w:w="4794"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07250810 ОП МГ 037</w:t>
            </w:r>
          </w:p>
        </w:tc>
      </w:tr>
      <w:tr w:rsidR="0051169F" w:rsidRPr="00EE0DBE" w:rsidTr="0051169F">
        <w:trPr>
          <w:jc w:val="center"/>
        </w:trPr>
        <w:tc>
          <w:tcPr>
            <w:tcW w:w="968"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262</w:t>
            </w:r>
          </w:p>
        </w:tc>
        <w:tc>
          <w:tcPr>
            <w:tcW w:w="2865"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с. Отказное</w:t>
            </w:r>
          </w:p>
        </w:tc>
        <w:tc>
          <w:tcPr>
            <w:tcW w:w="3544"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ул. Маяковского</w:t>
            </w:r>
          </w:p>
        </w:tc>
        <w:tc>
          <w:tcPr>
            <w:tcW w:w="3260"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w:t>
            </w:r>
          </w:p>
        </w:tc>
        <w:tc>
          <w:tcPr>
            <w:tcW w:w="4794"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07250810 ОП МГ 038</w:t>
            </w:r>
          </w:p>
        </w:tc>
      </w:tr>
      <w:tr w:rsidR="0051169F" w:rsidRPr="00EE0DBE" w:rsidTr="0051169F">
        <w:trPr>
          <w:jc w:val="center"/>
        </w:trPr>
        <w:tc>
          <w:tcPr>
            <w:tcW w:w="968"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264</w:t>
            </w:r>
          </w:p>
        </w:tc>
        <w:tc>
          <w:tcPr>
            <w:tcW w:w="2865"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с. Отказное</w:t>
            </w:r>
          </w:p>
        </w:tc>
        <w:tc>
          <w:tcPr>
            <w:tcW w:w="3544"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ул. Степная-УЭКГ и ЧВ</w:t>
            </w:r>
          </w:p>
        </w:tc>
        <w:tc>
          <w:tcPr>
            <w:tcW w:w="3260"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0,5</w:t>
            </w:r>
          </w:p>
        </w:tc>
        <w:tc>
          <w:tcPr>
            <w:tcW w:w="4794"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07250810 ОП МГ 039</w:t>
            </w:r>
          </w:p>
        </w:tc>
      </w:tr>
      <w:tr w:rsidR="0051169F" w:rsidRPr="00EE0DBE" w:rsidTr="0051169F">
        <w:trPr>
          <w:jc w:val="center"/>
        </w:trPr>
        <w:tc>
          <w:tcPr>
            <w:tcW w:w="968"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265</w:t>
            </w:r>
          </w:p>
        </w:tc>
        <w:tc>
          <w:tcPr>
            <w:tcW w:w="2865"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с. Отказное</w:t>
            </w:r>
          </w:p>
        </w:tc>
        <w:tc>
          <w:tcPr>
            <w:tcW w:w="3544"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ул. Ленина</w:t>
            </w:r>
          </w:p>
        </w:tc>
        <w:tc>
          <w:tcPr>
            <w:tcW w:w="3260"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0,85</w:t>
            </w:r>
          </w:p>
        </w:tc>
        <w:tc>
          <w:tcPr>
            <w:tcW w:w="4794"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07250810 ОП МГ 040</w:t>
            </w:r>
          </w:p>
        </w:tc>
      </w:tr>
      <w:tr w:rsidR="0051169F" w:rsidRPr="00EE0DBE" w:rsidTr="0051169F">
        <w:trPr>
          <w:jc w:val="center"/>
        </w:trPr>
        <w:tc>
          <w:tcPr>
            <w:tcW w:w="968"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266</w:t>
            </w:r>
          </w:p>
        </w:tc>
        <w:tc>
          <w:tcPr>
            <w:tcW w:w="2865"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с. Отказное</w:t>
            </w:r>
          </w:p>
        </w:tc>
        <w:tc>
          <w:tcPr>
            <w:tcW w:w="3544"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ул. Комсомольская</w:t>
            </w:r>
          </w:p>
        </w:tc>
        <w:tc>
          <w:tcPr>
            <w:tcW w:w="3260"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1,0</w:t>
            </w:r>
          </w:p>
        </w:tc>
        <w:tc>
          <w:tcPr>
            <w:tcW w:w="4794"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07250810 ОП МГ 041</w:t>
            </w:r>
          </w:p>
        </w:tc>
      </w:tr>
      <w:tr w:rsidR="0051169F" w:rsidRPr="00EE0DBE" w:rsidTr="0051169F">
        <w:trPr>
          <w:jc w:val="center"/>
        </w:trPr>
        <w:tc>
          <w:tcPr>
            <w:tcW w:w="968"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267</w:t>
            </w:r>
          </w:p>
        </w:tc>
        <w:tc>
          <w:tcPr>
            <w:tcW w:w="2865"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с. Отказное</w:t>
            </w:r>
          </w:p>
        </w:tc>
        <w:tc>
          <w:tcPr>
            <w:tcW w:w="3544"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ул. Харьковская</w:t>
            </w:r>
          </w:p>
        </w:tc>
        <w:tc>
          <w:tcPr>
            <w:tcW w:w="3260"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0,5</w:t>
            </w:r>
          </w:p>
        </w:tc>
        <w:tc>
          <w:tcPr>
            <w:tcW w:w="4794"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07250810 ОП МГ 042</w:t>
            </w:r>
          </w:p>
        </w:tc>
      </w:tr>
      <w:tr w:rsidR="0051169F" w:rsidRPr="00EE0DBE" w:rsidTr="0051169F">
        <w:trPr>
          <w:jc w:val="center"/>
        </w:trPr>
        <w:tc>
          <w:tcPr>
            <w:tcW w:w="968"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268</w:t>
            </w:r>
          </w:p>
        </w:tc>
        <w:tc>
          <w:tcPr>
            <w:tcW w:w="2865"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с. Отказное</w:t>
            </w:r>
          </w:p>
        </w:tc>
        <w:tc>
          <w:tcPr>
            <w:tcW w:w="3544"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 xml:space="preserve">гараж СПК колхоз «Победа» - </w:t>
            </w:r>
            <w:r w:rsidRPr="00EE0DBE">
              <w:rPr>
                <w:rFonts w:ascii="Times New Roman" w:hAnsi="Times New Roman" w:cs="Times New Roman"/>
                <w:sz w:val="20"/>
                <w:szCs w:val="20"/>
              </w:rPr>
              <w:lastRenderedPageBreak/>
              <w:t>кладбище</w:t>
            </w:r>
          </w:p>
        </w:tc>
        <w:tc>
          <w:tcPr>
            <w:tcW w:w="3260"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lastRenderedPageBreak/>
              <w:t>1,95</w:t>
            </w:r>
          </w:p>
        </w:tc>
        <w:tc>
          <w:tcPr>
            <w:tcW w:w="4794"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07250810 ОП МГ 043</w:t>
            </w:r>
          </w:p>
        </w:tc>
      </w:tr>
      <w:tr w:rsidR="0051169F" w:rsidRPr="00EE0DBE" w:rsidTr="0051169F">
        <w:trPr>
          <w:jc w:val="center"/>
        </w:trPr>
        <w:tc>
          <w:tcPr>
            <w:tcW w:w="968"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lastRenderedPageBreak/>
              <w:t>269</w:t>
            </w:r>
          </w:p>
        </w:tc>
        <w:tc>
          <w:tcPr>
            <w:tcW w:w="2865"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с. Отказное</w:t>
            </w:r>
          </w:p>
        </w:tc>
        <w:tc>
          <w:tcPr>
            <w:tcW w:w="3544"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пл. Победы</w:t>
            </w:r>
          </w:p>
        </w:tc>
        <w:tc>
          <w:tcPr>
            <w:tcW w:w="3260"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0,25</w:t>
            </w:r>
          </w:p>
        </w:tc>
        <w:tc>
          <w:tcPr>
            <w:tcW w:w="4794"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07250810 ОП МГ 044</w:t>
            </w:r>
          </w:p>
        </w:tc>
      </w:tr>
      <w:tr w:rsidR="0051169F" w:rsidRPr="00EE0DBE" w:rsidTr="0051169F">
        <w:trPr>
          <w:jc w:val="center"/>
        </w:trPr>
        <w:tc>
          <w:tcPr>
            <w:tcW w:w="968"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270</w:t>
            </w:r>
          </w:p>
        </w:tc>
        <w:tc>
          <w:tcPr>
            <w:tcW w:w="2865"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с. Отказное</w:t>
            </w:r>
          </w:p>
        </w:tc>
        <w:tc>
          <w:tcPr>
            <w:tcW w:w="3544"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пер. Грейдерный</w:t>
            </w:r>
          </w:p>
        </w:tc>
        <w:tc>
          <w:tcPr>
            <w:tcW w:w="3260"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0,12</w:t>
            </w:r>
          </w:p>
        </w:tc>
        <w:tc>
          <w:tcPr>
            <w:tcW w:w="4794"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07250810 ОП МГ 045</w:t>
            </w:r>
          </w:p>
        </w:tc>
      </w:tr>
      <w:tr w:rsidR="0051169F" w:rsidRPr="00EE0DBE" w:rsidTr="0051169F">
        <w:trPr>
          <w:jc w:val="center"/>
        </w:trPr>
        <w:tc>
          <w:tcPr>
            <w:tcW w:w="968"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271</w:t>
            </w:r>
          </w:p>
        </w:tc>
        <w:tc>
          <w:tcPr>
            <w:tcW w:w="2865"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с. Отказное</w:t>
            </w:r>
          </w:p>
        </w:tc>
        <w:tc>
          <w:tcPr>
            <w:tcW w:w="3544"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ул. Парковая</w:t>
            </w:r>
          </w:p>
        </w:tc>
        <w:tc>
          <w:tcPr>
            <w:tcW w:w="3260"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0,263</w:t>
            </w:r>
          </w:p>
        </w:tc>
        <w:tc>
          <w:tcPr>
            <w:tcW w:w="4794"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07250810 ОП МГ 046</w:t>
            </w:r>
          </w:p>
        </w:tc>
      </w:tr>
      <w:tr w:rsidR="0051169F" w:rsidRPr="00EE0DBE" w:rsidTr="0051169F">
        <w:trPr>
          <w:jc w:val="center"/>
        </w:trPr>
        <w:tc>
          <w:tcPr>
            <w:tcW w:w="968"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272</w:t>
            </w:r>
          </w:p>
        </w:tc>
        <w:tc>
          <w:tcPr>
            <w:tcW w:w="2865"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с. Отказное</w:t>
            </w:r>
          </w:p>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с. Отказное</w:t>
            </w:r>
          </w:p>
        </w:tc>
        <w:tc>
          <w:tcPr>
            <w:tcW w:w="3544"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ул. Крылова</w:t>
            </w:r>
          </w:p>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ул. Мостовая</w:t>
            </w:r>
          </w:p>
        </w:tc>
        <w:tc>
          <w:tcPr>
            <w:tcW w:w="3260"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1,05</w:t>
            </w:r>
          </w:p>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0,37</w:t>
            </w:r>
          </w:p>
        </w:tc>
        <w:tc>
          <w:tcPr>
            <w:tcW w:w="4794"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07250810 ОП МГ 047</w:t>
            </w:r>
          </w:p>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07250810 ОП МГ 048</w:t>
            </w:r>
          </w:p>
        </w:tc>
      </w:tr>
      <w:tr w:rsidR="0051169F" w:rsidRPr="00EE0DBE" w:rsidTr="0051169F">
        <w:trPr>
          <w:jc w:val="center"/>
        </w:trPr>
        <w:tc>
          <w:tcPr>
            <w:tcW w:w="968"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273</w:t>
            </w:r>
          </w:p>
        </w:tc>
        <w:tc>
          <w:tcPr>
            <w:tcW w:w="2865"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х. Восточный</w:t>
            </w:r>
          </w:p>
        </w:tc>
        <w:tc>
          <w:tcPr>
            <w:tcW w:w="3544"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ул. А. Мандык</w:t>
            </w:r>
          </w:p>
        </w:tc>
        <w:tc>
          <w:tcPr>
            <w:tcW w:w="3260"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0,282</w:t>
            </w:r>
          </w:p>
        </w:tc>
        <w:tc>
          <w:tcPr>
            <w:tcW w:w="4794"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07250802 ОП МГ 001</w:t>
            </w:r>
          </w:p>
        </w:tc>
      </w:tr>
      <w:tr w:rsidR="0051169F" w:rsidRPr="00EE0DBE" w:rsidTr="0051169F">
        <w:trPr>
          <w:jc w:val="center"/>
        </w:trPr>
        <w:tc>
          <w:tcPr>
            <w:tcW w:w="968"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274</w:t>
            </w:r>
          </w:p>
        </w:tc>
        <w:tc>
          <w:tcPr>
            <w:tcW w:w="2865"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х. Восточный</w:t>
            </w:r>
          </w:p>
        </w:tc>
        <w:tc>
          <w:tcPr>
            <w:tcW w:w="3544"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ул. Артезианская</w:t>
            </w:r>
          </w:p>
        </w:tc>
        <w:tc>
          <w:tcPr>
            <w:tcW w:w="3260"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0,245</w:t>
            </w:r>
          </w:p>
        </w:tc>
        <w:tc>
          <w:tcPr>
            <w:tcW w:w="4794"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07250802 ОП МГ 002</w:t>
            </w:r>
          </w:p>
        </w:tc>
      </w:tr>
      <w:tr w:rsidR="0051169F" w:rsidRPr="00EE0DBE" w:rsidTr="0051169F">
        <w:trPr>
          <w:jc w:val="center"/>
        </w:trPr>
        <w:tc>
          <w:tcPr>
            <w:tcW w:w="968"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275</w:t>
            </w:r>
          </w:p>
        </w:tc>
        <w:tc>
          <w:tcPr>
            <w:tcW w:w="2865"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х. Восточный</w:t>
            </w:r>
          </w:p>
        </w:tc>
        <w:tc>
          <w:tcPr>
            <w:tcW w:w="3544"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ул. Комсомольская</w:t>
            </w:r>
          </w:p>
        </w:tc>
        <w:tc>
          <w:tcPr>
            <w:tcW w:w="3260"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0,456</w:t>
            </w:r>
          </w:p>
        </w:tc>
        <w:tc>
          <w:tcPr>
            <w:tcW w:w="4794"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07250802 ОП МГ 003</w:t>
            </w:r>
          </w:p>
        </w:tc>
      </w:tr>
      <w:tr w:rsidR="0051169F" w:rsidRPr="00EE0DBE" w:rsidTr="0051169F">
        <w:trPr>
          <w:jc w:val="center"/>
        </w:trPr>
        <w:tc>
          <w:tcPr>
            <w:tcW w:w="968"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276</w:t>
            </w:r>
          </w:p>
        </w:tc>
        <w:tc>
          <w:tcPr>
            <w:tcW w:w="2865"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х. Восточный</w:t>
            </w:r>
          </w:p>
        </w:tc>
        <w:tc>
          <w:tcPr>
            <w:tcW w:w="3544"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ул. Культурная</w:t>
            </w:r>
          </w:p>
        </w:tc>
        <w:tc>
          <w:tcPr>
            <w:tcW w:w="3260"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0,754</w:t>
            </w:r>
          </w:p>
        </w:tc>
        <w:tc>
          <w:tcPr>
            <w:tcW w:w="4794"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07250802 ОП МГ 004</w:t>
            </w:r>
          </w:p>
        </w:tc>
      </w:tr>
      <w:tr w:rsidR="0051169F" w:rsidRPr="00EE0DBE" w:rsidTr="0051169F">
        <w:trPr>
          <w:jc w:val="center"/>
        </w:trPr>
        <w:tc>
          <w:tcPr>
            <w:tcW w:w="968"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277</w:t>
            </w:r>
          </w:p>
        </w:tc>
        <w:tc>
          <w:tcPr>
            <w:tcW w:w="2865"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х. Восточный</w:t>
            </w:r>
          </w:p>
        </w:tc>
        <w:tc>
          <w:tcPr>
            <w:tcW w:w="3544"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ул. Лесная</w:t>
            </w:r>
          </w:p>
        </w:tc>
        <w:tc>
          <w:tcPr>
            <w:tcW w:w="3260"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0,287</w:t>
            </w:r>
          </w:p>
        </w:tc>
        <w:tc>
          <w:tcPr>
            <w:tcW w:w="4794"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07250802 ОП МГ 005</w:t>
            </w:r>
          </w:p>
        </w:tc>
      </w:tr>
      <w:tr w:rsidR="0051169F" w:rsidRPr="00EE0DBE" w:rsidTr="0051169F">
        <w:trPr>
          <w:jc w:val="center"/>
        </w:trPr>
        <w:tc>
          <w:tcPr>
            <w:tcW w:w="968"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278</w:t>
            </w:r>
          </w:p>
        </w:tc>
        <w:tc>
          <w:tcPr>
            <w:tcW w:w="2865"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х. Восточный</w:t>
            </w:r>
          </w:p>
        </w:tc>
        <w:tc>
          <w:tcPr>
            <w:tcW w:w="3544"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ул. Молодежная</w:t>
            </w:r>
          </w:p>
        </w:tc>
        <w:tc>
          <w:tcPr>
            <w:tcW w:w="3260"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0,193</w:t>
            </w:r>
          </w:p>
        </w:tc>
        <w:tc>
          <w:tcPr>
            <w:tcW w:w="4794"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07250802 ОП МГ 006</w:t>
            </w:r>
          </w:p>
        </w:tc>
      </w:tr>
      <w:tr w:rsidR="0051169F" w:rsidRPr="00EE0DBE" w:rsidTr="0051169F">
        <w:trPr>
          <w:jc w:val="center"/>
        </w:trPr>
        <w:tc>
          <w:tcPr>
            <w:tcW w:w="968"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279</w:t>
            </w:r>
          </w:p>
        </w:tc>
        <w:tc>
          <w:tcPr>
            <w:tcW w:w="2865"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х. Восточный</w:t>
            </w:r>
          </w:p>
        </w:tc>
        <w:tc>
          <w:tcPr>
            <w:tcW w:w="3544"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ул. Примерная</w:t>
            </w:r>
          </w:p>
        </w:tc>
        <w:tc>
          <w:tcPr>
            <w:tcW w:w="3260"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0,596</w:t>
            </w:r>
          </w:p>
        </w:tc>
        <w:tc>
          <w:tcPr>
            <w:tcW w:w="4794"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07250802 ОП МГ 007</w:t>
            </w:r>
          </w:p>
        </w:tc>
      </w:tr>
      <w:tr w:rsidR="0051169F" w:rsidRPr="00EE0DBE" w:rsidTr="0051169F">
        <w:trPr>
          <w:jc w:val="center"/>
        </w:trPr>
        <w:tc>
          <w:tcPr>
            <w:tcW w:w="968"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280</w:t>
            </w:r>
          </w:p>
        </w:tc>
        <w:tc>
          <w:tcPr>
            <w:tcW w:w="2865"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х. Восточный</w:t>
            </w:r>
          </w:p>
        </w:tc>
        <w:tc>
          <w:tcPr>
            <w:tcW w:w="3544"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ул. Новая</w:t>
            </w:r>
          </w:p>
        </w:tc>
        <w:tc>
          <w:tcPr>
            <w:tcW w:w="3260"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0,254</w:t>
            </w:r>
          </w:p>
        </w:tc>
        <w:tc>
          <w:tcPr>
            <w:tcW w:w="4794"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07250802 ОП МГ 008</w:t>
            </w:r>
          </w:p>
        </w:tc>
      </w:tr>
      <w:tr w:rsidR="0051169F" w:rsidRPr="00EE0DBE" w:rsidTr="0051169F">
        <w:trPr>
          <w:jc w:val="center"/>
        </w:trPr>
        <w:tc>
          <w:tcPr>
            <w:tcW w:w="968"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281</w:t>
            </w:r>
          </w:p>
        </w:tc>
        <w:tc>
          <w:tcPr>
            <w:tcW w:w="2865"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х. Восточный</w:t>
            </w:r>
          </w:p>
        </w:tc>
        <w:tc>
          <w:tcPr>
            <w:tcW w:w="3544"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ул. Октябрьская</w:t>
            </w:r>
          </w:p>
        </w:tc>
        <w:tc>
          <w:tcPr>
            <w:tcW w:w="3260"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0,865</w:t>
            </w:r>
          </w:p>
        </w:tc>
        <w:tc>
          <w:tcPr>
            <w:tcW w:w="4794"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07250802 ОП МГ 009</w:t>
            </w:r>
          </w:p>
        </w:tc>
      </w:tr>
      <w:tr w:rsidR="0051169F" w:rsidRPr="00EE0DBE" w:rsidTr="0051169F">
        <w:trPr>
          <w:jc w:val="center"/>
        </w:trPr>
        <w:tc>
          <w:tcPr>
            <w:tcW w:w="968"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282</w:t>
            </w:r>
          </w:p>
        </w:tc>
        <w:tc>
          <w:tcPr>
            <w:tcW w:w="2865"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х. Восточный</w:t>
            </w:r>
          </w:p>
        </w:tc>
        <w:tc>
          <w:tcPr>
            <w:tcW w:w="3544"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ул. Садовая</w:t>
            </w:r>
          </w:p>
        </w:tc>
        <w:tc>
          <w:tcPr>
            <w:tcW w:w="3260"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0,356</w:t>
            </w:r>
          </w:p>
        </w:tc>
        <w:tc>
          <w:tcPr>
            <w:tcW w:w="4794"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07250802 ОП МГ 010</w:t>
            </w:r>
          </w:p>
        </w:tc>
      </w:tr>
      <w:tr w:rsidR="0051169F" w:rsidRPr="00EE0DBE" w:rsidTr="0051169F">
        <w:trPr>
          <w:jc w:val="center"/>
        </w:trPr>
        <w:tc>
          <w:tcPr>
            <w:tcW w:w="968"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283</w:t>
            </w:r>
          </w:p>
        </w:tc>
        <w:tc>
          <w:tcPr>
            <w:tcW w:w="2865"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х. Восточный</w:t>
            </w:r>
          </w:p>
        </w:tc>
        <w:tc>
          <w:tcPr>
            <w:tcW w:w="3544"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ул. Степная</w:t>
            </w:r>
          </w:p>
        </w:tc>
        <w:tc>
          <w:tcPr>
            <w:tcW w:w="3260"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0,678</w:t>
            </w:r>
          </w:p>
        </w:tc>
        <w:tc>
          <w:tcPr>
            <w:tcW w:w="4794"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07250802 ОП МГ 011</w:t>
            </w:r>
          </w:p>
        </w:tc>
      </w:tr>
      <w:tr w:rsidR="0051169F" w:rsidRPr="00EE0DBE" w:rsidTr="0051169F">
        <w:trPr>
          <w:jc w:val="center"/>
        </w:trPr>
        <w:tc>
          <w:tcPr>
            <w:tcW w:w="968"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284</w:t>
            </w:r>
          </w:p>
        </w:tc>
        <w:tc>
          <w:tcPr>
            <w:tcW w:w="2865"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х. Восточный</w:t>
            </w:r>
          </w:p>
        </w:tc>
        <w:tc>
          <w:tcPr>
            <w:tcW w:w="3544"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ул. Школьная</w:t>
            </w:r>
          </w:p>
        </w:tc>
        <w:tc>
          <w:tcPr>
            <w:tcW w:w="3260"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2,109</w:t>
            </w:r>
          </w:p>
        </w:tc>
        <w:tc>
          <w:tcPr>
            <w:tcW w:w="4794"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07250802 ОП МГ 012</w:t>
            </w:r>
          </w:p>
        </w:tc>
      </w:tr>
      <w:tr w:rsidR="0051169F" w:rsidRPr="00EE0DBE" w:rsidTr="0051169F">
        <w:trPr>
          <w:jc w:val="center"/>
        </w:trPr>
        <w:tc>
          <w:tcPr>
            <w:tcW w:w="968"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285</w:t>
            </w:r>
          </w:p>
        </w:tc>
        <w:tc>
          <w:tcPr>
            <w:tcW w:w="2865"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х. Восточный</w:t>
            </w:r>
          </w:p>
        </w:tc>
        <w:tc>
          <w:tcPr>
            <w:tcW w:w="3544"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ул. Шоссейная</w:t>
            </w:r>
          </w:p>
        </w:tc>
        <w:tc>
          <w:tcPr>
            <w:tcW w:w="3260"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0,611</w:t>
            </w:r>
          </w:p>
        </w:tc>
        <w:tc>
          <w:tcPr>
            <w:tcW w:w="4794"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07250802 ОП МГ 013</w:t>
            </w:r>
          </w:p>
        </w:tc>
      </w:tr>
      <w:tr w:rsidR="0051169F" w:rsidRPr="00EE0DBE" w:rsidTr="0051169F">
        <w:trPr>
          <w:jc w:val="center"/>
        </w:trPr>
        <w:tc>
          <w:tcPr>
            <w:tcW w:w="968"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286</w:t>
            </w:r>
          </w:p>
        </w:tc>
        <w:tc>
          <w:tcPr>
            <w:tcW w:w="2865"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х. Восточный</w:t>
            </w:r>
          </w:p>
        </w:tc>
        <w:tc>
          <w:tcPr>
            <w:tcW w:w="3544"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ул. Юбилейная</w:t>
            </w:r>
          </w:p>
        </w:tc>
        <w:tc>
          <w:tcPr>
            <w:tcW w:w="3260"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0,850</w:t>
            </w:r>
          </w:p>
        </w:tc>
        <w:tc>
          <w:tcPr>
            <w:tcW w:w="4794"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07250802 ОП МГ 014</w:t>
            </w:r>
          </w:p>
        </w:tc>
      </w:tr>
      <w:tr w:rsidR="0051169F" w:rsidRPr="00EE0DBE" w:rsidTr="0051169F">
        <w:trPr>
          <w:jc w:val="center"/>
        </w:trPr>
        <w:tc>
          <w:tcPr>
            <w:tcW w:w="968"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287</w:t>
            </w:r>
          </w:p>
        </w:tc>
        <w:tc>
          <w:tcPr>
            <w:tcW w:w="2865"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х. Восточный</w:t>
            </w:r>
          </w:p>
        </w:tc>
        <w:tc>
          <w:tcPr>
            <w:tcW w:w="3544"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пер. Новый</w:t>
            </w:r>
          </w:p>
        </w:tc>
        <w:tc>
          <w:tcPr>
            <w:tcW w:w="3260"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0,112</w:t>
            </w:r>
          </w:p>
        </w:tc>
        <w:tc>
          <w:tcPr>
            <w:tcW w:w="4794"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07250802 ОП МГ 015</w:t>
            </w:r>
          </w:p>
        </w:tc>
      </w:tr>
      <w:tr w:rsidR="0051169F" w:rsidRPr="00EE0DBE" w:rsidTr="0051169F">
        <w:trPr>
          <w:jc w:val="center"/>
        </w:trPr>
        <w:tc>
          <w:tcPr>
            <w:tcW w:w="968"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288</w:t>
            </w:r>
          </w:p>
        </w:tc>
        <w:tc>
          <w:tcPr>
            <w:tcW w:w="2865"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х. Кононов</w:t>
            </w:r>
          </w:p>
        </w:tc>
        <w:tc>
          <w:tcPr>
            <w:tcW w:w="3544"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ул. Набережная</w:t>
            </w:r>
          </w:p>
        </w:tc>
        <w:tc>
          <w:tcPr>
            <w:tcW w:w="3260"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1,6</w:t>
            </w:r>
          </w:p>
        </w:tc>
        <w:tc>
          <w:tcPr>
            <w:tcW w:w="4794"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07250802 ОП МГ 016</w:t>
            </w:r>
          </w:p>
        </w:tc>
      </w:tr>
      <w:tr w:rsidR="0051169F" w:rsidRPr="00EE0DBE" w:rsidTr="0051169F">
        <w:trPr>
          <w:jc w:val="center"/>
        </w:trPr>
        <w:tc>
          <w:tcPr>
            <w:tcW w:w="968"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289</w:t>
            </w:r>
          </w:p>
        </w:tc>
        <w:tc>
          <w:tcPr>
            <w:tcW w:w="2865"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х. Кононов</w:t>
            </w:r>
          </w:p>
        </w:tc>
        <w:tc>
          <w:tcPr>
            <w:tcW w:w="3544"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ул. Школьная</w:t>
            </w:r>
          </w:p>
        </w:tc>
        <w:tc>
          <w:tcPr>
            <w:tcW w:w="3260"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0,95</w:t>
            </w:r>
          </w:p>
        </w:tc>
        <w:tc>
          <w:tcPr>
            <w:tcW w:w="4794"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07250802 ОП МГ 017</w:t>
            </w:r>
          </w:p>
        </w:tc>
      </w:tr>
      <w:tr w:rsidR="0051169F" w:rsidRPr="00EE0DBE" w:rsidTr="0051169F">
        <w:trPr>
          <w:jc w:val="center"/>
        </w:trPr>
        <w:tc>
          <w:tcPr>
            <w:tcW w:w="968"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290</w:t>
            </w:r>
          </w:p>
        </w:tc>
        <w:tc>
          <w:tcPr>
            <w:tcW w:w="2865"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х. Кононов</w:t>
            </w:r>
          </w:p>
        </w:tc>
        <w:tc>
          <w:tcPr>
            <w:tcW w:w="3544"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пер. Короткий</w:t>
            </w:r>
          </w:p>
        </w:tc>
        <w:tc>
          <w:tcPr>
            <w:tcW w:w="3260"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0,245</w:t>
            </w:r>
          </w:p>
        </w:tc>
        <w:tc>
          <w:tcPr>
            <w:tcW w:w="4794"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07250802 ОП МГ 018</w:t>
            </w:r>
          </w:p>
        </w:tc>
      </w:tr>
      <w:tr w:rsidR="0051169F" w:rsidRPr="00EE0DBE" w:rsidTr="0051169F">
        <w:trPr>
          <w:jc w:val="center"/>
        </w:trPr>
        <w:tc>
          <w:tcPr>
            <w:tcW w:w="968"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291</w:t>
            </w:r>
          </w:p>
        </w:tc>
        <w:tc>
          <w:tcPr>
            <w:tcW w:w="2865"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х. Кононов</w:t>
            </w:r>
          </w:p>
        </w:tc>
        <w:tc>
          <w:tcPr>
            <w:tcW w:w="3544"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пер. Веселый</w:t>
            </w:r>
          </w:p>
        </w:tc>
        <w:tc>
          <w:tcPr>
            <w:tcW w:w="3260"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0,21</w:t>
            </w:r>
          </w:p>
        </w:tc>
        <w:tc>
          <w:tcPr>
            <w:tcW w:w="4794"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07250802 ОП МГ 019</w:t>
            </w:r>
          </w:p>
        </w:tc>
      </w:tr>
      <w:tr w:rsidR="0051169F" w:rsidRPr="00EE0DBE" w:rsidTr="0051169F">
        <w:trPr>
          <w:jc w:val="center"/>
        </w:trPr>
        <w:tc>
          <w:tcPr>
            <w:tcW w:w="968"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292</w:t>
            </w:r>
          </w:p>
        </w:tc>
        <w:tc>
          <w:tcPr>
            <w:tcW w:w="2865"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х. Примерный</w:t>
            </w:r>
          </w:p>
        </w:tc>
        <w:tc>
          <w:tcPr>
            <w:tcW w:w="3544"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ул. Набережная</w:t>
            </w:r>
          </w:p>
        </w:tc>
        <w:tc>
          <w:tcPr>
            <w:tcW w:w="3260"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0,723</w:t>
            </w:r>
          </w:p>
        </w:tc>
        <w:tc>
          <w:tcPr>
            <w:tcW w:w="4794"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07250802 ОП МГ 020</w:t>
            </w:r>
          </w:p>
        </w:tc>
      </w:tr>
      <w:tr w:rsidR="0051169F" w:rsidRPr="00EE0DBE" w:rsidTr="0051169F">
        <w:trPr>
          <w:jc w:val="center"/>
        </w:trPr>
        <w:tc>
          <w:tcPr>
            <w:tcW w:w="968"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293</w:t>
            </w:r>
          </w:p>
        </w:tc>
        <w:tc>
          <w:tcPr>
            <w:tcW w:w="2865"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х. Примерный</w:t>
            </w:r>
          </w:p>
        </w:tc>
        <w:tc>
          <w:tcPr>
            <w:tcW w:w="3544"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ул. Артезианская</w:t>
            </w:r>
          </w:p>
        </w:tc>
        <w:tc>
          <w:tcPr>
            <w:tcW w:w="3260"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0,315</w:t>
            </w:r>
          </w:p>
        </w:tc>
        <w:tc>
          <w:tcPr>
            <w:tcW w:w="4794"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07250802 ОП МГ 021</w:t>
            </w:r>
          </w:p>
        </w:tc>
      </w:tr>
      <w:tr w:rsidR="0051169F" w:rsidRPr="00EE0DBE" w:rsidTr="0051169F">
        <w:trPr>
          <w:jc w:val="center"/>
        </w:trPr>
        <w:tc>
          <w:tcPr>
            <w:tcW w:w="968"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294</w:t>
            </w:r>
          </w:p>
        </w:tc>
        <w:tc>
          <w:tcPr>
            <w:tcW w:w="2865"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х. Примерный</w:t>
            </w:r>
          </w:p>
        </w:tc>
        <w:tc>
          <w:tcPr>
            <w:tcW w:w="3544"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ул. Шоссейная</w:t>
            </w:r>
          </w:p>
        </w:tc>
        <w:tc>
          <w:tcPr>
            <w:tcW w:w="3260"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0,52</w:t>
            </w:r>
          </w:p>
        </w:tc>
        <w:tc>
          <w:tcPr>
            <w:tcW w:w="4794"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07250802 ОП МГ 022</w:t>
            </w:r>
          </w:p>
        </w:tc>
      </w:tr>
      <w:tr w:rsidR="0051169F" w:rsidRPr="00EE0DBE" w:rsidTr="0051169F">
        <w:trPr>
          <w:jc w:val="center"/>
        </w:trPr>
        <w:tc>
          <w:tcPr>
            <w:tcW w:w="968"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295</w:t>
            </w:r>
          </w:p>
        </w:tc>
        <w:tc>
          <w:tcPr>
            <w:tcW w:w="2865"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х. Примерный</w:t>
            </w:r>
          </w:p>
        </w:tc>
        <w:tc>
          <w:tcPr>
            <w:tcW w:w="3544"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пер. Короткий</w:t>
            </w:r>
          </w:p>
        </w:tc>
        <w:tc>
          <w:tcPr>
            <w:tcW w:w="3260"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0,245</w:t>
            </w:r>
          </w:p>
        </w:tc>
        <w:tc>
          <w:tcPr>
            <w:tcW w:w="4794"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07250802 ОП МГ 023</w:t>
            </w:r>
          </w:p>
        </w:tc>
      </w:tr>
      <w:tr w:rsidR="0051169F" w:rsidRPr="00EE0DBE" w:rsidTr="0051169F">
        <w:trPr>
          <w:jc w:val="center"/>
        </w:trPr>
        <w:tc>
          <w:tcPr>
            <w:tcW w:w="968"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296</w:t>
            </w:r>
          </w:p>
        </w:tc>
        <w:tc>
          <w:tcPr>
            <w:tcW w:w="2865"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х. Кавказский</w:t>
            </w:r>
          </w:p>
        </w:tc>
        <w:tc>
          <w:tcPr>
            <w:tcW w:w="3544"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ул. Крестьянская</w:t>
            </w:r>
          </w:p>
        </w:tc>
        <w:tc>
          <w:tcPr>
            <w:tcW w:w="3260"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0,323</w:t>
            </w:r>
          </w:p>
        </w:tc>
        <w:tc>
          <w:tcPr>
            <w:tcW w:w="4794"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07250802 ОП МГ 024</w:t>
            </w:r>
          </w:p>
        </w:tc>
      </w:tr>
      <w:tr w:rsidR="0051169F" w:rsidRPr="00EE0DBE" w:rsidTr="0051169F">
        <w:trPr>
          <w:jc w:val="center"/>
        </w:trPr>
        <w:tc>
          <w:tcPr>
            <w:tcW w:w="968"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297</w:t>
            </w:r>
          </w:p>
        </w:tc>
        <w:tc>
          <w:tcPr>
            <w:tcW w:w="2865"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х. Кавказский</w:t>
            </w:r>
          </w:p>
        </w:tc>
        <w:tc>
          <w:tcPr>
            <w:tcW w:w="3544"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ул. Артезианская</w:t>
            </w:r>
          </w:p>
        </w:tc>
        <w:tc>
          <w:tcPr>
            <w:tcW w:w="3260"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0,428</w:t>
            </w:r>
          </w:p>
        </w:tc>
        <w:tc>
          <w:tcPr>
            <w:tcW w:w="4794"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07250802 ОП МГ 025</w:t>
            </w:r>
          </w:p>
        </w:tc>
      </w:tr>
      <w:tr w:rsidR="0051169F" w:rsidRPr="00EE0DBE" w:rsidTr="0051169F">
        <w:trPr>
          <w:jc w:val="center"/>
        </w:trPr>
        <w:tc>
          <w:tcPr>
            <w:tcW w:w="968"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298</w:t>
            </w:r>
          </w:p>
        </w:tc>
        <w:tc>
          <w:tcPr>
            <w:tcW w:w="2865"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с. Правокумское</w:t>
            </w:r>
          </w:p>
        </w:tc>
        <w:tc>
          <w:tcPr>
            <w:tcW w:w="3544"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ул. 60 лет образования СССР</w:t>
            </w:r>
          </w:p>
        </w:tc>
        <w:tc>
          <w:tcPr>
            <w:tcW w:w="3260"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0,885</w:t>
            </w:r>
          </w:p>
        </w:tc>
        <w:tc>
          <w:tcPr>
            <w:tcW w:w="4794"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07250813 ОП МГ 001</w:t>
            </w:r>
          </w:p>
        </w:tc>
      </w:tr>
      <w:tr w:rsidR="0051169F" w:rsidRPr="00EE0DBE" w:rsidTr="0051169F">
        <w:trPr>
          <w:jc w:val="center"/>
        </w:trPr>
        <w:tc>
          <w:tcPr>
            <w:tcW w:w="968"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299</w:t>
            </w:r>
          </w:p>
        </w:tc>
        <w:tc>
          <w:tcPr>
            <w:tcW w:w="2865"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с. Правокумское</w:t>
            </w:r>
          </w:p>
        </w:tc>
        <w:tc>
          <w:tcPr>
            <w:tcW w:w="3544"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ул. Гагарина</w:t>
            </w:r>
          </w:p>
        </w:tc>
        <w:tc>
          <w:tcPr>
            <w:tcW w:w="3260"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1,218</w:t>
            </w:r>
          </w:p>
        </w:tc>
        <w:tc>
          <w:tcPr>
            <w:tcW w:w="4794"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07250813 ОП МГ 002</w:t>
            </w:r>
          </w:p>
        </w:tc>
      </w:tr>
      <w:tr w:rsidR="0051169F" w:rsidRPr="00EE0DBE" w:rsidTr="0051169F">
        <w:trPr>
          <w:jc w:val="center"/>
        </w:trPr>
        <w:tc>
          <w:tcPr>
            <w:tcW w:w="968"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300</w:t>
            </w:r>
          </w:p>
        </w:tc>
        <w:tc>
          <w:tcPr>
            <w:tcW w:w="2865"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с. Правокумское</w:t>
            </w:r>
          </w:p>
        </w:tc>
        <w:tc>
          <w:tcPr>
            <w:tcW w:w="3544"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ул. Молодежная</w:t>
            </w:r>
          </w:p>
        </w:tc>
        <w:tc>
          <w:tcPr>
            <w:tcW w:w="3260"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1,064</w:t>
            </w:r>
          </w:p>
        </w:tc>
        <w:tc>
          <w:tcPr>
            <w:tcW w:w="4794"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07250813 ОП МГ 003</w:t>
            </w:r>
          </w:p>
        </w:tc>
      </w:tr>
      <w:tr w:rsidR="0051169F" w:rsidRPr="00EE0DBE" w:rsidTr="0051169F">
        <w:trPr>
          <w:jc w:val="center"/>
        </w:trPr>
        <w:tc>
          <w:tcPr>
            <w:tcW w:w="968"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302</w:t>
            </w:r>
          </w:p>
        </w:tc>
        <w:tc>
          <w:tcPr>
            <w:tcW w:w="2865"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с. Правокумское</w:t>
            </w:r>
          </w:p>
        </w:tc>
        <w:tc>
          <w:tcPr>
            <w:tcW w:w="3544"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ул. Восточная</w:t>
            </w:r>
          </w:p>
        </w:tc>
        <w:tc>
          <w:tcPr>
            <w:tcW w:w="3260"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0,877</w:t>
            </w:r>
          </w:p>
        </w:tc>
        <w:tc>
          <w:tcPr>
            <w:tcW w:w="4794"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07250813 ОП МГ 004</w:t>
            </w:r>
          </w:p>
        </w:tc>
      </w:tr>
      <w:tr w:rsidR="0051169F" w:rsidRPr="00EE0DBE" w:rsidTr="0051169F">
        <w:trPr>
          <w:jc w:val="center"/>
        </w:trPr>
        <w:tc>
          <w:tcPr>
            <w:tcW w:w="968"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303</w:t>
            </w:r>
          </w:p>
        </w:tc>
        <w:tc>
          <w:tcPr>
            <w:tcW w:w="2865"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с. Правокумское</w:t>
            </w:r>
          </w:p>
        </w:tc>
        <w:tc>
          <w:tcPr>
            <w:tcW w:w="3544"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ул. Новая</w:t>
            </w:r>
          </w:p>
        </w:tc>
        <w:tc>
          <w:tcPr>
            <w:tcW w:w="3260"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0,645</w:t>
            </w:r>
          </w:p>
        </w:tc>
        <w:tc>
          <w:tcPr>
            <w:tcW w:w="4794"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07250813 ОП МГ 005</w:t>
            </w:r>
          </w:p>
        </w:tc>
      </w:tr>
      <w:tr w:rsidR="0051169F" w:rsidRPr="00EE0DBE" w:rsidTr="0051169F">
        <w:trPr>
          <w:jc w:val="center"/>
        </w:trPr>
        <w:tc>
          <w:tcPr>
            <w:tcW w:w="968"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304</w:t>
            </w:r>
          </w:p>
        </w:tc>
        <w:tc>
          <w:tcPr>
            <w:tcW w:w="2865"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с. Правокумское</w:t>
            </w:r>
          </w:p>
        </w:tc>
        <w:tc>
          <w:tcPr>
            <w:tcW w:w="3544"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ул. Дружбы</w:t>
            </w:r>
          </w:p>
        </w:tc>
        <w:tc>
          <w:tcPr>
            <w:tcW w:w="3260"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1,01</w:t>
            </w:r>
          </w:p>
        </w:tc>
        <w:tc>
          <w:tcPr>
            <w:tcW w:w="4794"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07250813 ОП МГ 006</w:t>
            </w:r>
          </w:p>
        </w:tc>
      </w:tr>
      <w:tr w:rsidR="0051169F" w:rsidRPr="00EE0DBE" w:rsidTr="0051169F">
        <w:trPr>
          <w:jc w:val="center"/>
        </w:trPr>
        <w:tc>
          <w:tcPr>
            <w:tcW w:w="968"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305</w:t>
            </w:r>
          </w:p>
        </w:tc>
        <w:tc>
          <w:tcPr>
            <w:tcW w:w="2865"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с. Правокумское</w:t>
            </w:r>
          </w:p>
        </w:tc>
        <w:tc>
          <w:tcPr>
            <w:tcW w:w="3544"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ул. Строителей</w:t>
            </w:r>
          </w:p>
        </w:tc>
        <w:tc>
          <w:tcPr>
            <w:tcW w:w="3260"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0,97</w:t>
            </w:r>
          </w:p>
        </w:tc>
        <w:tc>
          <w:tcPr>
            <w:tcW w:w="4794"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07250813 ОП МГ 007</w:t>
            </w:r>
          </w:p>
        </w:tc>
      </w:tr>
      <w:tr w:rsidR="0051169F" w:rsidRPr="00EE0DBE" w:rsidTr="0051169F">
        <w:trPr>
          <w:jc w:val="center"/>
        </w:trPr>
        <w:tc>
          <w:tcPr>
            <w:tcW w:w="968"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lastRenderedPageBreak/>
              <w:t>306</w:t>
            </w:r>
          </w:p>
        </w:tc>
        <w:tc>
          <w:tcPr>
            <w:tcW w:w="2865"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с. Правокумское</w:t>
            </w:r>
          </w:p>
        </w:tc>
        <w:tc>
          <w:tcPr>
            <w:tcW w:w="3544"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ул. Ленина</w:t>
            </w:r>
          </w:p>
        </w:tc>
        <w:tc>
          <w:tcPr>
            <w:tcW w:w="3260"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1,632</w:t>
            </w:r>
          </w:p>
        </w:tc>
        <w:tc>
          <w:tcPr>
            <w:tcW w:w="4794"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07250813 ОП МГ 008</w:t>
            </w:r>
          </w:p>
        </w:tc>
      </w:tr>
      <w:tr w:rsidR="0051169F" w:rsidRPr="00EE0DBE" w:rsidTr="0051169F">
        <w:trPr>
          <w:jc w:val="center"/>
        </w:trPr>
        <w:tc>
          <w:tcPr>
            <w:tcW w:w="968"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307</w:t>
            </w:r>
          </w:p>
        </w:tc>
        <w:tc>
          <w:tcPr>
            <w:tcW w:w="2865"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с. Правокумское</w:t>
            </w:r>
          </w:p>
        </w:tc>
        <w:tc>
          <w:tcPr>
            <w:tcW w:w="3544"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ул. Мира</w:t>
            </w:r>
          </w:p>
        </w:tc>
        <w:tc>
          <w:tcPr>
            <w:tcW w:w="3260"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1,21</w:t>
            </w:r>
          </w:p>
        </w:tc>
        <w:tc>
          <w:tcPr>
            <w:tcW w:w="4794"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07250813 ОП МГ 009</w:t>
            </w:r>
          </w:p>
        </w:tc>
      </w:tr>
      <w:tr w:rsidR="0051169F" w:rsidRPr="00EE0DBE" w:rsidTr="0051169F">
        <w:trPr>
          <w:jc w:val="center"/>
        </w:trPr>
        <w:tc>
          <w:tcPr>
            <w:tcW w:w="968"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308</w:t>
            </w:r>
          </w:p>
        </w:tc>
        <w:tc>
          <w:tcPr>
            <w:tcW w:w="2865"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с. Правокумское</w:t>
            </w:r>
          </w:p>
        </w:tc>
        <w:tc>
          <w:tcPr>
            <w:tcW w:w="3544"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пер. Комсомольский</w:t>
            </w:r>
          </w:p>
        </w:tc>
        <w:tc>
          <w:tcPr>
            <w:tcW w:w="3260"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0,276</w:t>
            </w:r>
          </w:p>
        </w:tc>
        <w:tc>
          <w:tcPr>
            <w:tcW w:w="4794"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07250813 ОП МГ 010</w:t>
            </w:r>
          </w:p>
        </w:tc>
      </w:tr>
      <w:tr w:rsidR="0051169F" w:rsidRPr="00EE0DBE" w:rsidTr="0051169F">
        <w:trPr>
          <w:jc w:val="center"/>
        </w:trPr>
        <w:tc>
          <w:tcPr>
            <w:tcW w:w="968"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309</w:t>
            </w:r>
          </w:p>
        </w:tc>
        <w:tc>
          <w:tcPr>
            <w:tcW w:w="2865"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с. Солдато-Александровское</w:t>
            </w:r>
          </w:p>
        </w:tc>
        <w:tc>
          <w:tcPr>
            <w:tcW w:w="3544"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ул. Комсомольская</w:t>
            </w:r>
          </w:p>
        </w:tc>
        <w:tc>
          <w:tcPr>
            <w:tcW w:w="3260"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1,8</w:t>
            </w:r>
          </w:p>
        </w:tc>
        <w:tc>
          <w:tcPr>
            <w:tcW w:w="4794"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07250816 ОП МГ 001</w:t>
            </w:r>
          </w:p>
        </w:tc>
      </w:tr>
      <w:tr w:rsidR="0051169F" w:rsidRPr="00EE0DBE" w:rsidTr="0051169F">
        <w:trPr>
          <w:jc w:val="center"/>
        </w:trPr>
        <w:tc>
          <w:tcPr>
            <w:tcW w:w="968"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310</w:t>
            </w:r>
          </w:p>
        </w:tc>
        <w:tc>
          <w:tcPr>
            <w:tcW w:w="2865"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с. Солдато-Александровское</w:t>
            </w:r>
          </w:p>
        </w:tc>
        <w:tc>
          <w:tcPr>
            <w:tcW w:w="3544"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ул. Бульварная</w:t>
            </w:r>
          </w:p>
        </w:tc>
        <w:tc>
          <w:tcPr>
            <w:tcW w:w="3260"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1,45</w:t>
            </w:r>
          </w:p>
        </w:tc>
        <w:tc>
          <w:tcPr>
            <w:tcW w:w="4794"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07250816 ОП МГ 002</w:t>
            </w:r>
          </w:p>
        </w:tc>
      </w:tr>
      <w:tr w:rsidR="0051169F" w:rsidRPr="00EE0DBE" w:rsidTr="0051169F">
        <w:trPr>
          <w:jc w:val="center"/>
        </w:trPr>
        <w:tc>
          <w:tcPr>
            <w:tcW w:w="968"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311</w:t>
            </w:r>
          </w:p>
        </w:tc>
        <w:tc>
          <w:tcPr>
            <w:tcW w:w="2865"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с. Солдато-Александровское</w:t>
            </w:r>
          </w:p>
        </w:tc>
        <w:tc>
          <w:tcPr>
            <w:tcW w:w="3544"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ул. Октябрьская</w:t>
            </w:r>
          </w:p>
        </w:tc>
        <w:tc>
          <w:tcPr>
            <w:tcW w:w="3260"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1,75</w:t>
            </w:r>
          </w:p>
        </w:tc>
        <w:tc>
          <w:tcPr>
            <w:tcW w:w="4794"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07250816 ОП МГ 003</w:t>
            </w:r>
          </w:p>
        </w:tc>
      </w:tr>
      <w:tr w:rsidR="0051169F" w:rsidRPr="00EE0DBE" w:rsidTr="0051169F">
        <w:trPr>
          <w:jc w:val="center"/>
        </w:trPr>
        <w:tc>
          <w:tcPr>
            <w:tcW w:w="968"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312</w:t>
            </w:r>
          </w:p>
        </w:tc>
        <w:tc>
          <w:tcPr>
            <w:tcW w:w="2865"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с. Солдато-Александровское</w:t>
            </w:r>
          </w:p>
        </w:tc>
        <w:tc>
          <w:tcPr>
            <w:tcW w:w="3544"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ул. Крайняя</w:t>
            </w:r>
          </w:p>
        </w:tc>
        <w:tc>
          <w:tcPr>
            <w:tcW w:w="3260"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1,75</w:t>
            </w:r>
          </w:p>
        </w:tc>
        <w:tc>
          <w:tcPr>
            <w:tcW w:w="4794"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07250816 ОП МГ 004</w:t>
            </w:r>
          </w:p>
        </w:tc>
      </w:tr>
      <w:tr w:rsidR="0051169F" w:rsidRPr="00EE0DBE" w:rsidTr="0051169F">
        <w:trPr>
          <w:jc w:val="center"/>
        </w:trPr>
        <w:tc>
          <w:tcPr>
            <w:tcW w:w="968"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313</w:t>
            </w:r>
          </w:p>
        </w:tc>
        <w:tc>
          <w:tcPr>
            <w:tcW w:w="2865"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с. Солдато-Александровское</w:t>
            </w:r>
          </w:p>
        </w:tc>
        <w:tc>
          <w:tcPr>
            <w:tcW w:w="3544"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ул. Фруктовая</w:t>
            </w:r>
          </w:p>
        </w:tc>
        <w:tc>
          <w:tcPr>
            <w:tcW w:w="3260"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1,2</w:t>
            </w:r>
          </w:p>
        </w:tc>
        <w:tc>
          <w:tcPr>
            <w:tcW w:w="4794"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07250816 ОП МГ 005</w:t>
            </w:r>
          </w:p>
        </w:tc>
      </w:tr>
      <w:tr w:rsidR="0051169F" w:rsidRPr="00EE0DBE" w:rsidTr="0051169F">
        <w:trPr>
          <w:jc w:val="center"/>
        </w:trPr>
        <w:tc>
          <w:tcPr>
            <w:tcW w:w="968"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314</w:t>
            </w:r>
          </w:p>
        </w:tc>
        <w:tc>
          <w:tcPr>
            <w:tcW w:w="2865"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с. Солдато-Александровское</w:t>
            </w:r>
          </w:p>
        </w:tc>
        <w:tc>
          <w:tcPr>
            <w:tcW w:w="3544"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ул. Культурная</w:t>
            </w:r>
          </w:p>
        </w:tc>
        <w:tc>
          <w:tcPr>
            <w:tcW w:w="3260"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1,1</w:t>
            </w:r>
          </w:p>
        </w:tc>
        <w:tc>
          <w:tcPr>
            <w:tcW w:w="4794"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07250816 ОП МГ 006</w:t>
            </w:r>
          </w:p>
        </w:tc>
      </w:tr>
      <w:tr w:rsidR="0051169F" w:rsidRPr="00EE0DBE" w:rsidTr="0051169F">
        <w:trPr>
          <w:jc w:val="center"/>
        </w:trPr>
        <w:tc>
          <w:tcPr>
            <w:tcW w:w="968"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315</w:t>
            </w:r>
          </w:p>
        </w:tc>
        <w:tc>
          <w:tcPr>
            <w:tcW w:w="2865"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с. Солдато-Александровское</w:t>
            </w:r>
          </w:p>
        </w:tc>
        <w:tc>
          <w:tcPr>
            <w:tcW w:w="3544"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ул. Прогонная</w:t>
            </w:r>
          </w:p>
        </w:tc>
        <w:tc>
          <w:tcPr>
            <w:tcW w:w="3260"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1,75</w:t>
            </w:r>
          </w:p>
        </w:tc>
        <w:tc>
          <w:tcPr>
            <w:tcW w:w="4794"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07250816 ОП МГ 007</w:t>
            </w:r>
          </w:p>
        </w:tc>
      </w:tr>
      <w:tr w:rsidR="0051169F" w:rsidRPr="00EE0DBE" w:rsidTr="0051169F">
        <w:trPr>
          <w:jc w:val="center"/>
        </w:trPr>
        <w:tc>
          <w:tcPr>
            <w:tcW w:w="968"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316</w:t>
            </w:r>
          </w:p>
        </w:tc>
        <w:tc>
          <w:tcPr>
            <w:tcW w:w="2865"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с. Солдато-Александровское</w:t>
            </w:r>
          </w:p>
        </w:tc>
        <w:tc>
          <w:tcPr>
            <w:tcW w:w="3544"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ул. Красная</w:t>
            </w:r>
          </w:p>
        </w:tc>
        <w:tc>
          <w:tcPr>
            <w:tcW w:w="3260"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1,5</w:t>
            </w:r>
          </w:p>
        </w:tc>
        <w:tc>
          <w:tcPr>
            <w:tcW w:w="4794"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07250816 ОП МГ 008</w:t>
            </w:r>
          </w:p>
        </w:tc>
      </w:tr>
      <w:tr w:rsidR="0051169F" w:rsidRPr="00EE0DBE" w:rsidTr="0051169F">
        <w:trPr>
          <w:jc w:val="center"/>
        </w:trPr>
        <w:tc>
          <w:tcPr>
            <w:tcW w:w="968"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317</w:t>
            </w:r>
          </w:p>
        </w:tc>
        <w:tc>
          <w:tcPr>
            <w:tcW w:w="2865"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с. Солдато-Александровское</w:t>
            </w:r>
          </w:p>
        </w:tc>
        <w:tc>
          <w:tcPr>
            <w:tcW w:w="3544"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ул. Подгорная</w:t>
            </w:r>
          </w:p>
        </w:tc>
        <w:tc>
          <w:tcPr>
            <w:tcW w:w="3260"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0,6</w:t>
            </w:r>
          </w:p>
        </w:tc>
        <w:tc>
          <w:tcPr>
            <w:tcW w:w="4794"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07250816 ОП МГ 009</w:t>
            </w:r>
          </w:p>
        </w:tc>
      </w:tr>
      <w:tr w:rsidR="0051169F" w:rsidRPr="00EE0DBE" w:rsidTr="0051169F">
        <w:trPr>
          <w:jc w:val="center"/>
        </w:trPr>
        <w:tc>
          <w:tcPr>
            <w:tcW w:w="968"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318</w:t>
            </w:r>
          </w:p>
        </w:tc>
        <w:tc>
          <w:tcPr>
            <w:tcW w:w="2865"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с. Солдато-Александровское</w:t>
            </w:r>
          </w:p>
        </w:tc>
        <w:tc>
          <w:tcPr>
            <w:tcW w:w="3544"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ул. Горького</w:t>
            </w:r>
          </w:p>
        </w:tc>
        <w:tc>
          <w:tcPr>
            <w:tcW w:w="3260"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1,7</w:t>
            </w:r>
          </w:p>
        </w:tc>
        <w:tc>
          <w:tcPr>
            <w:tcW w:w="4794"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07250816 ОП МГ 010</w:t>
            </w:r>
          </w:p>
        </w:tc>
      </w:tr>
      <w:tr w:rsidR="0051169F" w:rsidRPr="00EE0DBE" w:rsidTr="0051169F">
        <w:trPr>
          <w:jc w:val="center"/>
        </w:trPr>
        <w:tc>
          <w:tcPr>
            <w:tcW w:w="968"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319</w:t>
            </w:r>
          </w:p>
        </w:tc>
        <w:tc>
          <w:tcPr>
            <w:tcW w:w="2865"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с. Солдато-Александровское</w:t>
            </w:r>
          </w:p>
        </w:tc>
        <w:tc>
          <w:tcPr>
            <w:tcW w:w="3544"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ул. Великанова</w:t>
            </w:r>
          </w:p>
        </w:tc>
        <w:tc>
          <w:tcPr>
            <w:tcW w:w="3260"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0,5</w:t>
            </w:r>
          </w:p>
        </w:tc>
        <w:tc>
          <w:tcPr>
            <w:tcW w:w="4794"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07250816 ОП МГ 011</w:t>
            </w:r>
          </w:p>
        </w:tc>
      </w:tr>
      <w:tr w:rsidR="0051169F" w:rsidRPr="00EE0DBE" w:rsidTr="0051169F">
        <w:trPr>
          <w:jc w:val="center"/>
        </w:trPr>
        <w:tc>
          <w:tcPr>
            <w:tcW w:w="968"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320</w:t>
            </w:r>
          </w:p>
        </w:tc>
        <w:tc>
          <w:tcPr>
            <w:tcW w:w="2865"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с. Солдато-Александровское</w:t>
            </w:r>
          </w:p>
        </w:tc>
        <w:tc>
          <w:tcPr>
            <w:tcW w:w="3544"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ул. Почтовая</w:t>
            </w:r>
          </w:p>
        </w:tc>
        <w:tc>
          <w:tcPr>
            <w:tcW w:w="3260"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0,2</w:t>
            </w:r>
          </w:p>
        </w:tc>
        <w:tc>
          <w:tcPr>
            <w:tcW w:w="4794"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07250816 ОП МГ 012</w:t>
            </w:r>
          </w:p>
        </w:tc>
      </w:tr>
      <w:tr w:rsidR="0051169F" w:rsidRPr="00EE0DBE" w:rsidTr="0051169F">
        <w:trPr>
          <w:jc w:val="center"/>
        </w:trPr>
        <w:tc>
          <w:tcPr>
            <w:tcW w:w="968"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321</w:t>
            </w:r>
          </w:p>
        </w:tc>
        <w:tc>
          <w:tcPr>
            <w:tcW w:w="2865"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с. Солдато-Александровское</w:t>
            </w:r>
          </w:p>
        </w:tc>
        <w:tc>
          <w:tcPr>
            <w:tcW w:w="3544"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пер.1-й Комсомольский</w:t>
            </w:r>
          </w:p>
        </w:tc>
        <w:tc>
          <w:tcPr>
            <w:tcW w:w="3260"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0,48</w:t>
            </w:r>
          </w:p>
        </w:tc>
        <w:tc>
          <w:tcPr>
            <w:tcW w:w="4794"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07250816 ОП МГ 013</w:t>
            </w:r>
          </w:p>
        </w:tc>
      </w:tr>
      <w:tr w:rsidR="0051169F" w:rsidRPr="00EE0DBE" w:rsidTr="0051169F">
        <w:trPr>
          <w:jc w:val="center"/>
        </w:trPr>
        <w:tc>
          <w:tcPr>
            <w:tcW w:w="968"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322</w:t>
            </w:r>
          </w:p>
        </w:tc>
        <w:tc>
          <w:tcPr>
            <w:tcW w:w="2865"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с. Солдато-Александровское</w:t>
            </w:r>
          </w:p>
        </w:tc>
        <w:tc>
          <w:tcPr>
            <w:tcW w:w="3544"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пер. Пугачева</w:t>
            </w:r>
          </w:p>
        </w:tc>
        <w:tc>
          <w:tcPr>
            <w:tcW w:w="3260"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1,35</w:t>
            </w:r>
          </w:p>
        </w:tc>
        <w:tc>
          <w:tcPr>
            <w:tcW w:w="4794"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07250816 ОП МГ 014</w:t>
            </w:r>
          </w:p>
        </w:tc>
      </w:tr>
      <w:tr w:rsidR="0051169F" w:rsidRPr="00EE0DBE" w:rsidTr="0051169F">
        <w:trPr>
          <w:jc w:val="center"/>
        </w:trPr>
        <w:tc>
          <w:tcPr>
            <w:tcW w:w="968"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323</w:t>
            </w:r>
          </w:p>
        </w:tc>
        <w:tc>
          <w:tcPr>
            <w:tcW w:w="2865"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с. Солдато-Александровское</w:t>
            </w:r>
          </w:p>
        </w:tc>
        <w:tc>
          <w:tcPr>
            <w:tcW w:w="3544"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пер. Кумской</w:t>
            </w:r>
          </w:p>
        </w:tc>
        <w:tc>
          <w:tcPr>
            <w:tcW w:w="3260"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1,2</w:t>
            </w:r>
          </w:p>
        </w:tc>
        <w:tc>
          <w:tcPr>
            <w:tcW w:w="4794"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07250816 ОП МГ 015</w:t>
            </w:r>
          </w:p>
        </w:tc>
      </w:tr>
      <w:tr w:rsidR="0051169F" w:rsidRPr="00EE0DBE" w:rsidTr="0051169F">
        <w:trPr>
          <w:jc w:val="center"/>
        </w:trPr>
        <w:tc>
          <w:tcPr>
            <w:tcW w:w="968"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324</w:t>
            </w:r>
          </w:p>
        </w:tc>
        <w:tc>
          <w:tcPr>
            <w:tcW w:w="2865"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с. Солдато-Александровское</w:t>
            </w:r>
          </w:p>
        </w:tc>
        <w:tc>
          <w:tcPr>
            <w:tcW w:w="3544"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пер. Зольский</w:t>
            </w:r>
          </w:p>
        </w:tc>
        <w:tc>
          <w:tcPr>
            <w:tcW w:w="3260"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0,55</w:t>
            </w:r>
          </w:p>
        </w:tc>
        <w:tc>
          <w:tcPr>
            <w:tcW w:w="4794"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07250816 ОП МГ 016</w:t>
            </w:r>
          </w:p>
        </w:tc>
      </w:tr>
      <w:tr w:rsidR="0051169F" w:rsidRPr="00EE0DBE" w:rsidTr="0051169F">
        <w:trPr>
          <w:jc w:val="center"/>
        </w:trPr>
        <w:tc>
          <w:tcPr>
            <w:tcW w:w="968"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325</w:t>
            </w:r>
          </w:p>
        </w:tc>
        <w:tc>
          <w:tcPr>
            <w:tcW w:w="2865"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с. Солдато-Александровское</w:t>
            </w:r>
          </w:p>
        </w:tc>
        <w:tc>
          <w:tcPr>
            <w:tcW w:w="3544"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пер. 5-й Комсомольский</w:t>
            </w:r>
          </w:p>
        </w:tc>
        <w:tc>
          <w:tcPr>
            <w:tcW w:w="3260"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0,5</w:t>
            </w:r>
          </w:p>
        </w:tc>
        <w:tc>
          <w:tcPr>
            <w:tcW w:w="4794"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07250816 ОП МГ 017</w:t>
            </w:r>
          </w:p>
        </w:tc>
      </w:tr>
      <w:tr w:rsidR="0051169F" w:rsidRPr="00EE0DBE" w:rsidTr="0051169F">
        <w:trPr>
          <w:jc w:val="center"/>
        </w:trPr>
        <w:tc>
          <w:tcPr>
            <w:tcW w:w="968"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325</w:t>
            </w:r>
          </w:p>
        </w:tc>
        <w:tc>
          <w:tcPr>
            <w:tcW w:w="2865"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с. Солдато-Александровское</w:t>
            </w:r>
          </w:p>
        </w:tc>
        <w:tc>
          <w:tcPr>
            <w:tcW w:w="3544"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пер. Ленинский</w:t>
            </w:r>
          </w:p>
        </w:tc>
        <w:tc>
          <w:tcPr>
            <w:tcW w:w="3260"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1,0</w:t>
            </w:r>
          </w:p>
        </w:tc>
        <w:tc>
          <w:tcPr>
            <w:tcW w:w="4794"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07250816 ОП МГ 018</w:t>
            </w:r>
          </w:p>
        </w:tc>
      </w:tr>
      <w:tr w:rsidR="0051169F" w:rsidRPr="00EE0DBE" w:rsidTr="0051169F">
        <w:trPr>
          <w:jc w:val="center"/>
        </w:trPr>
        <w:tc>
          <w:tcPr>
            <w:tcW w:w="968"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327</w:t>
            </w:r>
          </w:p>
        </w:tc>
        <w:tc>
          <w:tcPr>
            <w:tcW w:w="2865"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с. Солдато-Александровское</w:t>
            </w:r>
          </w:p>
        </w:tc>
        <w:tc>
          <w:tcPr>
            <w:tcW w:w="3544"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пер. Московский</w:t>
            </w:r>
          </w:p>
        </w:tc>
        <w:tc>
          <w:tcPr>
            <w:tcW w:w="3260"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0,8</w:t>
            </w:r>
          </w:p>
        </w:tc>
        <w:tc>
          <w:tcPr>
            <w:tcW w:w="4794"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07250816 ОП МГ 019</w:t>
            </w:r>
          </w:p>
        </w:tc>
      </w:tr>
      <w:tr w:rsidR="0051169F" w:rsidRPr="00EE0DBE" w:rsidTr="0051169F">
        <w:trPr>
          <w:jc w:val="center"/>
        </w:trPr>
        <w:tc>
          <w:tcPr>
            <w:tcW w:w="968"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328</w:t>
            </w:r>
          </w:p>
        </w:tc>
        <w:tc>
          <w:tcPr>
            <w:tcW w:w="2865"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с. Солдато-Александровское</w:t>
            </w:r>
          </w:p>
        </w:tc>
        <w:tc>
          <w:tcPr>
            <w:tcW w:w="3544"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пер. Культурный</w:t>
            </w:r>
          </w:p>
        </w:tc>
        <w:tc>
          <w:tcPr>
            <w:tcW w:w="3260"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0,2</w:t>
            </w:r>
          </w:p>
        </w:tc>
        <w:tc>
          <w:tcPr>
            <w:tcW w:w="4794"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07250816 ОП МГ 020</w:t>
            </w:r>
          </w:p>
        </w:tc>
      </w:tr>
      <w:tr w:rsidR="0051169F" w:rsidRPr="00EE0DBE" w:rsidTr="0051169F">
        <w:trPr>
          <w:jc w:val="center"/>
        </w:trPr>
        <w:tc>
          <w:tcPr>
            <w:tcW w:w="968"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329</w:t>
            </w:r>
          </w:p>
        </w:tc>
        <w:tc>
          <w:tcPr>
            <w:tcW w:w="2865"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с. Солдато-Александровское</w:t>
            </w:r>
          </w:p>
        </w:tc>
        <w:tc>
          <w:tcPr>
            <w:tcW w:w="3544"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пер. Степной</w:t>
            </w:r>
          </w:p>
        </w:tc>
        <w:tc>
          <w:tcPr>
            <w:tcW w:w="3260"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0,2</w:t>
            </w:r>
          </w:p>
        </w:tc>
        <w:tc>
          <w:tcPr>
            <w:tcW w:w="4794"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07250816 ОП МГ 021</w:t>
            </w:r>
          </w:p>
        </w:tc>
      </w:tr>
      <w:tr w:rsidR="0051169F" w:rsidRPr="00EE0DBE" w:rsidTr="0051169F">
        <w:trPr>
          <w:jc w:val="center"/>
        </w:trPr>
        <w:tc>
          <w:tcPr>
            <w:tcW w:w="968"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330</w:t>
            </w:r>
          </w:p>
        </w:tc>
        <w:tc>
          <w:tcPr>
            <w:tcW w:w="2865"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с. Солдато-Александровское</w:t>
            </w:r>
          </w:p>
        </w:tc>
        <w:tc>
          <w:tcPr>
            <w:tcW w:w="3544"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ул. Кооперативная</w:t>
            </w:r>
          </w:p>
        </w:tc>
        <w:tc>
          <w:tcPr>
            <w:tcW w:w="3260"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0,98</w:t>
            </w:r>
          </w:p>
        </w:tc>
        <w:tc>
          <w:tcPr>
            <w:tcW w:w="4794"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07250816 ОП МГ 022</w:t>
            </w:r>
          </w:p>
        </w:tc>
      </w:tr>
      <w:tr w:rsidR="0051169F" w:rsidRPr="00EE0DBE" w:rsidTr="0051169F">
        <w:trPr>
          <w:jc w:val="center"/>
        </w:trPr>
        <w:tc>
          <w:tcPr>
            <w:tcW w:w="968"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331</w:t>
            </w:r>
          </w:p>
        </w:tc>
        <w:tc>
          <w:tcPr>
            <w:tcW w:w="2865"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с. Солдато-Александровское</w:t>
            </w:r>
          </w:p>
        </w:tc>
        <w:tc>
          <w:tcPr>
            <w:tcW w:w="3544"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ул. Красноармейская</w:t>
            </w:r>
          </w:p>
        </w:tc>
        <w:tc>
          <w:tcPr>
            <w:tcW w:w="3260"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0,55</w:t>
            </w:r>
          </w:p>
        </w:tc>
        <w:tc>
          <w:tcPr>
            <w:tcW w:w="4794"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07250816 ОП МГ 023</w:t>
            </w:r>
          </w:p>
        </w:tc>
      </w:tr>
      <w:tr w:rsidR="0051169F" w:rsidRPr="00EE0DBE" w:rsidTr="0051169F">
        <w:trPr>
          <w:jc w:val="center"/>
        </w:trPr>
        <w:tc>
          <w:tcPr>
            <w:tcW w:w="968"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332</w:t>
            </w:r>
          </w:p>
        </w:tc>
        <w:tc>
          <w:tcPr>
            <w:tcW w:w="2865"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с. Солдато-Александровское</w:t>
            </w:r>
          </w:p>
        </w:tc>
        <w:tc>
          <w:tcPr>
            <w:tcW w:w="3544"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ул. Калинина</w:t>
            </w:r>
          </w:p>
        </w:tc>
        <w:tc>
          <w:tcPr>
            <w:tcW w:w="3260"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0,4</w:t>
            </w:r>
          </w:p>
        </w:tc>
        <w:tc>
          <w:tcPr>
            <w:tcW w:w="4794"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07250816 ОП МГ 024</w:t>
            </w:r>
          </w:p>
        </w:tc>
      </w:tr>
      <w:tr w:rsidR="0051169F" w:rsidRPr="00EE0DBE" w:rsidTr="0051169F">
        <w:trPr>
          <w:jc w:val="center"/>
        </w:trPr>
        <w:tc>
          <w:tcPr>
            <w:tcW w:w="968"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333</w:t>
            </w:r>
          </w:p>
        </w:tc>
        <w:tc>
          <w:tcPr>
            <w:tcW w:w="2865"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с. Солдато-Александровское</w:t>
            </w:r>
          </w:p>
        </w:tc>
        <w:tc>
          <w:tcPr>
            <w:tcW w:w="3544"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ул. Садовая</w:t>
            </w:r>
          </w:p>
        </w:tc>
        <w:tc>
          <w:tcPr>
            <w:tcW w:w="3260"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1,5</w:t>
            </w:r>
          </w:p>
        </w:tc>
        <w:tc>
          <w:tcPr>
            <w:tcW w:w="4794"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07250816 ОП МГ 025</w:t>
            </w:r>
          </w:p>
        </w:tc>
      </w:tr>
      <w:tr w:rsidR="0051169F" w:rsidRPr="00EE0DBE" w:rsidTr="0051169F">
        <w:trPr>
          <w:jc w:val="center"/>
        </w:trPr>
        <w:tc>
          <w:tcPr>
            <w:tcW w:w="968"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334</w:t>
            </w:r>
          </w:p>
        </w:tc>
        <w:tc>
          <w:tcPr>
            <w:tcW w:w="2865"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с. Солдато-Александровское</w:t>
            </w:r>
          </w:p>
        </w:tc>
        <w:tc>
          <w:tcPr>
            <w:tcW w:w="3544"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ул. Советская</w:t>
            </w:r>
          </w:p>
        </w:tc>
        <w:tc>
          <w:tcPr>
            <w:tcW w:w="3260"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3,3</w:t>
            </w:r>
          </w:p>
        </w:tc>
        <w:tc>
          <w:tcPr>
            <w:tcW w:w="4794"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07250816 ОП МГ 026</w:t>
            </w:r>
          </w:p>
        </w:tc>
      </w:tr>
      <w:tr w:rsidR="0051169F" w:rsidRPr="00EE0DBE" w:rsidTr="0051169F">
        <w:trPr>
          <w:jc w:val="center"/>
        </w:trPr>
        <w:tc>
          <w:tcPr>
            <w:tcW w:w="968"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335</w:t>
            </w:r>
          </w:p>
        </w:tc>
        <w:tc>
          <w:tcPr>
            <w:tcW w:w="2865"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с. Солдато-Александровское</w:t>
            </w:r>
          </w:p>
        </w:tc>
        <w:tc>
          <w:tcPr>
            <w:tcW w:w="3544"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ул. Юго-Западная</w:t>
            </w:r>
          </w:p>
        </w:tc>
        <w:tc>
          <w:tcPr>
            <w:tcW w:w="3260"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0,5</w:t>
            </w:r>
          </w:p>
        </w:tc>
        <w:tc>
          <w:tcPr>
            <w:tcW w:w="4794"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07250816 ОП МГ 027</w:t>
            </w:r>
          </w:p>
        </w:tc>
      </w:tr>
      <w:tr w:rsidR="0051169F" w:rsidRPr="00EE0DBE" w:rsidTr="0051169F">
        <w:trPr>
          <w:jc w:val="center"/>
        </w:trPr>
        <w:tc>
          <w:tcPr>
            <w:tcW w:w="968"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336</w:t>
            </w:r>
          </w:p>
        </w:tc>
        <w:tc>
          <w:tcPr>
            <w:tcW w:w="2865"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с. Солдато-Александровское</w:t>
            </w:r>
          </w:p>
        </w:tc>
        <w:tc>
          <w:tcPr>
            <w:tcW w:w="3544"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ул.17 Партсъезда</w:t>
            </w:r>
          </w:p>
        </w:tc>
        <w:tc>
          <w:tcPr>
            <w:tcW w:w="3260"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2,1</w:t>
            </w:r>
          </w:p>
        </w:tc>
        <w:tc>
          <w:tcPr>
            <w:tcW w:w="4794"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07250816 ОП МГ 028</w:t>
            </w:r>
          </w:p>
        </w:tc>
      </w:tr>
      <w:tr w:rsidR="0051169F" w:rsidRPr="00EE0DBE" w:rsidTr="0051169F">
        <w:trPr>
          <w:jc w:val="center"/>
        </w:trPr>
        <w:tc>
          <w:tcPr>
            <w:tcW w:w="968"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337</w:t>
            </w:r>
          </w:p>
        </w:tc>
        <w:tc>
          <w:tcPr>
            <w:tcW w:w="2865"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с. Солдато-Александровское</w:t>
            </w:r>
          </w:p>
        </w:tc>
        <w:tc>
          <w:tcPr>
            <w:tcW w:w="3544"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ул. Широкая</w:t>
            </w:r>
          </w:p>
        </w:tc>
        <w:tc>
          <w:tcPr>
            <w:tcW w:w="3260"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2,0</w:t>
            </w:r>
          </w:p>
        </w:tc>
        <w:tc>
          <w:tcPr>
            <w:tcW w:w="4794"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07250816 ОП МГ 029</w:t>
            </w:r>
          </w:p>
        </w:tc>
      </w:tr>
      <w:tr w:rsidR="0051169F" w:rsidRPr="00EE0DBE" w:rsidTr="0051169F">
        <w:trPr>
          <w:jc w:val="center"/>
        </w:trPr>
        <w:tc>
          <w:tcPr>
            <w:tcW w:w="968"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338</w:t>
            </w:r>
          </w:p>
        </w:tc>
        <w:tc>
          <w:tcPr>
            <w:tcW w:w="2865"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с. Солдато-Александровское</w:t>
            </w:r>
          </w:p>
        </w:tc>
        <w:tc>
          <w:tcPr>
            <w:tcW w:w="3544"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ул. Крупская</w:t>
            </w:r>
          </w:p>
        </w:tc>
        <w:tc>
          <w:tcPr>
            <w:tcW w:w="3260"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1,6</w:t>
            </w:r>
          </w:p>
        </w:tc>
        <w:tc>
          <w:tcPr>
            <w:tcW w:w="4794"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07250816 ОП МГ 030</w:t>
            </w:r>
          </w:p>
        </w:tc>
      </w:tr>
      <w:tr w:rsidR="0051169F" w:rsidRPr="00EE0DBE" w:rsidTr="0051169F">
        <w:trPr>
          <w:jc w:val="center"/>
        </w:trPr>
        <w:tc>
          <w:tcPr>
            <w:tcW w:w="968"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339</w:t>
            </w:r>
          </w:p>
        </w:tc>
        <w:tc>
          <w:tcPr>
            <w:tcW w:w="2865"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с. Солдато-Александровское</w:t>
            </w:r>
          </w:p>
        </w:tc>
        <w:tc>
          <w:tcPr>
            <w:tcW w:w="3544"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ул. Мелиораторов</w:t>
            </w:r>
          </w:p>
        </w:tc>
        <w:tc>
          <w:tcPr>
            <w:tcW w:w="3260"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1,95</w:t>
            </w:r>
          </w:p>
        </w:tc>
        <w:tc>
          <w:tcPr>
            <w:tcW w:w="4794"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07250816 ОП МГ 031</w:t>
            </w:r>
          </w:p>
        </w:tc>
      </w:tr>
      <w:tr w:rsidR="0051169F" w:rsidRPr="00EE0DBE" w:rsidTr="0051169F">
        <w:trPr>
          <w:jc w:val="center"/>
        </w:trPr>
        <w:tc>
          <w:tcPr>
            <w:tcW w:w="968"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340</w:t>
            </w:r>
          </w:p>
        </w:tc>
        <w:tc>
          <w:tcPr>
            <w:tcW w:w="2865"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с. Солдато-Александровское</w:t>
            </w:r>
          </w:p>
        </w:tc>
        <w:tc>
          <w:tcPr>
            <w:tcW w:w="3544"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пер. Первомайский</w:t>
            </w:r>
          </w:p>
        </w:tc>
        <w:tc>
          <w:tcPr>
            <w:tcW w:w="3260"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w:t>
            </w:r>
          </w:p>
        </w:tc>
        <w:tc>
          <w:tcPr>
            <w:tcW w:w="4794"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07250816 ОП МГ 032</w:t>
            </w:r>
          </w:p>
        </w:tc>
      </w:tr>
      <w:tr w:rsidR="0051169F" w:rsidRPr="00EE0DBE" w:rsidTr="0051169F">
        <w:trPr>
          <w:jc w:val="center"/>
        </w:trPr>
        <w:tc>
          <w:tcPr>
            <w:tcW w:w="968"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341</w:t>
            </w:r>
          </w:p>
        </w:tc>
        <w:tc>
          <w:tcPr>
            <w:tcW w:w="2865"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с. Солдато-Александровское</w:t>
            </w:r>
          </w:p>
        </w:tc>
        <w:tc>
          <w:tcPr>
            <w:tcW w:w="3544"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пер. Пионерский</w:t>
            </w:r>
          </w:p>
        </w:tc>
        <w:tc>
          <w:tcPr>
            <w:tcW w:w="3260"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0,75</w:t>
            </w:r>
          </w:p>
        </w:tc>
        <w:tc>
          <w:tcPr>
            <w:tcW w:w="4794"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07250816 ОП МГ 033</w:t>
            </w:r>
          </w:p>
        </w:tc>
      </w:tr>
      <w:tr w:rsidR="0051169F" w:rsidRPr="00EE0DBE" w:rsidTr="0051169F">
        <w:trPr>
          <w:jc w:val="center"/>
        </w:trPr>
        <w:tc>
          <w:tcPr>
            <w:tcW w:w="968"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342</w:t>
            </w:r>
          </w:p>
        </w:tc>
        <w:tc>
          <w:tcPr>
            <w:tcW w:w="2865"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с. Солдато-Александровское</w:t>
            </w:r>
          </w:p>
        </w:tc>
        <w:tc>
          <w:tcPr>
            <w:tcW w:w="3544"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пер. Школьный</w:t>
            </w:r>
          </w:p>
        </w:tc>
        <w:tc>
          <w:tcPr>
            <w:tcW w:w="3260"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0,95</w:t>
            </w:r>
          </w:p>
        </w:tc>
        <w:tc>
          <w:tcPr>
            <w:tcW w:w="4794"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07250816 ОП МГ 034</w:t>
            </w:r>
          </w:p>
        </w:tc>
      </w:tr>
      <w:tr w:rsidR="0051169F" w:rsidRPr="00EE0DBE" w:rsidTr="0051169F">
        <w:trPr>
          <w:jc w:val="center"/>
        </w:trPr>
        <w:tc>
          <w:tcPr>
            <w:tcW w:w="968"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343</w:t>
            </w:r>
          </w:p>
        </w:tc>
        <w:tc>
          <w:tcPr>
            <w:tcW w:w="2865"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с. Солдато-Александровское</w:t>
            </w:r>
          </w:p>
        </w:tc>
        <w:tc>
          <w:tcPr>
            <w:tcW w:w="3544"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пер. Зеленый</w:t>
            </w:r>
          </w:p>
        </w:tc>
        <w:tc>
          <w:tcPr>
            <w:tcW w:w="3260"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0,8</w:t>
            </w:r>
          </w:p>
        </w:tc>
        <w:tc>
          <w:tcPr>
            <w:tcW w:w="4794"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07250816 ОП МГ 035</w:t>
            </w:r>
          </w:p>
        </w:tc>
      </w:tr>
      <w:tr w:rsidR="0051169F" w:rsidRPr="00EE0DBE" w:rsidTr="0051169F">
        <w:trPr>
          <w:jc w:val="center"/>
        </w:trPr>
        <w:tc>
          <w:tcPr>
            <w:tcW w:w="968"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lastRenderedPageBreak/>
              <w:t>344</w:t>
            </w:r>
          </w:p>
        </w:tc>
        <w:tc>
          <w:tcPr>
            <w:tcW w:w="2865"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с. Солдато-Александровское</w:t>
            </w:r>
          </w:p>
        </w:tc>
        <w:tc>
          <w:tcPr>
            <w:tcW w:w="3544"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пер. Мирный</w:t>
            </w:r>
          </w:p>
        </w:tc>
        <w:tc>
          <w:tcPr>
            <w:tcW w:w="3260"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0,8</w:t>
            </w:r>
          </w:p>
        </w:tc>
        <w:tc>
          <w:tcPr>
            <w:tcW w:w="4794"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07250816 ОП МГ 036</w:t>
            </w:r>
          </w:p>
        </w:tc>
      </w:tr>
      <w:tr w:rsidR="0051169F" w:rsidRPr="00EE0DBE" w:rsidTr="0051169F">
        <w:trPr>
          <w:jc w:val="center"/>
        </w:trPr>
        <w:tc>
          <w:tcPr>
            <w:tcW w:w="968"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345</w:t>
            </w:r>
          </w:p>
        </w:tc>
        <w:tc>
          <w:tcPr>
            <w:tcW w:w="2865"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с. Солдато-Александровское</w:t>
            </w:r>
          </w:p>
        </w:tc>
        <w:tc>
          <w:tcPr>
            <w:tcW w:w="3544"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ул. Мельничная</w:t>
            </w:r>
          </w:p>
        </w:tc>
        <w:tc>
          <w:tcPr>
            <w:tcW w:w="3260"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1,6</w:t>
            </w:r>
          </w:p>
        </w:tc>
        <w:tc>
          <w:tcPr>
            <w:tcW w:w="4794"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07250816 ОП МГ 037</w:t>
            </w:r>
          </w:p>
        </w:tc>
      </w:tr>
      <w:tr w:rsidR="0051169F" w:rsidRPr="00EE0DBE" w:rsidTr="0051169F">
        <w:trPr>
          <w:jc w:val="center"/>
        </w:trPr>
        <w:tc>
          <w:tcPr>
            <w:tcW w:w="968"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346</w:t>
            </w:r>
          </w:p>
        </w:tc>
        <w:tc>
          <w:tcPr>
            <w:tcW w:w="2865"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с. Солдато-Александровское</w:t>
            </w:r>
          </w:p>
        </w:tc>
        <w:tc>
          <w:tcPr>
            <w:tcW w:w="3544"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ул. Пролетарская</w:t>
            </w:r>
          </w:p>
        </w:tc>
        <w:tc>
          <w:tcPr>
            <w:tcW w:w="3260"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2,907</w:t>
            </w:r>
          </w:p>
        </w:tc>
        <w:tc>
          <w:tcPr>
            <w:tcW w:w="4794"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07250816 ОП МГ 038</w:t>
            </w:r>
          </w:p>
        </w:tc>
      </w:tr>
      <w:tr w:rsidR="0051169F" w:rsidRPr="00EE0DBE" w:rsidTr="0051169F">
        <w:trPr>
          <w:jc w:val="center"/>
        </w:trPr>
        <w:tc>
          <w:tcPr>
            <w:tcW w:w="968"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347</w:t>
            </w:r>
          </w:p>
        </w:tc>
        <w:tc>
          <w:tcPr>
            <w:tcW w:w="2865"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с. Солдато-Александровское</w:t>
            </w:r>
          </w:p>
        </w:tc>
        <w:tc>
          <w:tcPr>
            <w:tcW w:w="3544"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ул. Ленина</w:t>
            </w:r>
          </w:p>
        </w:tc>
        <w:tc>
          <w:tcPr>
            <w:tcW w:w="3260"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1,772</w:t>
            </w:r>
          </w:p>
        </w:tc>
        <w:tc>
          <w:tcPr>
            <w:tcW w:w="4794"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07250816 ОП МГ 039</w:t>
            </w:r>
          </w:p>
        </w:tc>
      </w:tr>
      <w:tr w:rsidR="0051169F" w:rsidRPr="00EE0DBE" w:rsidTr="0051169F">
        <w:trPr>
          <w:jc w:val="center"/>
        </w:trPr>
        <w:tc>
          <w:tcPr>
            <w:tcW w:w="968"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348</w:t>
            </w:r>
          </w:p>
        </w:tc>
        <w:tc>
          <w:tcPr>
            <w:tcW w:w="2865"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с. Солдато-Александровское</w:t>
            </w:r>
          </w:p>
        </w:tc>
        <w:tc>
          <w:tcPr>
            <w:tcW w:w="3544"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ул. Малышенко</w:t>
            </w:r>
          </w:p>
        </w:tc>
        <w:tc>
          <w:tcPr>
            <w:tcW w:w="3260"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0,35</w:t>
            </w:r>
          </w:p>
        </w:tc>
        <w:tc>
          <w:tcPr>
            <w:tcW w:w="4794"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07250816 ОП МГ 040</w:t>
            </w:r>
          </w:p>
        </w:tc>
      </w:tr>
      <w:tr w:rsidR="0051169F" w:rsidRPr="00EE0DBE" w:rsidTr="0051169F">
        <w:trPr>
          <w:jc w:val="center"/>
        </w:trPr>
        <w:tc>
          <w:tcPr>
            <w:tcW w:w="968"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349</w:t>
            </w:r>
          </w:p>
        </w:tc>
        <w:tc>
          <w:tcPr>
            <w:tcW w:w="2865"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с. Солдато-Александровское</w:t>
            </w:r>
          </w:p>
        </w:tc>
        <w:tc>
          <w:tcPr>
            <w:tcW w:w="3544"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ул. 25 Партсъезда</w:t>
            </w:r>
          </w:p>
        </w:tc>
        <w:tc>
          <w:tcPr>
            <w:tcW w:w="3260"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0,3</w:t>
            </w:r>
          </w:p>
        </w:tc>
        <w:tc>
          <w:tcPr>
            <w:tcW w:w="4794"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07250816 ОП МГ 041</w:t>
            </w:r>
          </w:p>
        </w:tc>
      </w:tr>
      <w:tr w:rsidR="0051169F" w:rsidRPr="00EE0DBE" w:rsidTr="0051169F">
        <w:trPr>
          <w:jc w:val="center"/>
        </w:trPr>
        <w:tc>
          <w:tcPr>
            <w:tcW w:w="968"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350</w:t>
            </w:r>
          </w:p>
        </w:tc>
        <w:tc>
          <w:tcPr>
            <w:tcW w:w="2865"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с. Солдато-Александровское</w:t>
            </w:r>
          </w:p>
        </w:tc>
        <w:tc>
          <w:tcPr>
            <w:tcW w:w="3544"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ул. Молодежная</w:t>
            </w:r>
          </w:p>
        </w:tc>
        <w:tc>
          <w:tcPr>
            <w:tcW w:w="3260"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0,2</w:t>
            </w:r>
          </w:p>
        </w:tc>
        <w:tc>
          <w:tcPr>
            <w:tcW w:w="4794"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07250816 ОП МГ 042</w:t>
            </w:r>
          </w:p>
        </w:tc>
      </w:tr>
      <w:tr w:rsidR="0051169F" w:rsidRPr="00EE0DBE" w:rsidTr="0051169F">
        <w:trPr>
          <w:jc w:val="center"/>
        </w:trPr>
        <w:tc>
          <w:tcPr>
            <w:tcW w:w="968"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351</w:t>
            </w:r>
          </w:p>
        </w:tc>
        <w:tc>
          <w:tcPr>
            <w:tcW w:w="2865"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с. Солдато-Александровское</w:t>
            </w:r>
          </w:p>
        </w:tc>
        <w:tc>
          <w:tcPr>
            <w:tcW w:w="3544"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ул. Заречная</w:t>
            </w:r>
          </w:p>
        </w:tc>
        <w:tc>
          <w:tcPr>
            <w:tcW w:w="3260"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0,2</w:t>
            </w:r>
          </w:p>
        </w:tc>
        <w:tc>
          <w:tcPr>
            <w:tcW w:w="4794"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07250816 ОП МГ 043</w:t>
            </w:r>
          </w:p>
        </w:tc>
      </w:tr>
      <w:tr w:rsidR="0051169F" w:rsidRPr="00EE0DBE" w:rsidTr="0051169F">
        <w:trPr>
          <w:jc w:val="center"/>
        </w:trPr>
        <w:tc>
          <w:tcPr>
            <w:tcW w:w="968"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352</w:t>
            </w:r>
          </w:p>
        </w:tc>
        <w:tc>
          <w:tcPr>
            <w:tcW w:w="2865"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с. Солдато-Александровское</w:t>
            </w:r>
          </w:p>
        </w:tc>
        <w:tc>
          <w:tcPr>
            <w:tcW w:w="3544"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пр. Молодежный</w:t>
            </w:r>
          </w:p>
        </w:tc>
        <w:tc>
          <w:tcPr>
            <w:tcW w:w="3260"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0,2</w:t>
            </w:r>
          </w:p>
        </w:tc>
        <w:tc>
          <w:tcPr>
            <w:tcW w:w="4794"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07250816 ОП МГ 044</w:t>
            </w:r>
          </w:p>
        </w:tc>
      </w:tr>
      <w:tr w:rsidR="0051169F" w:rsidRPr="00EE0DBE" w:rsidTr="0051169F">
        <w:trPr>
          <w:jc w:val="center"/>
        </w:trPr>
        <w:tc>
          <w:tcPr>
            <w:tcW w:w="968"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353</w:t>
            </w:r>
          </w:p>
        </w:tc>
        <w:tc>
          <w:tcPr>
            <w:tcW w:w="2865"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с. Солдато-Александровское</w:t>
            </w:r>
          </w:p>
        </w:tc>
        <w:tc>
          <w:tcPr>
            <w:tcW w:w="3544"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автодорога</w:t>
            </w:r>
          </w:p>
        </w:tc>
        <w:tc>
          <w:tcPr>
            <w:tcW w:w="3260"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1,1</w:t>
            </w:r>
          </w:p>
        </w:tc>
        <w:tc>
          <w:tcPr>
            <w:tcW w:w="4794"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07250816 ОП МГ 045</w:t>
            </w:r>
          </w:p>
        </w:tc>
      </w:tr>
      <w:tr w:rsidR="0051169F" w:rsidRPr="00EE0DBE" w:rsidTr="0051169F">
        <w:trPr>
          <w:jc w:val="center"/>
        </w:trPr>
        <w:tc>
          <w:tcPr>
            <w:tcW w:w="968"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354</w:t>
            </w:r>
          </w:p>
        </w:tc>
        <w:tc>
          <w:tcPr>
            <w:tcW w:w="2865"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х. Андреевский</w:t>
            </w:r>
          </w:p>
        </w:tc>
        <w:tc>
          <w:tcPr>
            <w:tcW w:w="3544"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ул. Ленина</w:t>
            </w:r>
          </w:p>
        </w:tc>
        <w:tc>
          <w:tcPr>
            <w:tcW w:w="3260"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0,9</w:t>
            </w:r>
          </w:p>
        </w:tc>
        <w:tc>
          <w:tcPr>
            <w:tcW w:w="4794"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07250816 ОП МГ 046</w:t>
            </w:r>
          </w:p>
        </w:tc>
      </w:tr>
      <w:tr w:rsidR="0051169F" w:rsidRPr="00EE0DBE" w:rsidTr="0051169F">
        <w:trPr>
          <w:jc w:val="center"/>
        </w:trPr>
        <w:tc>
          <w:tcPr>
            <w:tcW w:w="968"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355</w:t>
            </w:r>
          </w:p>
        </w:tc>
        <w:tc>
          <w:tcPr>
            <w:tcW w:w="2865"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х. Андреевский</w:t>
            </w:r>
          </w:p>
        </w:tc>
        <w:tc>
          <w:tcPr>
            <w:tcW w:w="3544"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ул. Интернациональная</w:t>
            </w:r>
          </w:p>
        </w:tc>
        <w:tc>
          <w:tcPr>
            <w:tcW w:w="3260"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0,65</w:t>
            </w:r>
          </w:p>
        </w:tc>
        <w:tc>
          <w:tcPr>
            <w:tcW w:w="4794"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07250816 ОП МГ 047</w:t>
            </w:r>
          </w:p>
        </w:tc>
      </w:tr>
      <w:tr w:rsidR="0051169F" w:rsidRPr="00EE0DBE" w:rsidTr="0051169F">
        <w:trPr>
          <w:jc w:val="center"/>
        </w:trPr>
        <w:tc>
          <w:tcPr>
            <w:tcW w:w="968"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356</w:t>
            </w:r>
          </w:p>
        </w:tc>
        <w:tc>
          <w:tcPr>
            <w:tcW w:w="2865"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х. Андреевский</w:t>
            </w:r>
          </w:p>
        </w:tc>
        <w:tc>
          <w:tcPr>
            <w:tcW w:w="3544"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ул. Виноградная</w:t>
            </w:r>
          </w:p>
        </w:tc>
        <w:tc>
          <w:tcPr>
            <w:tcW w:w="3260"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w:t>
            </w:r>
          </w:p>
        </w:tc>
        <w:tc>
          <w:tcPr>
            <w:tcW w:w="4794"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07250816 ОП МГ 048</w:t>
            </w:r>
          </w:p>
        </w:tc>
      </w:tr>
      <w:tr w:rsidR="0051169F" w:rsidRPr="00EE0DBE" w:rsidTr="0051169F">
        <w:trPr>
          <w:jc w:val="center"/>
        </w:trPr>
        <w:tc>
          <w:tcPr>
            <w:tcW w:w="968"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357</w:t>
            </w:r>
          </w:p>
        </w:tc>
        <w:tc>
          <w:tcPr>
            <w:tcW w:w="2865"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х. Андреевский</w:t>
            </w:r>
          </w:p>
        </w:tc>
        <w:tc>
          <w:tcPr>
            <w:tcW w:w="3544"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ул. Гагарина</w:t>
            </w:r>
          </w:p>
        </w:tc>
        <w:tc>
          <w:tcPr>
            <w:tcW w:w="3260"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0,2</w:t>
            </w:r>
          </w:p>
        </w:tc>
        <w:tc>
          <w:tcPr>
            <w:tcW w:w="4794"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07250816 ОП МГ 049</w:t>
            </w:r>
          </w:p>
        </w:tc>
      </w:tr>
      <w:tr w:rsidR="0051169F" w:rsidRPr="00EE0DBE" w:rsidTr="0051169F">
        <w:trPr>
          <w:jc w:val="center"/>
        </w:trPr>
        <w:tc>
          <w:tcPr>
            <w:tcW w:w="968"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358</w:t>
            </w:r>
          </w:p>
        </w:tc>
        <w:tc>
          <w:tcPr>
            <w:tcW w:w="2865"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х. Андреевский</w:t>
            </w:r>
          </w:p>
        </w:tc>
        <w:tc>
          <w:tcPr>
            <w:tcW w:w="3544"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ул. Школьная</w:t>
            </w:r>
          </w:p>
        </w:tc>
        <w:tc>
          <w:tcPr>
            <w:tcW w:w="3260"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1,3</w:t>
            </w:r>
          </w:p>
        </w:tc>
        <w:tc>
          <w:tcPr>
            <w:tcW w:w="4794"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07250816 ОП МГ 050</w:t>
            </w:r>
          </w:p>
        </w:tc>
      </w:tr>
      <w:tr w:rsidR="0051169F" w:rsidRPr="00EE0DBE" w:rsidTr="0051169F">
        <w:trPr>
          <w:jc w:val="center"/>
        </w:trPr>
        <w:tc>
          <w:tcPr>
            <w:tcW w:w="968"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359</w:t>
            </w:r>
          </w:p>
        </w:tc>
        <w:tc>
          <w:tcPr>
            <w:tcW w:w="2865"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х. Андреевский</w:t>
            </w:r>
          </w:p>
        </w:tc>
        <w:tc>
          <w:tcPr>
            <w:tcW w:w="3544"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ул. Лесная</w:t>
            </w:r>
          </w:p>
        </w:tc>
        <w:tc>
          <w:tcPr>
            <w:tcW w:w="3260"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0,2</w:t>
            </w:r>
          </w:p>
        </w:tc>
        <w:tc>
          <w:tcPr>
            <w:tcW w:w="4794"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07250816 ОП МГ 051</w:t>
            </w:r>
          </w:p>
        </w:tc>
      </w:tr>
      <w:tr w:rsidR="0051169F" w:rsidRPr="00EE0DBE" w:rsidTr="0051169F">
        <w:trPr>
          <w:jc w:val="center"/>
        </w:trPr>
        <w:tc>
          <w:tcPr>
            <w:tcW w:w="968"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360</w:t>
            </w:r>
          </w:p>
        </w:tc>
        <w:tc>
          <w:tcPr>
            <w:tcW w:w="2865"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х. Андреевский</w:t>
            </w:r>
          </w:p>
        </w:tc>
        <w:tc>
          <w:tcPr>
            <w:tcW w:w="3544"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ул. Красноармейская</w:t>
            </w:r>
          </w:p>
        </w:tc>
        <w:tc>
          <w:tcPr>
            <w:tcW w:w="3260"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1,1</w:t>
            </w:r>
          </w:p>
        </w:tc>
        <w:tc>
          <w:tcPr>
            <w:tcW w:w="4794"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07250816 ОП МГ 052</w:t>
            </w:r>
          </w:p>
        </w:tc>
      </w:tr>
      <w:tr w:rsidR="0051169F" w:rsidRPr="00EE0DBE" w:rsidTr="0051169F">
        <w:trPr>
          <w:jc w:val="center"/>
        </w:trPr>
        <w:tc>
          <w:tcPr>
            <w:tcW w:w="968"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361</w:t>
            </w:r>
          </w:p>
        </w:tc>
        <w:tc>
          <w:tcPr>
            <w:tcW w:w="2865"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х. Андреевский</w:t>
            </w:r>
          </w:p>
        </w:tc>
        <w:tc>
          <w:tcPr>
            <w:tcW w:w="3544"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пер. Казачий</w:t>
            </w:r>
          </w:p>
        </w:tc>
        <w:tc>
          <w:tcPr>
            <w:tcW w:w="3260"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0,2</w:t>
            </w:r>
          </w:p>
        </w:tc>
        <w:tc>
          <w:tcPr>
            <w:tcW w:w="4794"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07250816 ОП МГ 053</w:t>
            </w:r>
          </w:p>
        </w:tc>
      </w:tr>
      <w:tr w:rsidR="0051169F" w:rsidRPr="00EE0DBE" w:rsidTr="0051169F">
        <w:trPr>
          <w:jc w:val="center"/>
        </w:trPr>
        <w:tc>
          <w:tcPr>
            <w:tcW w:w="968"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362</w:t>
            </w:r>
          </w:p>
        </w:tc>
        <w:tc>
          <w:tcPr>
            <w:tcW w:w="2865"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х. Андреевский</w:t>
            </w:r>
          </w:p>
        </w:tc>
        <w:tc>
          <w:tcPr>
            <w:tcW w:w="3544"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пер. Садовый</w:t>
            </w:r>
          </w:p>
        </w:tc>
        <w:tc>
          <w:tcPr>
            <w:tcW w:w="3260"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0,2</w:t>
            </w:r>
          </w:p>
        </w:tc>
        <w:tc>
          <w:tcPr>
            <w:tcW w:w="4794"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07250816 ОП МГ 054</w:t>
            </w:r>
          </w:p>
        </w:tc>
      </w:tr>
      <w:tr w:rsidR="0051169F" w:rsidRPr="00EE0DBE" w:rsidTr="0051169F">
        <w:trPr>
          <w:jc w:val="center"/>
        </w:trPr>
        <w:tc>
          <w:tcPr>
            <w:tcW w:w="968"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362</w:t>
            </w:r>
          </w:p>
        </w:tc>
        <w:tc>
          <w:tcPr>
            <w:tcW w:w="2865"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х. Андреевский</w:t>
            </w:r>
          </w:p>
        </w:tc>
        <w:tc>
          <w:tcPr>
            <w:tcW w:w="3544"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пер. Советский</w:t>
            </w:r>
          </w:p>
        </w:tc>
        <w:tc>
          <w:tcPr>
            <w:tcW w:w="3260"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0,8</w:t>
            </w:r>
          </w:p>
        </w:tc>
        <w:tc>
          <w:tcPr>
            <w:tcW w:w="4794"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07250816 ОП МГ 055</w:t>
            </w:r>
          </w:p>
        </w:tc>
      </w:tr>
      <w:tr w:rsidR="0051169F" w:rsidRPr="00EE0DBE" w:rsidTr="0051169F">
        <w:trPr>
          <w:jc w:val="center"/>
        </w:trPr>
        <w:tc>
          <w:tcPr>
            <w:tcW w:w="968"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364</w:t>
            </w:r>
          </w:p>
        </w:tc>
        <w:tc>
          <w:tcPr>
            <w:tcW w:w="2865"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х. Андреевский</w:t>
            </w:r>
          </w:p>
        </w:tc>
        <w:tc>
          <w:tcPr>
            <w:tcW w:w="3544"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пер. Восточный</w:t>
            </w:r>
          </w:p>
        </w:tc>
        <w:tc>
          <w:tcPr>
            <w:tcW w:w="3260"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0,2</w:t>
            </w:r>
          </w:p>
        </w:tc>
        <w:tc>
          <w:tcPr>
            <w:tcW w:w="4794"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07250816 ОП МГ 056</w:t>
            </w:r>
          </w:p>
        </w:tc>
      </w:tr>
      <w:tr w:rsidR="0051169F" w:rsidRPr="00EE0DBE" w:rsidTr="0051169F">
        <w:trPr>
          <w:jc w:val="center"/>
        </w:trPr>
        <w:tc>
          <w:tcPr>
            <w:tcW w:w="968"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365</w:t>
            </w:r>
          </w:p>
        </w:tc>
        <w:tc>
          <w:tcPr>
            <w:tcW w:w="2865"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х. Андреевский</w:t>
            </w:r>
          </w:p>
        </w:tc>
        <w:tc>
          <w:tcPr>
            <w:tcW w:w="3544"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пер. Молодежный</w:t>
            </w:r>
          </w:p>
        </w:tc>
        <w:tc>
          <w:tcPr>
            <w:tcW w:w="3260"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0,3</w:t>
            </w:r>
          </w:p>
        </w:tc>
        <w:tc>
          <w:tcPr>
            <w:tcW w:w="4794"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07250816 ОП МГ 057</w:t>
            </w:r>
          </w:p>
        </w:tc>
      </w:tr>
      <w:tr w:rsidR="0051169F" w:rsidRPr="00EE0DBE" w:rsidTr="0051169F">
        <w:trPr>
          <w:jc w:val="center"/>
        </w:trPr>
        <w:tc>
          <w:tcPr>
            <w:tcW w:w="968"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366</w:t>
            </w:r>
          </w:p>
        </w:tc>
        <w:tc>
          <w:tcPr>
            <w:tcW w:w="2865"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х. Андреевский</w:t>
            </w:r>
          </w:p>
        </w:tc>
        <w:tc>
          <w:tcPr>
            <w:tcW w:w="3544"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пл. Молодежная</w:t>
            </w:r>
          </w:p>
        </w:tc>
        <w:tc>
          <w:tcPr>
            <w:tcW w:w="3260"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w:t>
            </w:r>
          </w:p>
        </w:tc>
        <w:tc>
          <w:tcPr>
            <w:tcW w:w="4794"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07250816 ОП МГ 058</w:t>
            </w:r>
          </w:p>
        </w:tc>
      </w:tr>
      <w:tr w:rsidR="0051169F" w:rsidRPr="00EE0DBE" w:rsidTr="0051169F">
        <w:trPr>
          <w:jc w:val="center"/>
        </w:trPr>
        <w:tc>
          <w:tcPr>
            <w:tcW w:w="968"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367</w:t>
            </w:r>
          </w:p>
        </w:tc>
        <w:tc>
          <w:tcPr>
            <w:tcW w:w="2865"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х. Андреевский</w:t>
            </w:r>
          </w:p>
        </w:tc>
        <w:tc>
          <w:tcPr>
            <w:tcW w:w="3544"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до кладбища</w:t>
            </w:r>
          </w:p>
        </w:tc>
        <w:tc>
          <w:tcPr>
            <w:tcW w:w="3260"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0,8</w:t>
            </w:r>
          </w:p>
        </w:tc>
        <w:tc>
          <w:tcPr>
            <w:tcW w:w="4794"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07250816 ОП МГ 059</w:t>
            </w:r>
          </w:p>
        </w:tc>
      </w:tr>
      <w:tr w:rsidR="0051169F" w:rsidRPr="00EE0DBE" w:rsidTr="0051169F">
        <w:trPr>
          <w:jc w:val="center"/>
        </w:trPr>
        <w:tc>
          <w:tcPr>
            <w:tcW w:w="968"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368</w:t>
            </w:r>
          </w:p>
        </w:tc>
        <w:tc>
          <w:tcPr>
            <w:tcW w:w="2865"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х. Андреевский</w:t>
            </w:r>
          </w:p>
        </w:tc>
        <w:tc>
          <w:tcPr>
            <w:tcW w:w="3544"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до ст. Михайловка</w:t>
            </w:r>
          </w:p>
        </w:tc>
        <w:tc>
          <w:tcPr>
            <w:tcW w:w="3260"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2,6</w:t>
            </w:r>
          </w:p>
        </w:tc>
        <w:tc>
          <w:tcPr>
            <w:tcW w:w="4794"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07250816 ОП МГ 060</w:t>
            </w:r>
          </w:p>
        </w:tc>
      </w:tr>
      <w:tr w:rsidR="0051169F" w:rsidRPr="00EE0DBE" w:rsidTr="0051169F">
        <w:trPr>
          <w:jc w:val="center"/>
        </w:trPr>
        <w:tc>
          <w:tcPr>
            <w:tcW w:w="968"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369</w:t>
            </w:r>
          </w:p>
        </w:tc>
        <w:tc>
          <w:tcPr>
            <w:tcW w:w="2865"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х. Андреевский</w:t>
            </w:r>
          </w:p>
        </w:tc>
        <w:tc>
          <w:tcPr>
            <w:tcW w:w="3544"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ул. Западная</w:t>
            </w:r>
          </w:p>
        </w:tc>
        <w:tc>
          <w:tcPr>
            <w:tcW w:w="3260"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0,35</w:t>
            </w:r>
          </w:p>
        </w:tc>
        <w:tc>
          <w:tcPr>
            <w:tcW w:w="4794"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07250816 ОП МГ 061</w:t>
            </w:r>
          </w:p>
        </w:tc>
      </w:tr>
      <w:tr w:rsidR="0051169F" w:rsidRPr="00EE0DBE" w:rsidTr="0051169F">
        <w:trPr>
          <w:jc w:val="center"/>
        </w:trPr>
        <w:tc>
          <w:tcPr>
            <w:tcW w:w="968"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370</w:t>
            </w:r>
          </w:p>
        </w:tc>
        <w:tc>
          <w:tcPr>
            <w:tcW w:w="2865"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х. Андреевский</w:t>
            </w:r>
          </w:p>
        </w:tc>
        <w:tc>
          <w:tcPr>
            <w:tcW w:w="3544"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ул. Мира</w:t>
            </w:r>
          </w:p>
        </w:tc>
        <w:tc>
          <w:tcPr>
            <w:tcW w:w="3260"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0,3</w:t>
            </w:r>
          </w:p>
        </w:tc>
        <w:tc>
          <w:tcPr>
            <w:tcW w:w="4794"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07250816 ОП МГ 062</w:t>
            </w:r>
          </w:p>
        </w:tc>
      </w:tr>
      <w:tr w:rsidR="0051169F" w:rsidRPr="00EE0DBE" w:rsidTr="0051169F">
        <w:trPr>
          <w:jc w:val="center"/>
        </w:trPr>
        <w:tc>
          <w:tcPr>
            <w:tcW w:w="968"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371</w:t>
            </w:r>
          </w:p>
        </w:tc>
        <w:tc>
          <w:tcPr>
            <w:tcW w:w="2865"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х. Петровский</w:t>
            </w:r>
          </w:p>
        </w:tc>
        <w:tc>
          <w:tcPr>
            <w:tcW w:w="3544"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центральная</w:t>
            </w:r>
          </w:p>
        </w:tc>
        <w:tc>
          <w:tcPr>
            <w:tcW w:w="3260"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0,6</w:t>
            </w:r>
          </w:p>
        </w:tc>
        <w:tc>
          <w:tcPr>
            <w:tcW w:w="4794"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07250816 ОП МГ 063</w:t>
            </w:r>
          </w:p>
        </w:tc>
      </w:tr>
      <w:tr w:rsidR="0051169F" w:rsidRPr="00EE0DBE" w:rsidTr="0051169F">
        <w:trPr>
          <w:jc w:val="center"/>
        </w:trPr>
        <w:tc>
          <w:tcPr>
            <w:tcW w:w="968"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372</w:t>
            </w:r>
          </w:p>
        </w:tc>
        <w:tc>
          <w:tcPr>
            <w:tcW w:w="2865"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х. Колесников</w:t>
            </w:r>
          </w:p>
        </w:tc>
        <w:tc>
          <w:tcPr>
            <w:tcW w:w="3544"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ул. Ленина</w:t>
            </w:r>
          </w:p>
        </w:tc>
        <w:tc>
          <w:tcPr>
            <w:tcW w:w="3260"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1,0</w:t>
            </w:r>
          </w:p>
        </w:tc>
        <w:tc>
          <w:tcPr>
            <w:tcW w:w="4794"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07250816 ОП МГ 064</w:t>
            </w:r>
          </w:p>
        </w:tc>
      </w:tr>
      <w:tr w:rsidR="0051169F" w:rsidRPr="00EE0DBE" w:rsidTr="0051169F">
        <w:trPr>
          <w:jc w:val="center"/>
        </w:trPr>
        <w:tc>
          <w:tcPr>
            <w:tcW w:w="968"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373</w:t>
            </w:r>
          </w:p>
        </w:tc>
        <w:tc>
          <w:tcPr>
            <w:tcW w:w="2865"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х. Колесников</w:t>
            </w:r>
          </w:p>
        </w:tc>
        <w:tc>
          <w:tcPr>
            <w:tcW w:w="3544"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пр. 1-й Ленинский</w:t>
            </w:r>
          </w:p>
        </w:tc>
        <w:tc>
          <w:tcPr>
            <w:tcW w:w="3260"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0,8</w:t>
            </w:r>
          </w:p>
        </w:tc>
        <w:tc>
          <w:tcPr>
            <w:tcW w:w="4794"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07250816 ОП МГ 065</w:t>
            </w:r>
          </w:p>
        </w:tc>
      </w:tr>
      <w:tr w:rsidR="0051169F" w:rsidRPr="00EE0DBE" w:rsidTr="0051169F">
        <w:trPr>
          <w:jc w:val="center"/>
        </w:trPr>
        <w:tc>
          <w:tcPr>
            <w:tcW w:w="968"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374</w:t>
            </w:r>
          </w:p>
        </w:tc>
        <w:tc>
          <w:tcPr>
            <w:tcW w:w="2865"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х. Колесников</w:t>
            </w:r>
          </w:p>
        </w:tc>
        <w:tc>
          <w:tcPr>
            <w:tcW w:w="3544"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пер. 3-й Ленинский</w:t>
            </w:r>
          </w:p>
        </w:tc>
        <w:tc>
          <w:tcPr>
            <w:tcW w:w="3260"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0,3</w:t>
            </w:r>
          </w:p>
        </w:tc>
        <w:tc>
          <w:tcPr>
            <w:tcW w:w="4794"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07250816 ОП МГ 066</w:t>
            </w:r>
          </w:p>
        </w:tc>
      </w:tr>
      <w:tr w:rsidR="0051169F" w:rsidRPr="00EE0DBE" w:rsidTr="0051169F">
        <w:trPr>
          <w:jc w:val="center"/>
        </w:trPr>
        <w:tc>
          <w:tcPr>
            <w:tcW w:w="968"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375</w:t>
            </w:r>
          </w:p>
        </w:tc>
        <w:tc>
          <w:tcPr>
            <w:tcW w:w="2865"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х. Колесников</w:t>
            </w:r>
          </w:p>
        </w:tc>
        <w:tc>
          <w:tcPr>
            <w:tcW w:w="3544"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до кладбища</w:t>
            </w:r>
          </w:p>
        </w:tc>
        <w:tc>
          <w:tcPr>
            <w:tcW w:w="3260"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0,8</w:t>
            </w:r>
          </w:p>
        </w:tc>
        <w:tc>
          <w:tcPr>
            <w:tcW w:w="4794"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07250816 ОП МГ 067</w:t>
            </w:r>
          </w:p>
        </w:tc>
      </w:tr>
      <w:tr w:rsidR="0051169F" w:rsidRPr="00EE0DBE" w:rsidTr="0051169F">
        <w:trPr>
          <w:jc w:val="center"/>
        </w:trPr>
        <w:tc>
          <w:tcPr>
            <w:tcW w:w="968"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376</w:t>
            </w:r>
          </w:p>
        </w:tc>
        <w:tc>
          <w:tcPr>
            <w:tcW w:w="2865"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пос. Михайловка</w:t>
            </w:r>
          </w:p>
        </w:tc>
        <w:tc>
          <w:tcPr>
            <w:tcW w:w="3544"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ул. М. Горького</w:t>
            </w:r>
          </w:p>
        </w:tc>
        <w:tc>
          <w:tcPr>
            <w:tcW w:w="3260"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1,9</w:t>
            </w:r>
          </w:p>
        </w:tc>
        <w:tc>
          <w:tcPr>
            <w:tcW w:w="4794"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07250816 ОП МГ 068</w:t>
            </w:r>
          </w:p>
        </w:tc>
      </w:tr>
      <w:tr w:rsidR="0051169F" w:rsidRPr="00EE0DBE" w:rsidTr="0051169F">
        <w:trPr>
          <w:jc w:val="center"/>
        </w:trPr>
        <w:tc>
          <w:tcPr>
            <w:tcW w:w="968"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377</w:t>
            </w:r>
          </w:p>
        </w:tc>
        <w:tc>
          <w:tcPr>
            <w:tcW w:w="2865"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пос. Михайловка</w:t>
            </w:r>
          </w:p>
        </w:tc>
        <w:tc>
          <w:tcPr>
            <w:tcW w:w="3544"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переулок 1</w:t>
            </w:r>
          </w:p>
        </w:tc>
        <w:tc>
          <w:tcPr>
            <w:tcW w:w="3260"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0,2</w:t>
            </w:r>
          </w:p>
        </w:tc>
        <w:tc>
          <w:tcPr>
            <w:tcW w:w="4794"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07250816 ОП МГ 069</w:t>
            </w:r>
          </w:p>
        </w:tc>
      </w:tr>
      <w:tr w:rsidR="0051169F" w:rsidRPr="00EE0DBE" w:rsidTr="0051169F">
        <w:trPr>
          <w:jc w:val="center"/>
        </w:trPr>
        <w:tc>
          <w:tcPr>
            <w:tcW w:w="968"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378</w:t>
            </w:r>
          </w:p>
        </w:tc>
        <w:tc>
          <w:tcPr>
            <w:tcW w:w="2865"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пос. Михайловка</w:t>
            </w:r>
          </w:p>
        </w:tc>
        <w:tc>
          <w:tcPr>
            <w:tcW w:w="3544"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переулок 2</w:t>
            </w:r>
          </w:p>
        </w:tc>
        <w:tc>
          <w:tcPr>
            <w:tcW w:w="3260"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0,2</w:t>
            </w:r>
          </w:p>
        </w:tc>
        <w:tc>
          <w:tcPr>
            <w:tcW w:w="4794"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07250816 ОП МГ 070</w:t>
            </w:r>
          </w:p>
        </w:tc>
      </w:tr>
      <w:tr w:rsidR="0051169F" w:rsidRPr="00EE0DBE" w:rsidTr="0051169F">
        <w:trPr>
          <w:jc w:val="center"/>
        </w:trPr>
        <w:tc>
          <w:tcPr>
            <w:tcW w:w="968"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379</w:t>
            </w:r>
          </w:p>
        </w:tc>
        <w:tc>
          <w:tcPr>
            <w:tcW w:w="2865"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пос. Михайловка</w:t>
            </w:r>
          </w:p>
        </w:tc>
        <w:tc>
          <w:tcPr>
            <w:tcW w:w="3544"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пер. Почтовый</w:t>
            </w:r>
          </w:p>
        </w:tc>
        <w:tc>
          <w:tcPr>
            <w:tcW w:w="3260"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0,2</w:t>
            </w:r>
          </w:p>
        </w:tc>
        <w:tc>
          <w:tcPr>
            <w:tcW w:w="4794"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07250816 ОП МГ 071</w:t>
            </w:r>
          </w:p>
        </w:tc>
      </w:tr>
      <w:tr w:rsidR="0051169F" w:rsidRPr="00EE0DBE" w:rsidTr="0051169F">
        <w:trPr>
          <w:jc w:val="center"/>
        </w:trPr>
        <w:tc>
          <w:tcPr>
            <w:tcW w:w="968"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380</w:t>
            </w:r>
          </w:p>
        </w:tc>
        <w:tc>
          <w:tcPr>
            <w:tcW w:w="2865"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пос. Михайловка</w:t>
            </w:r>
          </w:p>
        </w:tc>
        <w:tc>
          <w:tcPr>
            <w:tcW w:w="3544"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пер. Красный</w:t>
            </w:r>
          </w:p>
        </w:tc>
        <w:tc>
          <w:tcPr>
            <w:tcW w:w="3260"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0,25</w:t>
            </w:r>
          </w:p>
        </w:tc>
        <w:tc>
          <w:tcPr>
            <w:tcW w:w="4794"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07250816 ОП МГ 072</w:t>
            </w:r>
          </w:p>
        </w:tc>
      </w:tr>
      <w:tr w:rsidR="0051169F" w:rsidRPr="00EE0DBE" w:rsidTr="0051169F">
        <w:trPr>
          <w:jc w:val="center"/>
        </w:trPr>
        <w:tc>
          <w:tcPr>
            <w:tcW w:w="968"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381</w:t>
            </w:r>
          </w:p>
        </w:tc>
        <w:tc>
          <w:tcPr>
            <w:tcW w:w="2865"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пос. Михайловка</w:t>
            </w:r>
          </w:p>
        </w:tc>
        <w:tc>
          <w:tcPr>
            <w:tcW w:w="3544"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ул. Молодежная</w:t>
            </w:r>
          </w:p>
        </w:tc>
        <w:tc>
          <w:tcPr>
            <w:tcW w:w="3260"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0,25</w:t>
            </w:r>
          </w:p>
        </w:tc>
        <w:tc>
          <w:tcPr>
            <w:tcW w:w="4794"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07250816 ОП МГ 073</w:t>
            </w:r>
          </w:p>
        </w:tc>
      </w:tr>
      <w:tr w:rsidR="0051169F" w:rsidRPr="00EE0DBE" w:rsidTr="0051169F">
        <w:trPr>
          <w:jc w:val="center"/>
        </w:trPr>
        <w:tc>
          <w:tcPr>
            <w:tcW w:w="968"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lastRenderedPageBreak/>
              <w:t>382</w:t>
            </w:r>
          </w:p>
        </w:tc>
        <w:tc>
          <w:tcPr>
            <w:tcW w:w="2865"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пос.Колтуновский</w:t>
            </w:r>
          </w:p>
        </w:tc>
        <w:tc>
          <w:tcPr>
            <w:tcW w:w="3544"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центральная</w:t>
            </w:r>
          </w:p>
        </w:tc>
        <w:tc>
          <w:tcPr>
            <w:tcW w:w="3260"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1,5</w:t>
            </w:r>
          </w:p>
        </w:tc>
        <w:tc>
          <w:tcPr>
            <w:tcW w:w="4794"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07250816 ОП МГ 074</w:t>
            </w:r>
          </w:p>
        </w:tc>
      </w:tr>
      <w:tr w:rsidR="0051169F" w:rsidRPr="00EE0DBE" w:rsidTr="0051169F">
        <w:trPr>
          <w:jc w:val="center"/>
        </w:trPr>
        <w:tc>
          <w:tcPr>
            <w:tcW w:w="968"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383</w:t>
            </w:r>
          </w:p>
        </w:tc>
        <w:tc>
          <w:tcPr>
            <w:tcW w:w="2865"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пос.Железнодорожный</w:t>
            </w:r>
          </w:p>
        </w:tc>
        <w:tc>
          <w:tcPr>
            <w:tcW w:w="3544"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ул. Железнодорожная</w:t>
            </w:r>
          </w:p>
        </w:tc>
        <w:tc>
          <w:tcPr>
            <w:tcW w:w="3260"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w:t>
            </w:r>
          </w:p>
        </w:tc>
        <w:tc>
          <w:tcPr>
            <w:tcW w:w="4794"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07250816 ОП МГ 075</w:t>
            </w:r>
          </w:p>
        </w:tc>
      </w:tr>
      <w:tr w:rsidR="0051169F" w:rsidRPr="00EE0DBE" w:rsidTr="0051169F">
        <w:trPr>
          <w:jc w:val="center"/>
        </w:trPr>
        <w:tc>
          <w:tcPr>
            <w:tcW w:w="968"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384</w:t>
            </w:r>
          </w:p>
        </w:tc>
        <w:tc>
          <w:tcPr>
            <w:tcW w:w="2865"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пос.Железнодорожный</w:t>
            </w:r>
          </w:p>
        </w:tc>
        <w:tc>
          <w:tcPr>
            <w:tcW w:w="3544"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ул. Заводская</w:t>
            </w:r>
          </w:p>
        </w:tc>
        <w:tc>
          <w:tcPr>
            <w:tcW w:w="3260"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w:t>
            </w:r>
          </w:p>
        </w:tc>
        <w:tc>
          <w:tcPr>
            <w:tcW w:w="4794"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07250816 ОП МГ 076</w:t>
            </w:r>
          </w:p>
        </w:tc>
      </w:tr>
      <w:tr w:rsidR="0051169F" w:rsidRPr="00EE0DBE" w:rsidTr="0051169F">
        <w:trPr>
          <w:jc w:val="center"/>
        </w:trPr>
        <w:tc>
          <w:tcPr>
            <w:tcW w:w="968"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385</w:t>
            </w:r>
          </w:p>
        </w:tc>
        <w:tc>
          <w:tcPr>
            <w:tcW w:w="2865"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пос.Железнодорожный</w:t>
            </w:r>
          </w:p>
        </w:tc>
        <w:tc>
          <w:tcPr>
            <w:tcW w:w="3544"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ул. Элеваторная</w:t>
            </w:r>
          </w:p>
        </w:tc>
        <w:tc>
          <w:tcPr>
            <w:tcW w:w="3260"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1,2</w:t>
            </w:r>
          </w:p>
        </w:tc>
        <w:tc>
          <w:tcPr>
            <w:tcW w:w="4794"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07250816 ОП МГ 077</w:t>
            </w:r>
          </w:p>
        </w:tc>
      </w:tr>
      <w:tr w:rsidR="0051169F" w:rsidRPr="00EE0DBE" w:rsidTr="0051169F">
        <w:trPr>
          <w:jc w:val="center"/>
        </w:trPr>
        <w:tc>
          <w:tcPr>
            <w:tcW w:w="968"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386</w:t>
            </w:r>
          </w:p>
        </w:tc>
        <w:tc>
          <w:tcPr>
            <w:tcW w:w="2865"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пос.Железнодорожный</w:t>
            </w:r>
          </w:p>
        </w:tc>
        <w:tc>
          <w:tcPr>
            <w:tcW w:w="3544"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ул. Лесная</w:t>
            </w:r>
          </w:p>
        </w:tc>
        <w:tc>
          <w:tcPr>
            <w:tcW w:w="3260"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0,8</w:t>
            </w:r>
          </w:p>
        </w:tc>
        <w:tc>
          <w:tcPr>
            <w:tcW w:w="4794"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07250816 ОП МГ 078</w:t>
            </w:r>
          </w:p>
        </w:tc>
      </w:tr>
      <w:tr w:rsidR="0051169F" w:rsidRPr="00EE0DBE" w:rsidTr="0051169F">
        <w:trPr>
          <w:jc w:val="center"/>
        </w:trPr>
        <w:tc>
          <w:tcPr>
            <w:tcW w:w="968"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387</w:t>
            </w:r>
          </w:p>
        </w:tc>
        <w:tc>
          <w:tcPr>
            <w:tcW w:w="2865"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пос.Железнодорожный</w:t>
            </w:r>
          </w:p>
        </w:tc>
        <w:tc>
          <w:tcPr>
            <w:tcW w:w="3544"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проезд Кирпичный</w:t>
            </w:r>
          </w:p>
        </w:tc>
        <w:tc>
          <w:tcPr>
            <w:tcW w:w="3260"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0,5</w:t>
            </w:r>
          </w:p>
        </w:tc>
        <w:tc>
          <w:tcPr>
            <w:tcW w:w="4794"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07250816 ОП МГ 079</w:t>
            </w:r>
          </w:p>
        </w:tc>
      </w:tr>
      <w:tr w:rsidR="0051169F" w:rsidRPr="00EE0DBE" w:rsidTr="0051169F">
        <w:trPr>
          <w:jc w:val="center"/>
        </w:trPr>
        <w:tc>
          <w:tcPr>
            <w:tcW w:w="968"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388</w:t>
            </w:r>
          </w:p>
        </w:tc>
        <w:tc>
          <w:tcPr>
            <w:tcW w:w="2865" w:type="dxa"/>
            <w:shd w:val="clear" w:color="auto" w:fill="auto"/>
            <w:vAlign w:val="center"/>
          </w:tcPr>
          <w:p w:rsidR="0051169F" w:rsidRPr="00EE0DBE" w:rsidRDefault="0051169F" w:rsidP="00427EF9">
            <w:pPr>
              <w:spacing w:line="240" w:lineRule="auto"/>
              <w:rPr>
                <w:rFonts w:ascii="Times New Roman" w:hAnsi="Times New Roman" w:cs="Times New Roman"/>
                <w:sz w:val="20"/>
                <w:szCs w:val="20"/>
              </w:rPr>
            </w:pPr>
            <w:r w:rsidRPr="00EE0DBE">
              <w:rPr>
                <w:rFonts w:ascii="Times New Roman" w:hAnsi="Times New Roman" w:cs="Times New Roman"/>
                <w:sz w:val="20"/>
                <w:szCs w:val="20"/>
              </w:rPr>
              <w:t>с. Солдато-Александровское</w:t>
            </w:r>
          </w:p>
        </w:tc>
        <w:tc>
          <w:tcPr>
            <w:tcW w:w="3544" w:type="dxa"/>
            <w:shd w:val="clear" w:color="auto" w:fill="auto"/>
            <w:vAlign w:val="center"/>
          </w:tcPr>
          <w:p w:rsidR="0051169F" w:rsidRPr="00EE0DBE" w:rsidRDefault="0051169F" w:rsidP="00427EF9">
            <w:pPr>
              <w:spacing w:line="240" w:lineRule="auto"/>
              <w:rPr>
                <w:rFonts w:ascii="Times New Roman" w:hAnsi="Times New Roman" w:cs="Times New Roman"/>
                <w:sz w:val="20"/>
                <w:szCs w:val="20"/>
              </w:rPr>
            </w:pPr>
            <w:r w:rsidRPr="00EE0DBE">
              <w:rPr>
                <w:rFonts w:ascii="Times New Roman" w:hAnsi="Times New Roman" w:cs="Times New Roman"/>
                <w:sz w:val="20"/>
                <w:szCs w:val="20"/>
              </w:rPr>
              <w:t>«с. Солдато –Александровское -х.Андреевский»</w:t>
            </w:r>
          </w:p>
        </w:tc>
        <w:tc>
          <w:tcPr>
            <w:tcW w:w="3260" w:type="dxa"/>
            <w:shd w:val="clear" w:color="auto" w:fill="auto"/>
            <w:vAlign w:val="center"/>
          </w:tcPr>
          <w:p w:rsidR="0051169F" w:rsidRPr="00EE0DBE" w:rsidRDefault="0051169F" w:rsidP="00427EF9">
            <w:pPr>
              <w:spacing w:line="240" w:lineRule="auto"/>
              <w:rPr>
                <w:rFonts w:ascii="Times New Roman" w:hAnsi="Times New Roman" w:cs="Times New Roman"/>
                <w:sz w:val="20"/>
                <w:szCs w:val="20"/>
              </w:rPr>
            </w:pPr>
            <w:r w:rsidRPr="00EE0DBE">
              <w:rPr>
                <w:rFonts w:ascii="Times New Roman" w:hAnsi="Times New Roman" w:cs="Times New Roman"/>
                <w:sz w:val="20"/>
                <w:szCs w:val="20"/>
              </w:rPr>
              <w:t>4,9</w:t>
            </w:r>
          </w:p>
        </w:tc>
        <w:tc>
          <w:tcPr>
            <w:tcW w:w="4794" w:type="dxa"/>
            <w:shd w:val="clear" w:color="auto" w:fill="auto"/>
            <w:vAlign w:val="center"/>
          </w:tcPr>
          <w:p w:rsidR="0051169F" w:rsidRPr="00EE0DBE" w:rsidRDefault="0051169F" w:rsidP="00427EF9">
            <w:pPr>
              <w:spacing w:line="240" w:lineRule="auto"/>
              <w:rPr>
                <w:rFonts w:ascii="Times New Roman" w:hAnsi="Times New Roman" w:cs="Times New Roman"/>
                <w:sz w:val="20"/>
                <w:szCs w:val="20"/>
              </w:rPr>
            </w:pPr>
            <w:r w:rsidRPr="00EE0DBE">
              <w:rPr>
                <w:rFonts w:ascii="Times New Roman" w:hAnsi="Times New Roman" w:cs="Times New Roman"/>
                <w:sz w:val="20"/>
                <w:szCs w:val="20"/>
              </w:rPr>
              <w:t>07250816 ОП МГ 080</w:t>
            </w:r>
          </w:p>
        </w:tc>
      </w:tr>
      <w:tr w:rsidR="0051169F" w:rsidRPr="00EE0DBE" w:rsidTr="0051169F">
        <w:trPr>
          <w:jc w:val="center"/>
        </w:trPr>
        <w:tc>
          <w:tcPr>
            <w:tcW w:w="968"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389</w:t>
            </w:r>
          </w:p>
        </w:tc>
        <w:tc>
          <w:tcPr>
            <w:tcW w:w="2865"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с. Солдато-Александровское</w:t>
            </w:r>
          </w:p>
        </w:tc>
        <w:tc>
          <w:tcPr>
            <w:tcW w:w="3544"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«Подъезд к х. Жаденов»</w:t>
            </w:r>
          </w:p>
        </w:tc>
        <w:tc>
          <w:tcPr>
            <w:tcW w:w="3260"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2,0</w:t>
            </w:r>
          </w:p>
        </w:tc>
        <w:tc>
          <w:tcPr>
            <w:tcW w:w="4794"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07250816 ОП МГ 081</w:t>
            </w:r>
          </w:p>
        </w:tc>
      </w:tr>
      <w:tr w:rsidR="0051169F" w:rsidRPr="00EE0DBE" w:rsidTr="0051169F">
        <w:trPr>
          <w:jc w:val="center"/>
        </w:trPr>
        <w:tc>
          <w:tcPr>
            <w:tcW w:w="968" w:type="dxa"/>
            <w:shd w:val="clear" w:color="auto" w:fill="auto"/>
            <w:vAlign w:val="center"/>
          </w:tcPr>
          <w:p w:rsidR="0051169F" w:rsidRPr="00EE0DBE" w:rsidRDefault="0051169F" w:rsidP="0051169F">
            <w:pPr>
              <w:tabs>
                <w:tab w:val="left" w:pos="9355"/>
              </w:tabs>
              <w:spacing w:line="240" w:lineRule="auto"/>
              <w:ind w:right="-1"/>
              <w:rPr>
                <w:rFonts w:ascii="Times New Roman" w:hAnsi="Times New Roman" w:cs="Times New Roman"/>
                <w:sz w:val="20"/>
                <w:szCs w:val="20"/>
              </w:rPr>
            </w:pPr>
            <w:r w:rsidRPr="00EE0DBE">
              <w:rPr>
                <w:rFonts w:ascii="Times New Roman" w:hAnsi="Times New Roman" w:cs="Times New Roman"/>
                <w:sz w:val="20"/>
                <w:szCs w:val="20"/>
              </w:rPr>
              <w:t>390</w:t>
            </w:r>
          </w:p>
        </w:tc>
        <w:tc>
          <w:tcPr>
            <w:tcW w:w="2865"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с. Правокумское</w:t>
            </w:r>
          </w:p>
        </w:tc>
        <w:tc>
          <w:tcPr>
            <w:tcW w:w="3544"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«Подъезд к х. Глубокому»</w:t>
            </w:r>
          </w:p>
        </w:tc>
        <w:tc>
          <w:tcPr>
            <w:tcW w:w="3260"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0,8</w:t>
            </w:r>
          </w:p>
        </w:tc>
        <w:tc>
          <w:tcPr>
            <w:tcW w:w="4794" w:type="dxa"/>
            <w:shd w:val="clear" w:color="auto" w:fill="auto"/>
            <w:vAlign w:val="center"/>
          </w:tcPr>
          <w:p w:rsidR="0051169F" w:rsidRPr="00EE0DBE" w:rsidRDefault="0051169F" w:rsidP="0051169F">
            <w:pPr>
              <w:spacing w:line="240" w:lineRule="auto"/>
              <w:rPr>
                <w:rFonts w:ascii="Times New Roman" w:hAnsi="Times New Roman" w:cs="Times New Roman"/>
                <w:sz w:val="20"/>
                <w:szCs w:val="20"/>
              </w:rPr>
            </w:pPr>
            <w:r w:rsidRPr="00EE0DBE">
              <w:rPr>
                <w:rFonts w:ascii="Times New Roman" w:hAnsi="Times New Roman" w:cs="Times New Roman"/>
                <w:sz w:val="20"/>
                <w:szCs w:val="20"/>
              </w:rPr>
              <w:t>07250813 ОП МГ 011</w:t>
            </w:r>
          </w:p>
        </w:tc>
      </w:tr>
    </w:tbl>
    <w:p w:rsidR="000632B5" w:rsidRPr="00EE0DBE" w:rsidRDefault="000632B5" w:rsidP="0051169F">
      <w:pPr>
        <w:ind w:firstLine="567"/>
        <w:rPr>
          <w:rFonts w:ascii="Times New Roman" w:hAnsi="Times New Roman" w:cs="Times New Roman"/>
          <w:sz w:val="24"/>
          <w:szCs w:val="24"/>
        </w:rPr>
        <w:sectPr w:rsidR="000632B5" w:rsidRPr="00EE0DBE" w:rsidSect="0051169F">
          <w:pgSz w:w="16838" w:h="11906" w:orient="landscape"/>
          <w:pgMar w:top="851" w:right="1134" w:bottom="1701" w:left="1134" w:header="709" w:footer="709" w:gutter="0"/>
          <w:cols w:space="708"/>
          <w:titlePg/>
          <w:docGrid w:linePitch="360"/>
        </w:sectPr>
      </w:pPr>
    </w:p>
    <w:p w:rsidR="0051169F" w:rsidRPr="00EE0DBE" w:rsidRDefault="000632B5" w:rsidP="000632B5">
      <w:pPr>
        <w:ind w:firstLine="567"/>
        <w:jc w:val="right"/>
        <w:rPr>
          <w:rFonts w:ascii="Times New Roman" w:hAnsi="Times New Roman" w:cs="Times New Roman"/>
          <w:sz w:val="24"/>
          <w:szCs w:val="24"/>
        </w:rPr>
      </w:pPr>
      <w:r w:rsidRPr="00EE0DBE">
        <w:rPr>
          <w:rFonts w:ascii="Times New Roman" w:hAnsi="Times New Roman" w:cs="Times New Roman"/>
          <w:sz w:val="24"/>
          <w:szCs w:val="24"/>
        </w:rPr>
        <w:lastRenderedPageBreak/>
        <w:t>Приложение 2</w:t>
      </w:r>
    </w:p>
    <w:p w:rsidR="0051169F" w:rsidRPr="00EE0DBE" w:rsidRDefault="000632B5" w:rsidP="000632B5">
      <w:pPr>
        <w:spacing w:line="240" w:lineRule="auto"/>
        <w:outlineLvl w:val="0"/>
        <w:rPr>
          <w:rFonts w:ascii="Times New Roman" w:hAnsi="Times New Roman" w:cs="Times New Roman"/>
          <w:sz w:val="24"/>
          <w:szCs w:val="24"/>
        </w:rPr>
      </w:pPr>
      <w:r w:rsidRPr="00EE0DBE">
        <w:rPr>
          <w:rFonts w:ascii="Times New Roman" w:hAnsi="Times New Roman" w:cs="Times New Roman"/>
          <w:sz w:val="24"/>
          <w:szCs w:val="24"/>
        </w:rPr>
        <w:t>Перечень мероприятий (инвестиционных проектов) по проектированию, строительству, реконструкции объектов транспортной инфраструктуры предполагаемого к реализации варианта развития транспортной инфраструктуры</w:t>
      </w:r>
      <w:r w:rsidR="00EE0DBE">
        <w:rPr>
          <w:rFonts w:ascii="Times New Roman" w:hAnsi="Times New Roman" w:cs="Times New Roman"/>
          <w:sz w:val="24"/>
          <w:szCs w:val="24"/>
        </w:rPr>
        <w:t xml:space="preserve"> Советского городского округа</w:t>
      </w:r>
    </w:p>
    <w:tbl>
      <w:tblPr>
        <w:tblStyle w:val="a4"/>
        <w:tblW w:w="14504" w:type="dxa"/>
        <w:tblLayout w:type="fixed"/>
        <w:tblLook w:val="04A0"/>
      </w:tblPr>
      <w:tblGrid>
        <w:gridCol w:w="524"/>
        <w:gridCol w:w="1747"/>
        <w:gridCol w:w="1748"/>
        <w:gridCol w:w="1747"/>
        <w:gridCol w:w="1748"/>
        <w:gridCol w:w="1747"/>
        <w:gridCol w:w="1748"/>
        <w:gridCol w:w="1747"/>
        <w:gridCol w:w="1748"/>
      </w:tblGrid>
      <w:tr w:rsidR="000632B5" w:rsidRPr="00EE0DBE" w:rsidTr="00472F4E">
        <w:trPr>
          <w:tblHeader/>
        </w:trPr>
        <w:tc>
          <w:tcPr>
            <w:tcW w:w="524" w:type="dxa"/>
            <w:vAlign w:val="center"/>
          </w:tcPr>
          <w:p w:rsidR="000632B5" w:rsidRPr="00EE0DBE" w:rsidRDefault="000632B5" w:rsidP="00472F4E">
            <w:pPr>
              <w:jc w:val="center"/>
              <w:rPr>
                <w:rFonts w:ascii="Times New Roman" w:hAnsi="Times New Roman" w:cs="Times New Roman"/>
                <w:sz w:val="20"/>
                <w:szCs w:val="20"/>
              </w:rPr>
            </w:pPr>
            <w:r w:rsidRPr="00EE0DBE">
              <w:rPr>
                <w:rFonts w:ascii="Times New Roman" w:hAnsi="Times New Roman" w:cs="Times New Roman"/>
                <w:sz w:val="20"/>
                <w:szCs w:val="20"/>
              </w:rPr>
              <w:t>№ п/п</w:t>
            </w:r>
          </w:p>
        </w:tc>
        <w:tc>
          <w:tcPr>
            <w:tcW w:w="1747" w:type="dxa"/>
            <w:vAlign w:val="center"/>
          </w:tcPr>
          <w:p w:rsidR="000632B5" w:rsidRPr="00EE0DBE" w:rsidRDefault="000632B5" w:rsidP="00472F4E">
            <w:pPr>
              <w:jc w:val="center"/>
              <w:rPr>
                <w:rFonts w:ascii="Times New Roman" w:hAnsi="Times New Roman" w:cs="Times New Roman"/>
                <w:sz w:val="20"/>
                <w:szCs w:val="20"/>
              </w:rPr>
            </w:pPr>
            <w:r w:rsidRPr="00EE0DBE">
              <w:rPr>
                <w:rFonts w:ascii="Times New Roman" w:hAnsi="Times New Roman" w:cs="Times New Roman"/>
                <w:sz w:val="20"/>
                <w:szCs w:val="20"/>
              </w:rPr>
              <w:t>Код объекта</w:t>
            </w:r>
          </w:p>
        </w:tc>
        <w:tc>
          <w:tcPr>
            <w:tcW w:w="1748" w:type="dxa"/>
            <w:vAlign w:val="center"/>
          </w:tcPr>
          <w:p w:rsidR="000632B5" w:rsidRPr="00EE0DBE" w:rsidRDefault="000632B5" w:rsidP="00472F4E">
            <w:pPr>
              <w:jc w:val="center"/>
              <w:rPr>
                <w:rFonts w:ascii="Times New Roman" w:hAnsi="Times New Roman" w:cs="Times New Roman"/>
                <w:sz w:val="20"/>
                <w:szCs w:val="20"/>
              </w:rPr>
            </w:pPr>
            <w:r w:rsidRPr="00EE0DBE">
              <w:rPr>
                <w:rFonts w:ascii="Times New Roman" w:hAnsi="Times New Roman" w:cs="Times New Roman"/>
                <w:sz w:val="20"/>
                <w:szCs w:val="20"/>
              </w:rPr>
              <w:t>Наименование</w:t>
            </w:r>
          </w:p>
        </w:tc>
        <w:tc>
          <w:tcPr>
            <w:tcW w:w="1747" w:type="dxa"/>
            <w:vAlign w:val="center"/>
          </w:tcPr>
          <w:p w:rsidR="000632B5" w:rsidRPr="00EE0DBE" w:rsidRDefault="000632B5" w:rsidP="00472F4E">
            <w:pPr>
              <w:jc w:val="center"/>
              <w:rPr>
                <w:rFonts w:ascii="Times New Roman" w:hAnsi="Times New Roman" w:cs="Times New Roman"/>
                <w:sz w:val="20"/>
                <w:szCs w:val="20"/>
              </w:rPr>
            </w:pPr>
            <w:r w:rsidRPr="00EE0DBE">
              <w:rPr>
                <w:rFonts w:ascii="Times New Roman" w:hAnsi="Times New Roman" w:cs="Times New Roman"/>
                <w:sz w:val="20"/>
                <w:szCs w:val="20"/>
              </w:rPr>
              <w:t>Назначение объекта</w:t>
            </w:r>
          </w:p>
        </w:tc>
        <w:tc>
          <w:tcPr>
            <w:tcW w:w="1748" w:type="dxa"/>
            <w:vAlign w:val="center"/>
          </w:tcPr>
          <w:p w:rsidR="000632B5" w:rsidRPr="00EE0DBE" w:rsidRDefault="000632B5" w:rsidP="00472F4E">
            <w:pPr>
              <w:jc w:val="center"/>
              <w:rPr>
                <w:rFonts w:ascii="Times New Roman" w:hAnsi="Times New Roman" w:cs="Times New Roman"/>
                <w:sz w:val="20"/>
                <w:szCs w:val="20"/>
              </w:rPr>
            </w:pPr>
            <w:r w:rsidRPr="00EE0DBE">
              <w:rPr>
                <w:rFonts w:ascii="Times New Roman" w:hAnsi="Times New Roman" w:cs="Times New Roman"/>
                <w:sz w:val="20"/>
                <w:szCs w:val="20"/>
              </w:rPr>
              <w:t>Местоположение</w:t>
            </w:r>
          </w:p>
        </w:tc>
        <w:tc>
          <w:tcPr>
            <w:tcW w:w="1747" w:type="dxa"/>
            <w:vAlign w:val="center"/>
          </w:tcPr>
          <w:p w:rsidR="000632B5" w:rsidRPr="00EE0DBE" w:rsidRDefault="000632B5" w:rsidP="00472F4E">
            <w:pPr>
              <w:jc w:val="center"/>
              <w:rPr>
                <w:rFonts w:ascii="Times New Roman" w:hAnsi="Times New Roman" w:cs="Times New Roman"/>
                <w:sz w:val="20"/>
                <w:szCs w:val="20"/>
              </w:rPr>
            </w:pPr>
            <w:r w:rsidRPr="00EE0DBE">
              <w:rPr>
                <w:rFonts w:ascii="Times New Roman" w:hAnsi="Times New Roman" w:cs="Times New Roman"/>
                <w:sz w:val="20"/>
                <w:szCs w:val="20"/>
              </w:rPr>
              <w:t>Характеристика</w:t>
            </w:r>
          </w:p>
          <w:p w:rsidR="000632B5" w:rsidRPr="00EE0DBE" w:rsidRDefault="000632B5" w:rsidP="00472F4E">
            <w:pPr>
              <w:jc w:val="center"/>
              <w:rPr>
                <w:rFonts w:ascii="Times New Roman" w:hAnsi="Times New Roman" w:cs="Times New Roman"/>
                <w:sz w:val="20"/>
                <w:szCs w:val="20"/>
              </w:rPr>
            </w:pPr>
            <w:r w:rsidRPr="00EE0DBE">
              <w:rPr>
                <w:rFonts w:ascii="Times New Roman" w:hAnsi="Times New Roman" w:cs="Times New Roman"/>
                <w:sz w:val="20"/>
                <w:szCs w:val="20"/>
              </w:rPr>
              <w:t xml:space="preserve">(км, если не указано иное) </w:t>
            </w:r>
          </w:p>
        </w:tc>
        <w:tc>
          <w:tcPr>
            <w:tcW w:w="1748" w:type="dxa"/>
            <w:vAlign w:val="center"/>
          </w:tcPr>
          <w:p w:rsidR="000632B5" w:rsidRPr="00EE0DBE" w:rsidRDefault="000632B5" w:rsidP="00472F4E">
            <w:pPr>
              <w:jc w:val="center"/>
              <w:rPr>
                <w:rFonts w:ascii="Times New Roman" w:hAnsi="Times New Roman" w:cs="Times New Roman"/>
                <w:sz w:val="20"/>
                <w:szCs w:val="20"/>
              </w:rPr>
            </w:pPr>
            <w:r w:rsidRPr="00EE0DBE">
              <w:rPr>
                <w:rFonts w:ascii="Times New Roman" w:hAnsi="Times New Roman" w:cs="Times New Roman"/>
                <w:sz w:val="20"/>
                <w:szCs w:val="20"/>
              </w:rPr>
              <w:t>Статус объекта:</w:t>
            </w:r>
          </w:p>
          <w:p w:rsidR="000632B5" w:rsidRPr="00EE0DBE" w:rsidRDefault="000632B5" w:rsidP="00472F4E">
            <w:pPr>
              <w:jc w:val="center"/>
              <w:rPr>
                <w:rFonts w:ascii="Times New Roman" w:hAnsi="Times New Roman" w:cs="Times New Roman"/>
                <w:sz w:val="20"/>
                <w:szCs w:val="20"/>
              </w:rPr>
            </w:pPr>
            <w:r w:rsidRPr="00EE0DBE">
              <w:rPr>
                <w:rFonts w:ascii="Times New Roman" w:hAnsi="Times New Roman" w:cs="Times New Roman"/>
                <w:sz w:val="20"/>
                <w:szCs w:val="20"/>
              </w:rPr>
              <w:t>П – планируемый, Р – реконструируемый</w:t>
            </w:r>
          </w:p>
        </w:tc>
        <w:tc>
          <w:tcPr>
            <w:tcW w:w="1747" w:type="dxa"/>
            <w:vAlign w:val="center"/>
          </w:tcPr>
          <w:p w:rsidR="000632B5" w:rsidRPr="00EE0DBE" w:rsidRDefault="000632B5" w:rsidP="00472F4E">
            <w:pPr>
              <w:jc w:val="center"/>
              <w:rPr>
                <w:rFonts w:ascii="Times New Roman" w:hAnsi="Times New Roman" w:cs="Times New Roman"/>
                <w:sz w:val="20"/>
                <w:szCs w:val="20"/>
              </w:rPr>
            </w:pPr>
            <w:r w:rsidRPr="00EE0DBE">
              <w:rPr>
                <w:rFonts w:ascii="Times New Roman" w:hAnsi="Times New Roman" w:cs="Times New Roman"/>
                <w:sz w:val="20"/>
                <w:szCs w:val="20"/>
              </w:rPr>
              <w:t>Планируемый срок реализации объекта</w:t>
            </w:r>
          </w:p>
        </w:tc>
        <w:tc>
          <w:tcPr>
            <w:tcW w:w="1748" w:type="dxa"/>
            <w:vAlign w:val="center"/>
          </w:tcPr>
          <w:p w:rsidR="000632B5" w:rsidRPr="00EE0DBE" w:rsidRDefault="000632B5" w:rsidP="00472F4E">
            <w:pPr>
              <w:jc w:val="center"/>
              <w:rPr>
                <w:rFonts w:ascii="Times New Roman" w:hAnsi="Times New Roman" w:cs="Times New Roman"/>
                <w:sz w:val="20"/>
                <w:szCs w:val="20"/>
              </w:rPr>
            </w:pPr>
            <w:r w:rsidRPr="00EE0DBE">
              <w:rPr>
                <w:rFonts w:ascii="Times New Roman" w:hAnsi="Times New Roman" w:cs="Times New Roman"/>
                <w:sz w:val="20"/>
                <w:szCs w:val="20"/>
              </w:rPr>
              <w:t>Зона с особыми условиями использования территории</w:t>
            </w:r>
          </w:p>
        </w:tc>
      </w:tr>
      <w:tr w:rsidR="00587CC0" w:rsidRPr="00587CC0" w:rsidTr="00472F4E">
        <w:tc>
          <w:tcPr>
            <w:tcW w:w="14504" w:type="dxa"/>
            <w:gridSpan w:val="9"/>
            <w:vAlign w:val="center"/>
          </w:tcPr>
          <w:p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г. Зеленокумск</w:t>
            </w:r>
          </w:p>
        </w:tc>
      </w:tr>
      <w:tr w:rsidR="00587CC0" w:rsidRPr="00587CC0" w:rsidTr="00472F4E">
        <w:tc>
          <w:tcPr>
            <w:tcW w:w="524" w:type="dxa"/>
            <w:vAlign w:val="center"/>
          </w:tcPr>
          <w:p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1</w:t>
            </w:r>
          </w:p>
        </w:tc>
        <w:tc>
          <w:tcPr>
            <w:tcW w:w="1747" w:type="dxa"/>
            <w:vAlign w:val="center"/>
          </w:tcPr>
          <w:p w:rsidR="000632B5" w:rsidRPr="00587CC0" w:rsidRDefault="000632B5" w:rsidP="00472F4E">
            <w:pPr>
              <w:rPr>
                <w:rFonts w:ascii="Times New Roman" w:hAnsi="Times New Roman" w:cs="Times New Roman"/>
                <w:sz w:val="20"/>
                <w:szCs w:val="20"/>
              </w:rPr>
            </w:pPr>
            <w:r w:rsidRPr="00587CC0">
              <w:rPr>
                <w:rFonts w:ascii="Times New Roman" w:hAnsi="Times New Roman" w:cs="Times New Roman"/>
                <w:sz w:val="20"/>
                <w:szCs w:val="20"/>
              </w:rPr>
              <w:t>602031205</w:t>
            </w:r>
          </w:p>
        </w:tc>
        <w:tc>
          <w:tcPr>
            <w:tcW w:w="1748" w:type="dxa"/>
            <w:vAlign w:val="center"/>
          </w:tcPr>
          <w:p w:rsidR="000632B5" w:rsidRPr="00587CC0" w:rsidRDefault="000632B5" w:rsidP="00472F4E">
            <w:pPr>
              <w:rPr>
                <w:rFonts w:ascii="Times New Roman" w:hAnsi="Times New Roman" w:cs="Times New Roman"/>
                <w:sz w:val="20"/>
                <w:szCs w:val="20"/>
              </w:rPr>
            </w:pPr>
            <w:r w:rsidRPr="00587CC0">
              <w:rPr>
                <w:rFonts w:ascii="Times New Roman" w:hAnsi="Times New Roman" w:cs="Times New Roman"/>
                <w:sz w:val="20"/>
                <w:szCs w:val="20"/>
              </w:rPr>
              <w:t>Вертолетная площадка</w:t>
            </w:r>
          </w:p>
        </w:tc>
        <w:tc>
          <w:tcPr>
            <w:tcW w:w="1747" w:type="dxa"/>
            <w:vAlign w:val="center"/>
          </w:tcPr>
          <w:p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г. Зеленокумск</w:t>
            </w:r>
          </w:p>
        </w:tc>
        <w:tc>
          <w:tcPr>
            <w:tcW w:w="1747" w:type="dxa"/>
            <w:vAlign w:val="center"/>
          </w:tcPr>
          <w:p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c>
          <w:tcPr>
            <w:tcW w:w="1748" w:type="dxa"/>
            <w:vAlign w:val="center"/>
          </w:tcPr>
          <w:p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П</w:t>
            </w:r>
          </w:p>
        </w:tc>
        <w:tc>
          <w:tcPr>
            <w:tcW w:w="1747" w:type="dxa"/>
            <w:vAlign w:val="center"/>
          </w:tcPr>
          <w:p w:rsidR="000632B5" w:rsidRPr="00587CC0" w:rsidRDefault="00F61759" w:rsidP="00472F4E">
            <w:pPr>
              <w:jc w:val="center"/>
              <w:rPr>
                <w:rFonts w:ascii="Times New Roman" w:hAnsi="Times New Roman" w:cs="Times New Roman"/>
                <w:sz w:val="20"/>
                <w:szCs w:val="20"/>
              </w:rPr>
            </w:pPr>
            <w:r w:rsidRPr="00587CC0">
              <w:rPr>
                <w:rFonts w:ascii="Times New Roman" w:hAnsi="Times New Roman" w:cs="Times New Roman"/>
                <w:sz w:val="20"/>
                <w:szCs w:val="20"/>
              </w:rPr>
              <w:t>2022-2027</w:t>
            </w:r>
            <w:r w:rsidR="000632B5" w:rsidRPr="00587CC0">
              <w:rPr>
                <w:rFonts w:ascii="Times New Roman" w:hAnsi="Times New Roman" w:cs="Times New Roman"/>
                <w:sz w:val="20"/>
                <w:szCs w:val="20"/>
              </w:rPr>
              <w:t xml:space="preserve"> гг.</w:t>
            </w:r>
          </w:p>
        </w:tc>
        <w:tc>
          <w:tcPr>
            <w:tcW w:w="1748" w:type="dxa"/>
            <w:vAlign w:val="center"/>
          </w:tcPr>
          <w:p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rsidTr="00472F4E">
        <w:tc>
          <w:tcPr>
            <w:tcW w:w="524" w:type="dxa"/>
            <w:vAlign w:val="center"/>
          </w:tcPr>
          <w:p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2</w:t>
            </w:r>
          </w:p>
        </w:tc>
        <w:tc>
          <w:tcPr>
            <w:tcW w:w="1747" w:type="dxa"/>
            <w:vAlign w:val="center"/>
          </w:tcPr>
          <w:p w:rsidR="000632B5" w:rsidRPr="00587CC0" w:rsidRDefault="000632B5" w:rsidP="00472F4E">
            <w:pPr>
              <w:rPr>
                <w:rFonts w:ascii="Times New Roman" w:hAnsi="Times New Roman" w:cs="Times New Roman"/>
                <w:sz w:val="20"/>
                <w:szCs w:val="20"/>
              </w:rPr>
            </w:pPr>
            <w:r w:rsidRPr="00587CC0">
              <w:rPr>
                <w:rFonts w:ascii="Times New Roman" w:hAnsi="Times New Roman" w:cs="Times New Roman"/>
                <w:sz w:val="20"/>
                <w:szCs w:val="20"/>
              </w:rPr>
              <w:t>602031601</w:t>
            </w:r>
          </w:p>
        </w:tc>
        <w:tc>
          <w:tcPr>
            <w:tcW w:w="1748" w:type="dxa"/>
            <w:vAlign w:val="center"/>
          </w:tcPr>
          <w:p w:rsidR="000632B5" w:rsidRPr="00587CC0" w:rsidRDefault="000632B5" w:rsidP="00472F4E">
            <w:pPr>
              <w:rPr>
                <w:rFonts w:ascii="Times New Roman" w:hAnsi="Times New Roman" w:cs="Times New Roman"/>
                <w:sz w:val="20"/>
                <w:szCs w:val="20"/>
              </w:rPr>
            </w:pPr>
            <w:r w:rsidRPr="00587CC0">
              <w:rPr>
                <w:rFonts w:ascii="Times New Roman" w:hAnsi="Times New Roman" w:cs="Times New Roman"/>
                <w:sz w:val="20"/>
                <w:szCs w:val="20"/>
              </w:rPr>
              <w:t>Пешеходный мост</w:t>
            </w:r>
          </w:p>
        </w:tc>
        <w:tc>
          <w:tcPr>
            <w:tcW w:w="1747" w:type="dxa"/>
            <w:vAlign w:val="center"/>
          </w:tcPr>
          <w:p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г. Зеленокумск, р. Кума</w:t>
            </w:r>
          </w:p>
        </w:tc>
        <w:tc>
          <w:tcPr>
            <w:tcW w:w="1747" w:type="dxa"/>
            <w:vAlign w:val="center"/>
          </w:tcPr>
          <w:p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3 ед.</w:t>
            </w:r>
          </w:p>
        </w:tc>
        <w:tc>
          <w:tcPr>
            <w:tcW w:w="1748" w:type="dxa"/>
            <w:vAlign w:val="center"/>
          </w:tcPr>
          <w:p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П</w:t>
            </w:r>
          </w:p>
        </w:tc>
        <w:tc>
          <w:tcPr>
            <w:tcW w:w="1747" w:type="dxa"/>
            <w:vAlign w:val="center"/>
          </w:tcPr>
          <w:p w:rsidR="000632B5" w:rsidRPr="00587CC0" w:rsidRDefault="00F61759" w:rsidP="00472F4E">
            <w:pPr>
              <w:jc w:val="center"/>
              <w:rPr>
                <w:rFonts w:ascii="Times New Roman" w:hAnsi="Times New Roman" w:cs="Times New Roman"/>
                <w:sz w:val="20"/>
                <w:szCs w:val="20"/>
              </w:rPr>
            </w:pPr>
            <w:r w:rsidRPr="00587CC0">
              <w:rPr>
                <w:rFonts w:ascii="Times New Roman" w:hAnsi="Times New Roman" w:cs="Times New Roman"/>
                <w:sz w:val="20"/>
                <w:szCs w:val="20"/>
              </w:rPr>
              <w:t>2022-2027</w:t>
            </w:r>
            <w:r w:rsidR="000632B5" w:rsidRPr="00587CC0">
              <w:rPr>
                <w:rFonts w:ascii="Times New Roman" w:hAnsi="Times New Roman" w:cs="Times New Roman"/>
                <w:sz w:val="20"/>
                <w:szCs w:val="20"/>
              </w:rPr>
              <w:t xml:space="preserve"> гг.</w:t>
            </w:r>
          </w:p>
        </w:tc>
        <w:tc>
          <w:tcPr>
            <w:tcW w:w="1748" w:type="dxa"/>
            <w:vAlign w:val="center"/>
          </w:tcPr>
          <w:p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rsidTr="00472F4E">
        <w:tc>
          <w:tcPr>
            <w:tcW w:w="524" w:type="dxa"/>
            <w:vAlign w:val="center"/>
          </w:tcPr>
          <w:p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3</w:t>
            </w:r>
          </w:p>
        </w:tc>
        <w:tc>
          <w:tcPr>
            <w:tcW w:w="1747" w:type="dxa"/>
            <w:vAlign w:val="center"/>
          </w:tcPr>
          <w:p w:rsidR="000632B5" w:rsidRPr="00587CC0" w:rsidRDefault="000632B5" w:rsidP="00472F4E">
            <w:pPr>
              <w:rPr>
                <w:rFonts w:ascii="Times New Roman" w:hAnsi="Times New Roman" w:cs="Times New Roman"/>
                <w:sz w:val="20"/>
                <w:szCs w:val="20"/>
              </w:rPr>
            </w:pPr>
            <w:r w:rsidRPr="00587CC0">
              <w:rPr>
                <w:rFonts w:ascii="Times New Roman" w:hAnsi="Times New Roman" w:cs="Times New Roman"/>
                <w:sz w:val="20"/>
                <w:szCs w:val="20"/>
              </w:rPr>
              <w:t>602031601</w:t>
            </w:r>
          </w:p>
        </w:tc>
        <w:tc>
          <w:tcPr>
            <w:tcW w:w="1748" w:type="dxa"/>
            <w:vAlign w:val="center"/>
          </w:tcPr>
          <w:p w:rsidR="000632B5" w:rsidRPr="00587CC0" w:rsidRDefault="000632B5" w:rsidP="00472F4E">
            <w:pPr>
              <w:rPr>
                <w:rFonts w:ascii="Times New Roman" w:hAnsi="Times New Roman" w:cs="Times New Roman"/>
                <w:sz w:val="20"/>
                <w:szCs w:val="20"/>
              </w:rPr>
            </w:pPr>
            <w:r w:rsidRPr="00587CC0">
              <w:rPr>
                <w:rFonts w:ascii="Times New Roman" w:hAnsi="Times New Roman" w:cs="Times New Roman"/>
                <w:sz w:val="20"/>
                <w:szCs w:val="20"/>
              </w:rPr>
              <w:t>Автомобильный мост</w:t>
            </w:r>
          </w:p>
        </w:tc>
        <w:tc>
          <w:tcPr>
            <w:tcW w:w="1747" w:type="dxa"/>
            <w:vAlign w:val="center"/>
          </w:tcPr>
          <w:p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г. Зеленокумск, р. Кума</w:t>
            </w:r>
          </w:p>
        </w:tc>
        <w:tc>
          <w:tcPr>
            <w:tcW w:w="1747" w:type="dxa"/>
            <w:vAlign w:val="center"/>
          </w:tcPr>
          <w:p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c>
          <w:tcPr>
            <w:tcW w:w="1748" w:type="dxa"/>
            <w:vAlign w:val="center"/>
          </w:tcPr>
          <w:p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П</w:t>
            </w:r>
          </w:p>
        </w:tc>
        <w:tc>
          <w:tcPr>
            <w:tcW w:w="1747" w:type="dxa"/>
            <w:vAlign w:val="center"/>
          </w:tcPr>
          <w:p w:rsidR="000632B5" w:rsidRPr="00587CC0" w:rsidRDefault="00F61759" w:rsidP="00F61759">
            <w:pPr>
              <w:jc w:val="center"/>
              <w:rPr>
                <w:rFonts w:ascii="Times New Roman" w:hAnsi="Times New Roman" w:cs="Times New Roman"/>
                <w:sz w:val="20"/>
                <w:szCs w:val="20"/>
              </w:rPr>
            </w:pPr>
            <w:r w:rsidRPr="00587CC0">
              <w:rPr>
                <w:rFonts w:ascii="Times New Roman" w:hAnsi="Times New Roman" w:cs="Times New Roman"/>
                <w:sz w:val="20"/>
                <w:szCs w:val="20"/>
              </w:rPr>
              <w:t>2027</w:t>
            </w:r>
            <w:r w:rsidR="000632B5" w:rsidRPr="00587CC0">
              <w:rPr>
                <w:rFonts w:ascii="Times New Roman" w:hAnsi="Times New Roman" w:cs="Times New Roman"/>
                <w:sz w:val="20"/>
                <w:szCs w:val="20"/>
              </w:rPr>
              <w:t>-203</w:t>
            </w:r>
            <w:r w:rsidRPr="00587CC0">
              <w:rPr>
                <w:rFonts w:ascii="Times New Roman" w:hAnsi="Times New Roman" w:cs="Times New Roman"/>
                <w:sz w:val="20"/>
                <w:szCs w:val="20"/>
              </w:rPr>
              <w:t>2</w:t>
            </w:r>
            <w:r w:rsidR="000632B5" w:rsidRPr="00587CC0">
              <w:rPr>
                <w:rFonts w:ascii="Times New Roman" w:hAnsi="Times New Roman" w:cs="Times New Roman"/>
                <w:sz w:val="20"/>
                <w:szCs w:val="20"/>
              </w:rPr>
              <w:t xml:space="preserve"> гг.</w:t>
            </w:r>
          </w:p>
        </w:tc>
        <w:tc>
          <w:tcPr>
            <w:tcW w:w="1748" w:type="dxa"/>
            <w:vAlign w:val="center"/>
          </w:tcPr>
          <w:p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rsidTr="00472F4E">
        <w:tc>
          <w:tcPr>
            <w:tcW w:w="524" w:type="dxa"/>
            <w:vAlign w:val="center"/>
          </w:tcPr>
          <w:p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4</w:t>
            </w:r>
          </w:p>
        </w:tc>
        <w:tc>
          <w:tcPr>
            <w:tcW w:w="1747" w:type="dxa"/>
            <w:vAlign w:val="center"/>
          </w:tcPr>
          <w:p w:rsidR="000632B5" w:rsidRPr="00587CC0" w:rsidRDefault="000632B5" w:rsidP="00472F4E">
            <w:pPr>
              <w:rPr>
                <w:rFonts w:ascii="Times New Roman" w:hAnsi="Times New Roman" w:cs="Times New Roman"/>
                <w:sz w:val="20"/>
                <w:szCs w:val="20"/>
              </w:rPr>
            </w:pPr>
            <w:r w:rsidRPr="00587CC0">
              <w:rPr>
                <w:rFonts w:ascii="Times New Roman" w:hAnsi="Times New Roman" w:cs="Times New Roman"/>
                <w:sz w:val="20"/>
                <w:szCs w:val="20"/>
              </w:rPr>
              <w:t>602030302</w:t>
            </w:r>
          </w:p>
        </w:tc>
        <w:tc>
          <w:tcPr>
            <w:tcW w:w="1748" w:type="dxa"/>
            <w:vAlign w:val="center"/>
          </w:tcPr>
          <w:p w:rsidR="000632B5" w:rsidRPr="00587CC0" w:rsidRDefault="000632B5" w:rsidP="00472F4E">
            <w:pPr>
              <w:rPr>
                <w:rFonts w:ascii="Times New Roman" w:hAnsi="Times New Roman" w:cs="Times New Roman"/>
                <w:sz w:val="20"/>
                <w:szCs w:val="20"/>
              </w:rPr>
            </w:pPr>
            <w:r w:rsidRPr="00587CC0">
              <w:rPr>
                <w:rFonts w:ascii="Times New Roman" w:hAnsi="Times New Roman" w:cs="Times New Roman"/>
                <w:sz w:val="20"/>
                <w:szCs w:val="20"/>
              </w:rPr>
              <w:t>«Горькая Балка – Отказное –примыкание к автомобильной дороге «Кочубей –Зеленокумск – Минеральные Воды»</w:t>
            </w:r>
          </w:p>
        </w:tc>
        <w:tc>
          <w:tcPr>
            <w:tcW w:w="1747" w:type="dxa"/>
            <w:vAlign w:val="center"/>
          </w:tcPr>
          <w:p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Советский городской округ</w:t>
            </w:r>
          </w:p>
        </w:tc>
        <w:tc>
          <w:tcPr>
            <w:tcW w:w="1747" w:type="dxa"/>
            <w:vAlign w:val="center"/>
          </w:tcPr>
          <w:p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18,00</w:t>
            </w:r>
          </w:p>
        </w:tc>
        <w:tc>
          <w:tcPr>
            <w:tcW w:w="1748" w:type="dxa"/>
            <w:vAlign w:val="center"/>
          </w:tcPr>
          <w:p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rsidR="000632B5" w:rsidRPr="00587CC0" w:rsidRDefault="00F61759" w:rsidP="00472F4E">
            <w:pPr>
              <w:jc w:val="center"/>
              <w:rPr>
                <w:rFonts w:ascii="Times New Roman" w:hAnsi="Times New Roman" w:cs="Times New Roman"/>
                <w:sz w:val="20"/>
                <w:szCs w:val="20"/>
              </w:rPr>
            </w:pPr>
            <w:r w:rsidRPr="00587CC0">
              <w:rPr>
                <w:rFonts w:ascii="Times New Roman" w:hAnsi="Times New Roman" w:cs="Times New Roman"/>
                <w:sz w:val="20"/>
                <w:szCs w:val="20"/>
              </w:rPr>
              <w:t xml:space="preserve">2027-2032 </w:t>
            </w:r>
            <w:r w:rsidR="000632B5" w:rsidRPr="00587CC0">
              <w:rPr>
                <w:rFonts w:ascii="Times New Roman" w:hAnsi="Times New Roman" w:cs="Times New Roman"/>
                <w:sz w:val="20"/>
                <w:szCs w:val="20"/>
              </w:rPr>
              <w:t>гг.</w:t>
            </w:r>
          </w:p>
        </w:tc>
        <w:tc>
          <w:tcPr>
            <w:tcW w:w="1748" w:type="dxa"/>
            <w:vAlign w:val="center"/>
          </w:tcPr>
          <w:p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rsidTr="00472F4E">
        <w:tc>
          <w:tcPr>
            <w:tcW w:w="524" w:type="dxa"/>
            <w:vAlign w:val="center"/>
          </w:tcPr>
          <w:p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5</w:t>
            </w:r>
          </w:p>
        </w:tc>
        <w:tc>
          <w:tcPr>
            <w:tcW w:w="1747" w:type="dxa"/>
            <w:vAlign w:val="center"/>
          </w:tcPr>
          <w:p w:rsidR="000632B5" w:rsidRPr="00587CC0" w:rsidRDefault="000632B5" w:rsidP="00472F4E">
            <w:pPr>
              <w:rPr>
                <w:rFonts w:ascii="Times New Roman" w:hAnsi="Times New Roman" w:cs="Times New Roman"/>
                <w:sz w:val="20"/>
                <w:szCs w:val="20"/>
              </w:rPr>
            </w:pPr>
            <w:r w:rsidRPr="00587CC0">
              <w:rPr>
                <w:rFonts w:ascii="Times New Roman" w:hAnsi="Times New Roman" w:cs="Times New Roman"/>
                <w:sz w:val="20"/>
                <w:szCs w:val="20"/>
              </w:rPr>
              <w:t>602030302</w:t>
            </w:r>
          </w:p>
        </w:tc>
        <w:tc>
          <w:tcPr>
            <w:tcW w:w="1748" w:type="dxa"/>
            <w:vAlign w:val="center"/>
          </w:tcPr>
          <w:p w:rsidR="000632B5" w:rsidRPr="00587CC0" w:rsidRDefault="000632B5" w:rsidP="00472F4E">
            <w:pPr>
              <w:rPr>
                <w:rFonts w:ascii="Times New Roman" w:hAnsi="Times New Roman" w:cs="Times New Roman"/>
                <w:sz w:val="20"/>
                <w:szCs w:val="20"/>
              </w:rPr>
            </w:pPr>
            <w:r w:rsidRPr="00587CC0">
              <w:rPr>
                <w:rFonts w:ascii="Times New Roman" w:hAnsi="Times New Roman" w:cs="Times New Roman"/>
                <w:sz w:val="20"/>
                <w:szCs w:val="20"/>
              </w:rPr>
              <w:t>«Подъезд к хутору Привольный от автомобильной дороги «Кочубей – Зеленокумск – Минеральные Воды»</w:t>
            </w:r>
          </w:p>
        </w:tc>
        <w:tc>
          <w:tcPr>
            <w:tcW w:w="1747" w:type="dxa"/>
            <w:vAlign w:val="center"/>
          </w:tcPr>
          <w:p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Советский городской округ</w:t>
            </w:r>
          </w:p>
        </w:tc>
        <w:tc>
          <w:tcPr>
            <w:tcW w:w="1747" w:type="dxa"/>
            <w:vAlign w:val="center"/>
          </w:tcPr>
          <w:p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13,40</w:t>
            </w:r>
          </w:p>
        </w:tc>
        <w:tc>
          <w:tcPr>
            <w:tcW w:w="1748" w:type="dxa"/>
            <w:vAlign w:val="center"/>
          </w:tcPr>
          <w:p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rsidR="000632B5" w:rsidRPr="00587CC0" w:rsidRDefault="00F61759" w:rsidP="00472F4E">
            <w:pPr>
              <w:jc w:val="center"/>
              <w:rPr>
                <w:rFonts w:ascii="Times New Roman" w:hAnsi="Times New Roman" w:cs="Times New Roman"/>
                <w:sz w:val="20"/>
                <w:szCs w:val="20"/>
              </w:rPr>
            </w:pPr>
            <w:r w:rsidRPr="00587CC0">
              <w:rPr>
                <w:rFonts w:ascii="Times New Roman" w:hAnsi="Times New Roman" w:cs="Times New Roman"/>
                <w:sz w:val="20"/>
                <w:szCs w:val="20"/>
              </w:rPr>
              <w:t xml:space="preserve">2027-2032 </w:t>
            </w:r>
            <w:r w:rsidR="000632B5" w:rsidRPr="00587CC0">
              <w:rPr>
                <w:rFonts w:ascii="Times New Roman" w:hAnsi="Times New Roman" w:cs="Times New Roman"/>
                <w:sz w:val="20"/>
                <w:szCs w:val="20"/>
              </w:rPr>
              <w:t>гг.</w:t>
            </w:r>
          </w:p>
        </w:tc>
        <w:tc>
          <w:tcPr>
            <w:tcW w:w="1748" w:type="dxa"/>
            <w:vAlign w:val="center"/>
          </w:tcPr>
          <w:p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rsidTr="00472F4E">
        <w:tc>
          <w:tcPr>
            <w:tcW w:w="524" w:type="dxa"/>
            <w:vAlign w:val="center"/>
          </w:tcPr>
          <w:p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6</w:t>
            </w:r>
          </w:p>
        </w:tc>
        <w:tc>
          <w:tcPr>
            <w:tcW w:w="1747" w:type="dxa"/>
            <w:vAlign w:val="center"/>
          </w:tcPr>
          <w:p w:rsidR="000632B5" w:rsidRPr="00587CC0" w:rsidRDefault="000632B5" w:rsidP="00472F4E">
            <w:pPr>
              <w:rPr>
                <w:rFonts w:ascii="Times New Roman" w:hAnsi="Times New Roman" w:cs="Times New Roman"/>
                <w:sz w:val="20"/>
                <w:szCs w:val="20"/>
              </w:rPr>
            </w:pPr>
            <w:r w:rsidRPr="00587CC0">
              <w:rPr>
                <w:rFonts w:ascii="Times New Roman" w:hAnsi="Times New Roman" w:cs="Times New Roman"/>
                <w:sz w:val="20"/>
                <w:szCs w:val="20"/>
              </w:rPr>
              <w:t>602030302</w:t>
            </w:r>
          </w:p>
        </w:tc>
        <w:tc>
          <w:tcPr>
            <w:tcW w:w="1748" w:type="dxa"/>
            <w:vAlign w:val="center"/>
          </w:tcPr>
          <w:p w:rsidR="000632B5" w:rsidRPr="00587CC0" w:rsidRDefault="000632B5" w:rsidP="00472F4E">
            <w:pPr>
              <w:rPr>
                <w:rFonts w:ascii="Times New Roman" w:hAnsi="Times New Roman" w:cs="Times New Roman"/>
                <w:sz w:val="20"/>
                <w:szCs w:val="20"/>
              </w:rPr>
            </w:pPr>
            <w:r w:rsidRPr="00587CC0">
              <w:rPr>
                <w:rFonts w:ascii="Times New Roman" w:hAnsi="Times New Roman" w:cs="Times New Roman"/>
                <w:sz w:val="20"/>
                <w:szCs w:val="20"/>
              </w:rPr>
              <w:t>«Зеленокумск-Тихомировка»</w:t>
            </w:r>
          </w:p>
        </w:tc>
        <w:tc>
          <w:tcPr>
            <w:tcW w:w="1747" w:type="dxa"/>
            <w:vAlign w:val="center"/>
          </w:tcPr>
          <w:p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 xml:space="preserve">Организация транспортного </w:t>
            </w:r>
            <w:r w:rsidRPr="00587CC0">
              <w:rPr>
                <w:rFonts w:ascii="Times New Roman" w:hAnsi="Times New Roman" w:cs="Times New Roman"/>
                <w:sz w:val="20"/>
                <w:szCs w:val="20"/>
              </w:rPr>
              <w:lastRenderedPageBreak/>
              <w:t>обслуживания населения</w:t>
            </w:r>
          </w:p>
        </w:tc>
        <w:tc>
          <w:tcPr>
            <w:tcW w:w="1748" w:type="dxa"/>
            <w:vAlign w:val="center"/>
          </w:tcPr>
          <w:p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lastRenderedPageBreak/>
              <w:t>Советский городской округ</w:t>
            </w:r>
          </w:p>
        </w:tc>
        <w:tc>
          <w:tcPr>
            <w:tcW w:w="1747" w:type="dxa"/>
            <w:vAlign w:val="center"/>
          </w:tcPr>
          <w:p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5,80</w:t>
            </w:r>
          </w:p>
        </w:tc>
        <w:tc>
          <w:tcPr>
            <w:tcW w:w="1748" w:type="dxa"/>
            <w:vAlign w:val="center"/>
          </w:tcPr>
          <w:p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rsidR="000632B5" w:rsidRPr="00587CC0" w:rsidRDefault="00F61759" w:rsidP="00472F4E">
            <w:pPr>
              <w:jc w:val="center"/>
              <w:rPr>
                <w:rFonts w:ascii="Times New Roman" w:hAnsi="Times New Roman" w:cs="Times New Roman"/>
                <w:sz w:val="20"/>
                <w:szCs w:val="20"/>
              </w:rPr>
            </w:pPr>
            <w:r w:rsidRPr="00587CC0">
              <w:rPr>
                <w:rFonts w:ascii="Times New Roman" w:hAnsi="Times New Roman" w:cs="Times New Roman"/>
                <w:sz w:val="20"/>
                <w:szCs w:val="20"/>
              </w:rPr>
              <w:t xml:space="preserve">2027-2032 </w:t>
            </w:r>
            <w:r w:rsidR="000632B5" w:rsidRPr="00587CC0">
              <w:rPr>
                <w:rFonts w:ascii="Times New Roman" w:hAnsi="Times New Roman" w:cs="Times New Roman"/>
                <w:sz w:val="20"/>
                <w:szCs w:val="20"/>
              </w:rPr>
              <w:t>гг.</w:t>
            </w:r>
          </w:p>
        </w:tc>
        <w:tc>
          <w:tcPr>
            <w:tcW w:w="1748" w:type="dxa"/>
            <w:vAlign w:val="center"/>
          </w:tcPr>
          <w:p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rsidTr="00472F4E">
        <w:tc>
          <w:tcPr>
            <w:tcW w:w="524" w:type="dxa"/>
            <w:vAlign w:val="center"/>
          </w:tcPr>
          <w:p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lastRenderedPageBreak/>
              <w:t>7</w:t>
            </w:r>
          </w:p>
        </w:tc>
        <w:tc>
          <w:tcPr>
            <w:tcW w:w="1747" w:type="dxa"/>
            <w:vAlign w:val="center"/>
          </w:tcPr>
          <w:p w:rsidR="000632B5" w:rsidRPr="00587CC0" w:rsidRDefault="000632B5" w:rsidP="00472F4E">
            <w:pPr>
              <w:rPr>
                <w:rFonts w:ascii="Times New Roman" w:hAnsi="Times New Roman" w:cs="Times New Roman"/>
                <w:sz w:val="20"/>
                <w:szCs w:val="20"/>
              </w:rPr>
            </w:pPr>
            <w:r w:rsidRPr="00587CC0">
              <w:rPr>
                <w:rFonts w:ascii="Times New Roman" w:hAnsi="Times New Roman" w:cs="Times New Roman"/>
                <w:sz w:val="20"/>
                <w:szCs w:val="20"/>
              </w:rPr>
              <w:t>602030302</w:t>
            </w:r>
          </w:p>
        </w:tc>
        <w:tc>
          <w:tcPr>
            <w:tcW w:w="1748" w:type="dxa"/>
            <w:vAlign w:val="center"/>
          </w:tcPr>
          <w:p w:rsidR="000632B5" w:rsidRPr="00587CC0" w:rsidRDefault="000632B5" w:rsidP="00472F4E">
            <w:pPr>
              <w:rPr>
                <w:rFonts w:ascii="Times New Roman" w:hAnsi="Times New Roman" w:cs="Times New Roman"/>
                <w:sz w:val="20"/>
                <w:szCs w:val="20"/>
              </w:rPr>
            </w:pPr>
            <w:r w:rsidRPr="00587CC0">
              <w:rPr>
                <w:rFonts w:ascii="Times New Roman" w:hAnsi="Times New Roman" w:cs="Times New Roman"/>
                <w:sz w:val="20"/>
                <w:szCs w:val="20"/>
              </w:rPr>
              <w:t>«Подъезд к хутору Кононов от автомобильной дороги «Зеленокумск – Соломенское –Степное»</w:t>
            </w:r>
          </w:p>
        </w:tc>
        <w:tc>
          <w:tcPr>
            <w:tcW w:w="1747" w:type="dxa"/>
            <w:vAlign w:val="center"/>
          </w:tcPr>
          <w:p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Советский городской округ</w:t>
            </w:r>
          </w:p>
        </w:tc>
        <w:tc>
          <w:tcPr>
            <w:tcW w:w="1747" w:type="dxa"/>
            <w:vAlign w:val="center"/>
          </w:tcPr>
          <w:p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4,80</w:t>
            </w:r>
          </w:p>
        </w:tc>
        <w:tc>
          <w:tcPr>
            <w:tcW w:w="1748" w:type="dxa"/>
            <w:vAlign w:val="center"/>
          </w:tcPr>
          <w:p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rsidR="000632B5" w:rsidRPr="00587CC0" w:rsidRDefault="00F61759" w:rsidP="00472F4E">
            <w:pPr>
              <w:jc w:val="center"/>
              <w:rPr>
                <w:rFonts w:ascii="Times New Roman" w:hAnsi="Times New Roman" w:cs="Times New Roman"/>
                <w:sz w:val="20"/>
                <w:szCs w:val="20"/>
              </w:rPr>
            </w:pPr>
            <w:r w:rsidRPr="00587CC0">
              <w:rPr>
                <w:rFonts w:ascii="Times New Roman" w:hAnsi="Times New Roman" w:cs="Times New Roman"/>
                <w:sz w:val="20"/>
                <w:szCs w:val="20"/>
              </w:rPr>
              <w:t xml:space="preserve">2027-2032 </w:t>
            </w:r>
            <w:r w:rsidR="000632B5" w:rsidRPr="00587CC0">
              <w:rPr>
                <w:rFonts w:ascii="Times New Roman" w:hAnsi="Times New Roman" w:cs="Times New Roman"/>
                <w:sz w:val="20"/>
                <w:szCs w:val="20"/>
              </w:rPr>
              <w:t>гг.</w:t>
            </w:r>
          </w:p>
        </w:tc>
        <w:tc>
          <w:tcPr>
            <w:tcW w:w="1748" w:type="dxa"/>
            <w:vAlign w:val="center"/>
          </w:tcPr>
          <w:p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rsidTr="00472F4E">
        <w:tc>
          <w:tcPr>
            <w:tcW w:w="524" w:type="dxa"/>
            <w:vAlign w:val="center"/>
          </w:tcPr>
          <w:p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8</w:t>
            </w:r>
          </w:p>
        </w:tc>
        <w:tc>
          <w:tcPr>
            <w:tcW w:w="1747" w:type="dxa"/>
            <w:vAlign w:val="center"/>
          </w:tcPr>
          <w:p w:rsidR="000632B5" w:rsidRPr="00587CC0" w:rsidRDefault="000632B5" w:rsidP="00472F4E">
            <w:pPr>
              <w:rPr>
                <w:rFonts w:ascii="Times New Roman" w:hAnsi="Times New Roman" w:cs="Times New Roman"/>
                <w:sz w:val="20"/>
                <w:szCs w:val="20"/>
              </w:rPr>
            </w:pPr>
            <w:r w:rsidRPr="00587CC0">
              <w:rPr>
                <w:rFonts w:ascii="Times New Roman" w:hAnsi="Times New Roman" w:cs="Times New Roman"/>
                <w:sz w:val="20"/>
                <w:szCs w:val="20"/>
              </w:rPr>
              <w:t>602030302</w:t>
            </w:r>
          </w:p>
        </w:tc>
        <w:tc>
          <w:tcPr>
            <w:tcW w:w="1748" w:type="dxa"/>
            <w:vAlign w:val="center"/>
          </w:tcPr>
          <w:p w:rsidR="000632B5" w:rsidRPr="00587CC0" w:rsidRDefault="000632B5" w:rsidP="00472F4E">
            <w:pPr>
              <w:rPr>
                <w:rFonts w:ascii="Times New Roman" w:hAnsi="Times New Roman" w:cs="Times New Roman"/>
                <w:sz w:val="20"/>
                <w:szCs w:val="20"/>
              </w:rPr>
            </w:pPr>
            <w:r w:rsidRPr="00587CC0">
              <w:rPr>
                <w:rFonts w:ascii="Times New Roman" w:hAnsi="Times New Roman" w:cs="Times New Roman"/>
                <w:sz w:val="20"/>
                <w:szCs w:val="20"/>
              </w:rPr>
              <w:t>«Подъезд к хутору Восточный от автомобильной дороги «Зеленокумск-Соломенское-Степное»</w:t>
            </w:r>
          </w:p>
        </w:tc>
        <w:tc>
          <w:tcPr>
            <w:tcW w:w="1747" w:type="dxa"/>
            <w:vAlign w:val="center"/>
          </w:tcPr>
          <w:p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Советский городской округ</w:t>
            </w:r>
          </w:p>
        </w:tc>
        <w:tc>
          <w:tcPr>
            <w:tcW w:w="1747" w:type="dxa"/>
            <w:vAlign w:val="center"/>
          </w:tcPr>
          <w:p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6,00</w:t>
            </w:r>
          </w:p>
        </w:tc>
        <w:tc>
          <w:tcPr>
            <w:tcW w:w="1748" w:type="dxa"/>
            <w:vAlign w:val="center"/>
          </w:tcPr>
          <w:p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rsidR="000632B5" w:rsidRPr="00587CC0" w:rsidRDefault="00F61759" w:rsidP="00472F4E">
            <w:pPr>
              <w:jc w:val="center"/>
              <w:rPr>
                <w:rFonts w:ascii="Times New Roman" w:hAnsi="Times New Roman" w:cs="Times New Roman"/>
                <w:sz w:val="20"/>
                <w:szCs w:val="20"/>
              </w:rPr>
            </w:pPr>
            <w:r w:rsidRPr="00587CC0">
              <w:rPr>
                <w:rFonts w:ascii="Times New Roman" w:hAnsi="Times New Roman" w:cs="Times New Roman"/>
                <w:sz w:val="20"/>
                <w:szCs w:val="20"/>
              </w:rPr>
              <w:t xml:space="preserve">2027-2032 </w:t>
            </w:r>
            <w:r w:rsidR="000632B5" w:rsidRPr="00587CC0">
              <w:rPr>
                <w:rFonts w:ascii="Times New Roman" w:hAnsi="Times New Roman" w:cs="Times New Roman"/>
                <w:sz w:val="20"/>
                <w:szCs w:val="20"/>
              </w:rPr>
              <w:t>гг.</w:t>
            </w:r>
          </w:p>
        </w:tc>
        <w:tc>
          <w:tcPr>
            <w:tcW w:w="1748" w:type="dxa"/>
            <w:vAlign w:val="center"/>
          </w:tcPr>
          <w:p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rsidTr="00472F4E">
        <w:tc>
          <w:tcPr>
            <w:tcW w:w="524" w:type="dxa"/>
            <w:vAlign w:val="center"/>
          </w:tcPr>
          <w:p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9</w:t>
            </w:r>
          </w:p>
        </w:tc>
        <w:tc>
          <w:tcPr>
            <w:tcW w:w="1747" w:type="dxa"/>
            <w:vAlign w:val="center"/>
          </w:tcPr>
          <w:p w:rsidR="000632B5" w:rsidRPr="00587CC0" w:rsidRDefault="000632B5" w:rsidP="00472F4E">
            <w:pPr>
              <w:rPr>
                <w:rFonts w:ascii="Times New Roman" w:hAnsi="Times New Roman" w:cs="Times New Roman"/>
                <w:sz w:val="20"/>
                <w:szCs w:val="20"/>
              </w:rPr>
            </w:pPr>
            <w:r w:rsidRPr="00587CC0">
              <w:rPr>
                <w:rFonts w:ascii="Times New Roman" w:hAnsi="Times New Roman" w:cs="Times New Roman"/>
                <w:sz w:val="20"/>
                <w:szCs w:val="20"/>
              </w:rPr>
              <w:t>602030302</w:t>
            </w:r>
          </w:p>
        </w:tc>
        <w:tc>
          <w:tcPr>
            <w:tcW w:w="1748" w:type="dxa"/>
            <w:vAlign w:val="center"/>
          </w:tcPr>
          <w:p w:rsidR="000632B5" w:rsidRPr="00587CC0" w:rsidRDefault="000632B5" w:rsidP="00472F4E">
            <w:pPr>
              <w:rPr>
                <w:rFonts w:ascii="Times New Roman" w:hAnsi="Times New Roman" w:cs="Times New Roman"/>
                <w:sz w:val="20"/>
                <w:szCs w:val="20"/>
              </w:rPr>
            </w:pPr>
            <w:r w:rsidRPr="00587CC0">
              <w:rPr>
                <w:rFonts w:ascii="Times New Roman" w:hAnsi="Times New Roman" w:cs="Times New Roman"/>
                <w:sz w:val="20"/>
                <w:szCs w:val="20"/>
              </w:rPr>
              <w:t>«Восточный – Кавказский – Примерный»</w:t>
            </w:r>
          </w:p>
        </w:tc>
        <w:tc>
          <w:tcPr>
            <w:tcW w:w="1747" w:type="dxa"/>
            <w:vAlign w:val="center"/>
          </w:tcPr>
          <w:p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Советский городской округ</w:t>
            </w:r>
          </w:p>
        </w:tc>
        <w:tc>
          <w:tcPr>
            <w:tcW w:w="1747" w:type="dxa"/>
            <w:vAlign w:val="center"/>
          </w:tcPr>
          <w:p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10,50</w:t>
            </w:r>
          </w:p>
        </w:tc>
        <w:tc>
          <w:tcPr>
            <w:tcW w:w="1748" w:type="dxa"/>
            <w:vAlign w:val="center"/>
          </w:tcPr>
          <w:p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rsidR="000632B5" w:rsidRPr="00587CC0" w:rsidRDefault="00F61759" w:rsidP="00472F4E">
            <w:pPr>
              <w:jc w:val="center"/>
              <w:rPr>
                <w:rFonts w:ascii="Times New Roman" w:hAnsi="Times New Roman" w:cs="Times New Roman"/>
                <w:sz w:val="20"/>
                <w:szCs w:val="20"/>
              </w:rPr>
            </w:pPr>
            <w:r w:rsidRPr="00587CC0">
              <w:rPr>
                <w:rFonts w:ascii="Times New Roman" w:hAnsi="Times New Roman" w:cs="Times New Roman"/>
                <w:sz w:val="20"/>
                <w:szCs w:val="20"/>
              </w:rPr>
              <w:t xml:space="preserve">2027-2032 </w:t>
            </w:r>
            <w:r w:rsidR="000632B5" w:rsidRPr="00587CC0">
              <w:rPr>
                <w:rFonts w:ascii="Times New Roman" w:hAnsi="Times New Roman" w:cs="Times New Roman"/>
                <w:sz w:val="20"/>
                <w:szCs w:val="20"/>
              </w:rPr>
              <w:t>гг.</w:t>
            </w:r>
          </w:p>
        </w:tc>
        <w:tc>
          <w:tcPr>
            <w:tcW w:w="1748" w:type="dxa"/>
            <w:vAlign w:val="center"/>
          </w:tcPr>
          <w:p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rsidTr="00472F4E">
        <w:tc>
          <w:tcPr>
            <w:tcW w:w="524" w:type="dxa"/>
            <w:vAlign w:val="center"/>
          </w:tcPr>
          <w:p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10</w:t>
            </w:r>
          </w:p>
        </w:tc>
        <w:tc>
          <w:tcPr>
            <w:tcW w:w="1747" w:type="dxa"/>
            <w:vAlign w:val="center"/>
          </w:tcPr>
          <w:p w:rsidR="000632B5" w:rsidRPr="00587CC0" w:rsidRDefault="000632B5" w:rsidP="00472F4E">
            <w:pPr>
              <w:rPr>
                <w:rFonts w:ascii="Times New Roman" w:hAnsi="Times New Roman" w:cs="Times New Roman"/>
                <w:sz w:val="20"/>
                <w:szCs w:val="20"/>
              </w:rPr>
            </w:pPr>
            <w:r w:rsidRPr="00587CC0">
              <w:rPr>
                <w:rFonts w:ascii="Times New Roman" w:hAnsi="Times New Roman" w:cs="Times New Roman"/>
                <w:sz w:val="20"/>
                <w:szCs w:val="20"/>
              </w:rPr>
              <w:t>602030302</w:t>
            </w:r>
          </w:p>
        </w:tc>
        <w:tc>
          <w:tcPr>
            <w:tcW w:w="1748" w:type="dxa"/>
            <w:vAlign w:val="center"/>
          </w:tcPr>
          <w:p w:rsidR="000632B5" w:rsidRPr="00587CC0" w:rsidRDefault="000632B5" w:rsidP="00472F4E">
            <w:pPr>
              <w:rPr>
                <w:rFonts w:ascii="Times New Roman" w:hAnsi="Times New Roman" w:cs="Times New Roman"/>
                <w:sz w:val="20"/>
                <w:szCs w:val="20"/>
              </w:rPr>
            </w:pPr>
            <w:r w:rsidRPr="00587CC0">
              <w:rPr>
                <w:rFonts w:ascii="Times New Roman" w:hAnsi="Times New Roman" w:cs="Times New Roman"/>
                <w:sz w:val="20"/>
                <w:szCs w:val="20"/>
              </w:rPr>
              <w:t>«Правокумское – Глубокий – примыкание к автомобильной дороге «Зеленокумск – Степное»</w:t>
            </w:r>
          </w:p>
        </w:tc>
        <w:tc>
          <w:tcPr>
            <w:tcW w:w="1747" w:type="dxa"/>
            <w:vAlign w:val="center"/>
          </w:tcPr>
          <w:p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Советский городской округ</w:t>
            </w:r>
          </w:p>
        </w:tc>
        <w:tc>
          <w:tcPr>
            <w:tcW w:w="1747" w:type="dxa"/>
            <w:vAlign w:val="center"/>
          </w:tcPr>
          <w:p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14,00</w:t>
            </w:r>
          </w:p>
        </w:tc>
        <w:tc>
          <w:tcPr>
            <w:tcW w:w="1748" w:type="dxa"/>
            <w:vAlign w:val="center"/>
          </w:tcPr>
          <w:p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rsidR="000632B5" w:rsidRPr="00587CC0" w:rsidRDefault="00F61759" w:rsidP="00472F4E">
            <w:pPr>
              <w:jc w:val="center"/>
              <w:rPr>
                <w:rFonts w:ascii="Times New Roman" w:hAnsi="Times New Roman" w:cs="Times New Roman"/>
                <w:sz w:val="20"/>
                <w:szCs w:val="20"/>
              </w:rPr>
            </w:pPr>
            <w:r w:rsidRPr="00587CC0">
              <w:rPr>
                <w:rFonts w:ascii="Times New Roman" w:hAnsi="Times New Roman" w:cs="Times New Roman"/>
                <w:sz w:val="20"/>
                <w:szCs w:val="20"/>
              </w:rPr>
              <w:t xml:space="preserve">2027-2032 </w:t>
            </w:r>
            <w:r w:rsidR="000632B5" w:rsidRPr="00587CC0">
              <w:rPr>
                <w:rFonts w:ascii="Times New Roman" w:hAnsi="Times New Roman" w:cs="Times New Roman"/>
                <w:sz w:val="20"/>
                <w:szCs w:val="20"/>
              </w:rPr>
              <w:t>гг.</w:t>
            </w:r>
          </w:p>
        </w:tc>
        <w:tc>
          <w:tcPr>
            <w:tcW w:w="1748" w:type="dxa"/>
            <w:vAlign w:val="center"/>
          </w:tcPr>
          <w:p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rsidTr="00472F4E">
        <w:tc>
          <w:tcPr>
            <w:tcW w:w="524" w:type="dxa"/>
            <w:vAlign w:val="center"/>
          </w:tcPr>
          <w:p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11</w:t>
            </w:r>
          </w:p>
        </w:tc>
        <w:tc>
          <w:tcPr>
            <w:tcW w:w="1747" w:type="dxa"/>
            <w:vAlign w:val="center"/>
          </w:tcPr>
          <w:p w:rsidR="000632B5" w:rsidRPr="00587CC0" w:rsidRDefault="000632B5" w:rsidP="00472F4E">
            <w:pPr>
              <w:rPr>
                <w:rFonts w:ascii="Times New Roman" w:hAnsi="Times New Roman" w:cs="Times New Roman"/>
                <w:sz w:val="20"/>
                <w:szCs w:val="20"/>
              </w:rPr>
            </w:pPr>
            <w:r w:rsidRPr="00587CC0">
              <w:rPr>
                <w:rFonts w:ascii="Times New Roman" w:hAnsi="Times New Roman" w:cs="Times New Roman"/>
                <w:sz w:val="20"/>
                <w:szCs w:val="20"/>
              </w:rPr>
              <w:t>602030302</w:t>
            </w:r>
          </w:p>
        </w:tc>
        <w:tc>
          <w:tcPr>
            <w:tcW w:w="1748" w:type="dxa"/>
            <w:vAlign w:val="center"/>
          </w:tcPr>
          <w:p w:rsidR="000632B5" w:rsidRPr="00587CC0" w:rsidRDefault="000632B5" w:rsidP="00472F4E">
            <w:pPr>
              <w:rPr>
                <w:rFonts w:ascii="Times New Roman" w:hAnsi="Times New Roman" w:cs="Times New Roman"/>
                <w:sz w:val="20"/>
                <w:szCs w:val="20"/>
              </w:rPr>
            </w:pPr>
            <w:r w:rsidRPr="00587CC0">
              <w:rPr>
                <w:rFonts w:ascii="Times New Roman" w:hAnsi="Times New Roman" w:cs="Times New Roman"/>
                <w:sz w:val="20"/>
                <w:szCs w:val="20"/>
              </w:rPr>
              <w:t>«Михайловка – Колтуновский»</w:t>
            </w:r>
          </w:p>
        </w:tc>
        <w:tc>
          <w:tcPr>
            <w:tcW w:w="1747" w:type="dxa"/>
            <w:vAlign w:val="center"/>
          </w:tcPr>
          <w:p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Советский городской округ</w:t>
            </w:r>
          </w:p>
        </w:tc>
        <w:tc>
          <w:tcPr>
            <w:tcW w:w="1747" w:type="dxa"/>
            <w:vAlign w:val="center"/>
          </w:tcPr>
          <w:p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3,00</w:t>
            </w:r>
          </w:p>
        </w:tc>
        <w:tc>
          <w:tcPr>
            <w:tcW w:w="1748" w:type="dxa"/>
            <w:vAlign w:val="center"/>
          </w:tcPr>
          <w:p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rsidR="000632B5" w:rsidRPr="00587CC0" w:rsidRDefault="00F61759" w:rsidP="00472F4E">
            <w:pPr>
              <w:jc w:val="center"/>
              <w:rPr>
                <w:rFonts w:ascii="Times New Roman" w:hAnsi="Times New Roman" w:cs="Times New Roman"/>
                <w:sz w:val="20"/>
                <w:szCs w:val="20"/>
              </w:rPr>
            </w:pPr>
            <w:r w:rsidRPr="00587CC0">
              <w:rPr>
                <w:rFonts w:ascii="Times New Roman" w:hAnsi="Times New Roman" w:cs="Times New Roman"/>
                <w:sz w:val="20"/>
                <w:szCs w:val="20"/>
              </w:rPr>
              <w:t xml:space="preserve">2027-2032 </w:t>
            </w:r>
            <w:r w:rsidR="000632B5" w:rsidRPr="00587CC0">
              <w:rPr>
                <w:rFonts w:ascii="Times New Roman" w:hAnsi="Times New Roman" w:cs="Times New Roman"/>
                <w:sz w:val="20"/>
                <w:szCs w:val="20"/>
              </w:rPr>
              <w:t>гг.</w:t>
            </w:r>
          </w:p>
        </w:tc>
        <w:tc>
          <w:tcPr>
            <w:tcW w:w="1748" w:type="dxa"/>
            <w:vAlign w:val="center"/>
          </w:tcPr>
          <w:p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rsidTr="00472F4E">
        <w:tc>
          <w:tcPr>
            <w:tcW w:w="524" w:type="dxa"/>
            <w:vAlign w:val="center"/>
          </w:tcPr>
          <w:p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12</w:t>
            </w:r>
          </w:p>
        </w:tc>
        <w:tc>
          <w:tcPr>
            <w:tcW w:w="1747" w:type="dxa"/>
            <w:vAlign w:val="center"/>
          </w:tcPr>
          <w:p w:rsidR="000632B5" w:rsidRPr="00587CC0" w:rsidRDefault="000632B5" w:rsidP="00472F4E">
            <w:pPr>
              <w:rPr>
                <w:rFonts w:ascii="Times New Roman" w:hAnsi="Times New Roman" w:cs="Times New Roman"/>
                <w:sz w:val="20"/>
                <w:szCs w:val="20"/>
              </w:rPr>
            </w:pPr>
            <w:r w:rsidRPr="00587CC0">
              <w:rPr>
                <w:rFonts w:ascii="Times New Roman" w:hAnsi="Times New Roman" w:cs="Times New Roman"/>
                <w:sz w:val="20"/>
                <w:szCs w:val="20"/>
              </w:rPr>
              <w:t>602030302</w:t>
            </w:r>
          </w:p>
        </w:tc>
        <w:tc>
          <w:tcPr>
            <w:tcW w:w="1748" w:type="dxa"/>
            <w:vAlign w:val="center"/>
          </w:tcPr>
          <w:p w:rsidR="000632B5" w:rsidRPr="00587CC0" w:rsidRDefault="000632B5" w:rsidP="00472F4E">
            <w:pPr>
              <w:rPr>
                <w:rFonts w:ascii="Times New Roman" w:hAnsi="Times New Roman" w:cs="Times New Roman"/>
                <w:sz w:val="20"/>
                <w:szCs w:val="20"/>
              </w:rPr>
            </w:pPr>
            <w:r w:rsidRPr="00587CC0">
              <w:rPr>
                <w:rFonts w:ascii="Times New Roman" w:hAnsi="Times New Roman" w:cs="Times New Roman"/>
                <w:sz w:val="20"/>
                <w:szCs w:val="20"/>
              </w:rPr>
              <w:t xml:space="preserve">«Подъезд к хутору </w:t>
            </w:r>
            <w:r w:rsidRPr="00587CC0">
              <w:rPr>
                <w:rFonts w:ascii="Times New Roman" w:hAnsi="Times New Roman" w:cs="Times New Roman"/>
                <w:sz w:val="20"/>
                <w:szCs w:val="20"/>
              </w:rPr>
              <w:lastRenderedPageBreak/>
              <w:t>Кавказский от автомобильной дороги «Зеленокумск – Соломенское – Степное»</w:t>
            </w:r>
          </w:p>
        </w:tc>
        <w:tc>
          <w:tcPr>
            <w:tcW w:w="1747" w:type="dxa"/>
            <w:vAlign w:val="center"/>
          </w:tcPr>
          <w:p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lastRenderedPageBreak/>
              <w:t xml:space="preserve">Организация транспортного </w:t>
            </w:r>
            <w:r w:rsidRPr="00587CC0">
              <w:rPr>
                <w:rFonts w:ascii="Times New Roman" w:hAnsi="Times New Roman" w:cs="Times New Roman"/>
                <w:sz w:val="20"/>
                <w:szCs w:val="20"/>
              </w:rPr>
              <w:lastRenderedPageBreak/>
              <w:t>обслуживания населения</w:t>
            </w:r>
          </w:p>
        </w:tc>
        <w:tc>
          <w:tcPr>
            <w:tcW w:w="1748" w:type="dxa"/>
            <w:vAlign w:val="center"/>
          </w:tcPr>
          <w:p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lastRenderedPageBreak/>
              <w:t>Советский городской округ</w:t>
            </w:r>
          </w:p>
        </w:tc>
        <w:tc>
          <w:tcPr>
            <w:tcW w:w="1747" w:type="dxa"/>
            <w:vAlign w:val="center"/>
          </w:tcPr>
          <w:p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2,20</w:t>
            </w:r>
          </w:p>
        </w:tc>
        <w:tc>
          <w:tcPr>
            <w:tcW w:w="1748" w:type="dxa"/>
            <w:vAlign w:val="center"/>
          </w:tcPr>
          <w:p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rsidR="000632B5" w:rsidRPr="00587CC0" w:rsidRDefault="00F61759" w:rsidP="00472F4E">
            <w:pPr>
              <w:jc w:val="center"/>
              <w:rPr>
                <w:rFonts w:ascii="Times New Roman" w:hAnsi="Times New Roman" w:cs="Times New Roman"/>
                <w:sz w:val="20"/>
                <w:szCs w:val="20"/>
              </w:rPr>
            </w:pPr>
            <w:r w:rsidRPr="00587CC0">
              <w:rPr>
                <w:rFonts w:ascii="Times New Roman" w:hAnsi="Times New Roman" w:cs="Times New Roman"/>
                <w:sz w:val="20"/>
                <w:szCs w:val="20"/>
              </w:rPr>
              <w:t xml:space="preserve">2027-2032 </w:t>
            </w:r>
            <w:r w:rsidR="000632B5" w:rsidRPr="00587CC0">
              <w:rPr>
                <w:rFonts w:ascii="Times New Roman" w:hAnsi="Times New Roman" w:cs="Times New Roman"/>
                <w:sz w:val="20"/>
                <w:szCs w:val="20"/>
              </w:rPr>
              <w:t>гг.</w:t>
            </w:r>
          </w:p>
        </w:tc>
        <w:tc>
          <w:tcPr>
            <w:tcW w:w="1748" w:type="dxa"/>
            <w:vAlign w:val="center"/>
          </w:tcPr>
          <w:p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rsidTr="00472F4E">
        <w:tc>
          <w:tcPr>
            <w:tcW w:w="524" w:type="dxa"/>
            <w:vAlign w:val="center"/>
          </w:tcPr>
          <w:p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lastRenderedPageBreak/>
              <w:t>13</w:t>
            </w:r>
          </w:p>
        </w:tc>
        <w:tc>
          <w:tcPr>
            <w:tcW w:w="1747" w:type="dxa"/>
            <w:vAlign w:val="center"/>
          </w:tcPr>
          <w:p w:rsidR="000632B5" w:rsidRPr="00587CC0" w:rsidRDefault="000632B5" w:rsidP="00472F4E">
            <w:pPr>
              <w:rPr>
                <w:rFonts w:ascii="Times New Roman" w:hAnsi="Times New Roman" w:cs="Times New Roman"/>
                <w:sz w:val="20"/>
                <w:szCs w:val="20"/>
              </w:rPr>
            </w:pPr>
            <w:r w:rsidRPr="00587CC0">
              <w:rPr>
                <w:rFonts w:ascii="Times New Roman" w:hAnsi="Times New Roman" w:cs="Times New Roman"/>
                <w:sz w:val="20"/>
                <w:szCs w:val="20"/>
              </w:rPr>
              <w:t>602030302</w:t>
            </w:r>
          </w:p>
        </w:tc>
        <w:tc>
          <w:tcPr>
            <w:tcW w:w="1748" w:type="dxa"/>
            <w:vAlign w:val="center"/>
          </w:tcPr>
          <w:p w:rsidR="000632B5" w:rsidRPr="00587CC0" w:rsidRDefault="000632B5" w:rsidP="00472F4E">
            <w:pPr>
              <w:rPr>
                <w:rFonts w:ascii="Times New Roman" w:hAnsi="Times New Roman" w:cs="Times New Roman"/>
                <w:sz w:val="20"/>
                <w:szCs w:val="20"/>
              </w:rPr>
            </w:pPr>
            <w:r w:rsidRPr="00587CC0">
              <w:rPr>
                <w:rFonts w:ascii="Times New Roman" w:hAnsi="Times New Roman" w:cs="Times New Roman"/>
                <w:sz w:val="20"/>
                <w:szCs w:val="20"/>
              </w:rPr>
              <w:t>«Поселок Селивановка – поселок Брусиловка»</w:t>
            </w:r>
          </w:p>
        </w:tc>
        <w:tc>
          <w:tcPr>
            <w:tcW w:w="1747" w:type="dxa"/>
            <w:vAlign w:val="center"/>
          </w:tcPr>
          <w:p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Советский городской округ</w:t>
            </w:r>
          </w:p>
        </w:tc>
        <w:tc>
          <w:tcPr>
            <w:tcW w:w="1747" w:type="dxa"/>
            <w:vAlign w:val="center"/>
          </w:tcPr>
          <w:p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3,00</w:t>
            </w:r>
          </w:p>
        </w:tc>
        <w:tc>
          <w:tcPr>
            <w:tcW w:w="1748" w:type="dxa"/>
            <w:vAlign w:val="center"/>
          </w:tcPr>
          <w:p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rsidR="000632B5" w:rsidRPr="00587CC0" w:rsidRDefault="00F61759" w:rsidP="00472F4E">
            <w:pPr>
              <w:jc w:val="center"/>
              <w:rPr>
                <w:rFonts w:ascii="Times New Roman" w:hAnsi="Times New Roman" w:cs="Times New Roman"/>
                <w:sz w:val="20"/>
                <w:szCs w:val="20"/>
              </w:rPr>
            </w:pPr>
            <w:r w:rsidRPr="00587CC0">
              <w:rPr>
                <w:rFonts w:ascii="Times New Roman" w:hAnsi="Times New Roman" w:cs="Times New Roman"/>
                <w:sz w:val="20"/>
                <w:szCs w:val="20"/>
              </w:rPr>
              <w:t xml:space="preserve">2027-2032 </w:t>
            </w:r>
            <w:r w:rsidR="000632B5" w:rsidRPr="00587CC0">
              <w:rPr>
                <w:rFonts w:ascii="Times New Roman" w:hAnsi="Times New Roman" w:cs="Times New Roman"/>
                <w:sz w:val="20"/>
                <w:szCs w:val="20"/>
              </w:rPr>
              <w:t>гг.</w:t>
            </w:r>
          </w:p>
        </w:tc>
        <w:tc>
          <w:tcPr>
            <w:tcW w:w="1748" w:type="dxa"/>
            <w:vAlign w:val="center"/>
          </w:tcPr>
          <w:p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rsidTr="00472F4E">
        <w:tc>
          <w:tcPr>
            <w:tcW w:w="524" w:type="dxa"/>
            <w:vAlign w:val="center"/>
          </w:tcPr>
          <w:p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14</w:t>
            </w:r>
          </w:p>
        </w:tc>
        <w:tc>
          <w:tcPr>
            <w:tcW w:w="1747" w:type="dxa"/>
            <w:vAlign w:val="center"/>
          </w:tcPr>
          <w:p w:rsidR="000632B5" w:rsidRPr="00587CC0" w:rsidRDefault="000632B5" w:rsidP="00472F4E">
            <w:pPr>
              <w:rPr>
                <w:rFonts w:ascii="Times New Roman" w:hAnsi="Times New Roman" w:cs="Times New Roman"/>
                <w:sz w:val="20"/>
                <w:szCs w:val="20"/>
              </w:rPr>
            </w:pPr>
            <w:r w:rsidRPr="00587CC0">
              <w:rPr>
                <w:rFonts w:ascii="Times New Roman" w:hAnsi="Times New Roman" w:cs="Times New Roman"/>
                <w:sz w:val="20"/>
                <w:szCs w:val="20"/>
              </w:rPr>
              <w:t>602030302</w:t>
            </w:r>
          </w:p>
        </w:tc>
        <w:tc>
          <w:tcPr>
            <w:tcW w:w="1748" w:type="dxa"/>
            <w:vAlign w:val="center"/>
          </w:tcPr>
          <w:p w:rsidR="000632B5" w:rsidRPr="00587CC0" w:rsidRDefault="000632B5" w:rsidP="00472F4E">
            <w:pPr>
              <w:rPr>
                <w:rFonts w:ascii="Times New Roman" w:hAnsi="Times New Roman" w:cs="Times New Roman"/>
                <w:sz w:val="20"/>
                <w:szCs w:val="20"/>
              </w:rPr>
            </w:pPr>
            <w:r w:rsidRPr="00587CC0">
              <w:rPr>
                <w:rFonts w:ascii="Times New Roman" w:hAnsi="Times New Roman" w:cs="Times New Roman"/>
                <w:sz w:val="20"/>
                <w:szCs w:val="20"/>
              </w:rPr>
              <w:t>«Село Солдато-Александровское – хутор Колесников»</w:t>
            </w:r>
          </w:p>
        </w:tc>
        <w:tc>
          <w:tcPr>
            <w:tcW w:w="1747" w:type="dxa"/>
            <w:vAlign w:val="center"/>
          </w:tcPr>
          <w:p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Советский городской округ</w:t>
            </w:r>
          </w:p>
        </w:tc>
        <w:tc>
          <w:tcPr>
            <w:tcW w:w="1747" w:type="dxa"/>
            <w:vAlign w:val="center"/>
          </w:tcPr>
          <w:p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3,117</w:t>
            </w:r>
          </w:p>
        </w:tc>
        <w:tc>
          <w:tcPr>
            <w:tcW w:w="1748" w:type="dxa"/>
            <w:vAlign w:val="center"/>
          </w:tcPr>
          <w:p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rsidR="000632B5" w:rsidRPr="00587CC0" w:rsidRDefault="00F61759" w:rsidP="00F61759">
            <w:pPr>
              <w:jc w:val="center"/>
              <w:rPr>
                <w:rFonts w:ascii="Times New Roman" w:hAnsi="Times New Roman" w:cs="Times New Roman"/>
                <w:sz w:val="20"/>
                <w:szCs w:val="20"/>
              </w:rPr>
            </w:pPr>
            <w:r w:rsidRPr="00587CC0">
              <w:rPr>
                <w:rFonts w:ascii="Times New Roman" w:hAnsi="Times New Roman" w:cs="Times New Roman"/>
                <w:sz w:val="20"/>
                <w:szCs w:val="20"/>
              </w:rPr>
              <w:t xml:space="preserve">2027-2032 </w:t>
            </w:r>
            <w:r w:rsidR="000632B5" w:rsidRPr="00587CC0">
              <w:rPr>
                <w:rFonts w:ascii="Times New Roman" w:hAnsi="Times New Roman" w:cs="Times New Roman"/>
                <w:sz w:val="20"/>
                <w:szCs w:val="20"/>
              </w:rPr>
              <w:t>гг.</w:t>
            </w:r>
          </w:p>
        </w:tc>
        <w:tc>
          <w:tcPr>
            <w:tcW w:w="1748" w:type="dxa"/>
            <w:vAlign w:val="center"/>
          </w:tcPr>
          <w:p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rsidTr="00472F4E">
        <w:tc>
          <w:tcPr>
            <w:tcW w:w="524" w:type="dxa"/>
            <w:vAlign w:val="center"/>
          </w:tcPr>
          <w:p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15</w:t>
            </w:r>
          </w:p>
        </w:tc>
        <w:tc>
          <w:tcPr>
            <w:tcW w:w="1747" w:type="dxa"/>
            <w:vAlign w:val="center"/>
          </w:tcPr>
          <w:p w:rsidR="000632B5" w:rsidRPr="00587CC0" w:rsidRDefault="000632B5" w:rsidP="00472F4E">
            <w:pPr>
              <w:rPr>
                <w:rFonts w:ascii="Times New Roman" w:hAnsi="Times New Roman" w:cs="Times New Roman"/>
                <w:sz w:val="20"/>
                <w:szCs w:val="20"/>
              </w:rPr>
            </w:pPr>
            <w:r w:rsidRPr="00587CC0">
              <w:rPr>
                <w:rFonts w:ascii="Times New Roman" w:hAnsi="Times New Roman" w:cs="Times New Roman"/>
                <w:sz w:val="20"/>
                <w:szCs w:val="20"/>
              </w:rPr>
              <w:t>602030406</w:t>
            </w:r>
          </w:p>
        </w:tc>
        <w:tc>
          <w:tcPr>
            <w:tcW w:w="1748" w:type="dxa"/>
            <w:vAlign w:val="center"/>
          </w:tcPr>
          <w:p w:rsidR="000632B5" w:rsidRPr="00587CC0" w:rsidRDefault="000632B5" w:rsidP="00472F4E">
            <w:pPr>
              <w:rPr>
                <w:rFonts w:ascii="Times New Roman" w:hAnsi="Times New Roman" w:cs="Times New Roman"/>
                <w:sz w:val="20"/>
                <w:szCs w:val="20"/>
              </w:rPr>
            </w:pPr>
            <w:r w:rsidRPr="00587CC0">
              <w:rPr>
                <w:rFonts w:ascii="Times New Roman" w:hAnsi="Times New Roman" w:cs="Times New Roman"/>
                <w:sz w:val="20"/>
                <w:szCs w:val="20"/>
              </w:rPr>
              <w:t>ул. Ардинцева</w:t>
            </w:r>
          </w:p>
        </w:tc>
        <w:tc>
          <w:tcPr>
            <w:tcW w:w="1747" w:type="dxa"/>
            <w:vAlign w:val="center"/>
          </w:tcPr>
          <w:p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г. Зеленокумск</w:t>
            </w:r>
          </w:p>
        </w:tc>
        <w:tc>
          <w:tcPr>
            <w:tcW w:w="1747" w:type="dxa"/>
            <w:vAlign w:val="center"/>
          </w:tcPr>
          <w:p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1,44</w:t>
            </w:r>
          </w:p>
        </w:tc>
        <w:tc>
          <w:tcPr>
            <w:tcW w:w="1748" w:type="dxa"/>
            <w:vAlign w:val="center"/>
          </w:tcPr>
          <w:p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rsidR="000632B5" w:rsidRPr="00587CC0" w:rsidRDefault="00F61759" w:rsidP="00472F4E">
            <w:pPr>
              <w:jc w:val="center"/>
              <w:rPr>
                <w:rFonts w:ascii="Times New Roman" w:hAnsi="Times New Roman" w:cs="Times New Roman"/>
                <w:sz w:val="20"/>
                <w:szCs w:val="20"/>
              </w:rPr>
            </w:pPr>
            <w:r w:rsidRPr="00587CC0">
              <w:rPr>
                <w:rFonts w:ascii="Times New Roman" w:hAnsi="Times New Roman" w:cs="Times New Roman"/>
                <w:sz w:val="20"/>
                <w:szCs w:val="20"/>
              </w:rPr>
              <w:t xml:space="preserve">2027-2032 </w:t>
            </w:r>
            <w:r w:rsidR="000632B5" w:rsidRPr="00587CC0">
              <w:rPr>
                <w:rFonts w:ascii="Times New Roman" w:hAnsi="Times New Roman" w:cs="Times New Roman"/>
                <w:sz w:val="20"/>
                <w:szCs w:val="20"/>
              </w:rPr>
              <w:t>гг.</w:t>
            </w:r>
          </w:p>
        </w:tc>
        <w:tc>
          <w:tcPr>
            <w:tcW w:w="1748" w:type="dxa"/>
            <w:vAlign w:val="center"/>
          </w:tcPr>
          <w:p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rsidTr="00472F4E">
        <w:tc>
          <w:tcPr>
            <w:tcW w:w="524" w:type="dxa"/>
            <w:vAlign w:val="center"/>
          </w:tcPr>
          <w:p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16</w:t>
            </w:r>
          </w:p>
        </w:tc>
        <w:tc>
          <w:tcPr>
            <w:tcW w:w="1747" w:type="dxa"/>
            <w:vAlign w:val="center"/>
          </w:tcPr>
          <w:p w:rsidR="000632B5" w:rsidRPr="00587CC0" w:rsidRDefault="000632B5" w:rsidP="00472F4E">
            <w:pPr>
              <w:rPr>
                <w:rFonts w:ascii="Times New Roman" w:hAnsi="Times New Roman" w:cs="Times New Roman"/>
                <w:sz w:val="20"/>
                <w:szCs w:val="20"/>
              </w:rPr>
            </w:pPr>
            <w:r w:rsidRPr="00587CC0">
              <w:rPr>
                <w:rFonts w:ascii="Times New Roman" w:hAnsi="Times New Roman" w:cs="Times New Roman"/>
                <w:sz w:val="20"/>
                <w:szCs w:val="20"/>
              </w:rPr>
              <w:t>602030406</w:t>
            </w:r>
          </w:p>
        </w:tc>
        <w:tc>
          <w:tcPr>
            <w:tcW w:w="1748" w:type="dxa"/>
            <w:vAlign w:val="center"/>
          </w:tcPr>
          <w:p w:rsidR="000632B5" w:rsidRPr="00587CC0" w:rsidRDefault="000632B5" w:rsidP="00472F4E">
            <w:pPr>
              <w:rPr>
                <w:rFonts w:ascii="Times New Roman" w:hAnsi="Times New Roman" w:cs="Times New Roman"/>
                <w:sz w:val="20"/>
                <w:szCs w:val="20"/>
              </w:rPr>
            </w:pPr>
            <w:r w:rsidRPr="00587CC0">
              <w:rPr>
                <w:rFonts w:ascii="Times New Roman" w:hAnsi="Times New Roman" w:cs="Times New Roman"/>
                <w:sz w:val="20"/>
                <w:szCs w:val="20"/>
              </w:rPr>
              <w:t>ул. Бульварная</w:t>
            </w:r>
          </w:p>
        </w:tc>
        <w:tc>
          <w:tcPr>
            <w:tcW w:w="1747" w:type="dxa"/>
            <w:vAlign w:val="center"/>
          </w:tcPr>
          <w:p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г. Зеленокумск</w:t>
            </w:r>
          </w:p>
        </w:tc>
        <w:tc>
          <w:tcPr>
            <w:tcW w:w="1747" w:type="dxa"/>
            <w:vAlign w:val="center"/>
          </w:tcPr>
          <w:p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0,476</w:t>
            </w:r>
          </w:p>
        </w:tc>
        <w:tc>
          <w:tcPr>
            <w:tcW w:w="1748" w:type="dxa"/>
            <w:vAlign w:val="center"/>
          </w:tcPr>
          <w:p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rsidR="000632B5" w:rsidRPr="00587CC0" w:rsidRDefault="00F61759" w:rsidP="00472F4E">
            <w:pPr>
              <w:jc w:val="center"/>
              <w:rPr>
                <w:rFonts w:ascii="Times New Roman" w:hAnsi="Times New Roman" w:cs="Times New Roman"/>
                <w:sz w:val="20"/>
                <w:szCs w:val="20"/>
              </w:rPr>
            </w:pPr>
            <w:r w:rsidRPr="00587CC0">
              <w:rPr>
                <w:rFonts w:ascii="Times New Roman" w:hAnsi="Times New Roman" w:cs="Times New Roman"/>
                <w:sz w:val="20"/>
                <w:szCs w:val="20"/>
              </w:rPr>
              <w:t xml:space="preserve">2027-2032 </w:t>
            </w:r>
            <w:r w:rsidR="000632B5" w:rsidRPr="00587CC0">
              <w:rPr>
                <w:rFonts w:ascii="Times New Roman" w:hAnsi="Times New Roman" w:cs="Times New Roman"/>
                <w:sz w:val="20"/>
                <w:szCs w:val="20"/>
              </w:rPr>
              <w:t xml:space="preserve"> гг.</w:t>
            </w:r>
          </w:p>
        </w:tc>
        <w:tc>
          <w:tcPr>
            <w:tcW w:w="1748" w:type="dxa"/>
            <w:vAlign w:val="center"/>
          </w:tcPr>
          <w:p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rsidTr="00472F4E">
        <w:tc>
          <w:tcPr>
            <w:tcW w:w="524" w:type="dxa"/>
            <w:vAlign w:val="center"/>
          </w:tcPr>
          <w:p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17</w:t>
            </w:r>
          </w:p>
        </w:tc>
        <w:tc>
          <w:tcPr>
            <w:tcW w:w="1747" w:type="dxa"/>
            <w:vAlign w:val="center"/>
          </w:tcPr>
          <w:p w:rsidR="000632B5" w:rsidRPr="00587CC0" w:rsidRDefault="000632B5" w:rsidP="00472F4E">
            <w:pPr>
              <w:rPr>
                <w:rFonts w:ascii="Times New Roman" w:hAnsi="Times New Roman" w:cs="Times New Roman"/>
                <w:sz w:val="20"/>
                <w:szCs w:val="20"/>
              </w:rPr>
            </w:pPr>
            <w:r w:rsidRPr="00587CC0">
              <w:rPr>
                <w:rFonts w:ascii="Times New Roman" w:hAnsi="Times New Roman" w:cs="Times New Roman"/>
                <w:sz w:val="20"/>
                <w:szCs w:val="20"/>
              </w:rPr>
              <w:t>602030406</w:t>
            </w:r>
          </w:p>
        </w:tc>
        <w:tc>
          <w:tcPr>
            <w:tcW w:w="1748" w:type="dxa"/>
            <w:vAlign w:val="center"/>
          </w:tcPr>
          <w:p w:rsidR="000632B5" w:rsidRPr="00587CC0" w:rsidRDefault="000632B5" w:rsidP="00472F4E">
            <w:pPr>
              <w:rPr>
                <w:rFonts w:ascii="Times New Roman" w:hAnsi="Times New Roman" w:cs="Times New Roman"/>
                <w:sz w:val="20"/>
                <w:szCs w:val="20"/>
              </w:rPr>
            </w:pPr>
            <w:r w:rsidRPr="00587CC0">
              <w:rPr>
                <w:rFonts w:ascii="Times New Roman" w:hAnsi="Times New Roman" w:cs="Times New Roman"/>
                <w:sz w:val="20"/>
                <w:szCs w:val="20"/>
              </w:rPr>
              <w:t>ул. Гражданская</w:t>
            </w:r>
          </w:p>
        </w:tc>
        <w:tc>
          <w:tcPr>
            <w:tcW w:w="1747" w:type="dxa"/>
            <w:vAlign w:val="center"/>
          </w:tcPr>
          <w:p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г. Зеленокумск</w:t>
            </w:r>
          </w:p>
        </w:tc>
        <w:tc>
          <w:tcPr>
            <w:tcW w:w="1747" w:type="dxa"/>
            <w:vAlign w:val="center"/>
          </w:tcPr>
          <w:p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2,66</w:t>
            </w:r>
          </w:p>
        </w:tc>
        <w:tc>
          <w:tcPr>
            <w:tcW w:w="1748" w:type="dxa"/>
            <w:vAlign w:val="center"/>
          </w:tcPr>
          <w:p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rsidR="000632B5" w:rsidRPr="00587CC0" w:rsidRDefault="00F61759" w:rsidP="00472F4E">
            <w:pPr>
              <w:jc w:val="center"/>
              <w:rPr>
                <w:rFonts w:ascii="Times New Roman" w:hAnsi="Times New Roman" w:cs="Times New Roman"/>
                <w:sz w:val="20"/>
                <w:szCs w:val="20"/>
              </w:rPr>
            </w:pPr>
            <w:r w:rsidRPr="00587CC0">
              <w:rPr>
                <w:rFonts w:ascii="Times New Roman" w:hAnsi="Times New Roman" w:cs="Times New Roman"/>
                <w:sz w:val="20"/>
                <w:szCs w:val="20"/>
              </w:rPr>
              <w:t xml:space="preserve">2027-2032 </w:t>
            </w:r>
            <w:r w:rsidR="000632B5" w:rsidRPr="00587CC0">
              <w:rPr>
                <w:rFonts w:ascii="Times New Roman" w:hAnsi="Times New Roman" w:cs="Times New Roman"/>
                <w:sz w:val="20"/>
                <w:szCs w:val="20"/>
              </w:rPr>
              <w:t>гг.</w:t>
            </w:r>
          </w:p>
        </w:tc>
        <w:tc>
          <w:tcPr>
            <w:tcW w:w="1748" w:type="dxa"/>
            <w:vAlign w:val="center"/>
          </w:tcPr>
          <w:p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rsidTr="00472F4E">
        <w:tc>
          <w:tcPr>
            <w:tcW w:w="524" w:type="dxa"/>
            <w:vAlign w:val="center"/>
          </w:tcPr>
          <w:p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18</w:t>
            </w:r>
          </w:p>
        </w:tc>
        <w:tc>
          <w:tcPr>
            <w:tcW w:w="1747" w:type="dxa"/>
            <w:vAlign w:val="center"/>
          </w:tcPr>
          <w:p w:rsidR="000632B5" w:rsidRPr="00587CC0" w:rsidRDefault="000632B5" w:rsidP="00472F4E">
            <w:pPr>
              <w:rPr>
                <w:rFonts w:ascii="Times New Roman" w:hAnsi="Times New Roman" w:cs="Times New Roman"/>
                <w:sz w:val="20"/>
                <w:szCs w:val="20"/>
              </w:rPr>
            </w:pPr>
            <w:r w:rsidRPr="00587CC0">
              <w:rPr>
                <w:rFonts w:ascii="Times New Roman" w:hAnsi="Times New Roman" w:cs="Times New Roman"/>
                <w:sz w:val="20"/>
                <w:szCs w:val="20"/>
              </w:rPr>
              <w:t>602030406</w:t>
            </w:r>
          </w:p>
        </w:tc>
        <w:tc>
          <w:tcPr>
            <w:tcW w:w="1748" w:type="dxa"/>
            <w:vAlign w:val="center"/>
          </w:tcPr>
          <w:p w:rsidR="000632B5" w:rsidRPr="00587CC0" w:rsidRDefault="000632B5" w:rsidP="00472F4E">
            <w:pPr>
              <w:rPr>
                <w:rFonts w:ascii="Times New Roman" w:hAnsi="Times New Roman" w:cs="Times New Roman"/>
                <w:sz w:val="20"/>
                <w:szCs w:val="20"/>
              </w:rPr>
            </w:pPr>
            <w:r w:rsidRPr="00587CC0">
              <w:rPr>
                <w:rFonts w:ascii="Times New Roman" w:hAnsi="Times New Roman" w:cs="Times New Roman"/>
                <w:sz w:val="20"/>
                <w:szCs w:val="20"/>
              </w:rPr>
              <w:t>ул. Гайдара</w:t>
            </w:r>
          </w:p>
        </w:tc>
        <w:tc>
          <w:tcPr>
            <w:tcW w:w="1747" w:type="dxa"/>
            <w:vAlign w:val="center"/>
          </w:tcPr>
          <w:p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г. Зеленокумск</w:t>
            </w:r>
          </w:p>
        </w:tc>
        <w:tc>
          <w:tcPr>
            <w:tcW w:w="1747" w:type="dxa"/>
            <w:vAlign w:val="center"/>
          </w:tcPr>
          <w:p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0,74</w:t>
            </w:r>
          </w:p>
        </w:tc>
        <w:tc>
          <w:tcPr>
            <w:tcW w:w="1748" w:type="dxa"/>
            <w:vAlign w:val="center"/>
          </w:tcPr>
          <w:p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rsidR="000632B5" w:rsidRPr="00587CC0" w:rsidRDefault="009033D7" w:rsidP="00472F4E">
            <w:pPr>
              <w:jc w:val="center"/>
              <w:rPr>
                <w:rFonts w:ascii="Times New Roman" w:hAnsi="Times New Roman" w:cs="Times New Roman"/>
                <w:sz w:val="20"/>
                <w:szCs w:val="20"/>
              </w:rPr>
            </w:pPr>
            <w:r w:rsidRPr="00587CC0">
              <w:rPr>
                <w:rFonts w:ascii="Times New Roman" w:hAnsi="Times New Roman" w:cs="Times New Roman"/>
                <w:sz w:val="20"/>
                <w:szCs w:val="20"/>
              </w:rPr>
              <w:t xml:space="preserve">2027-2032 </w:t>
            </w:r>
            <w:r w:rsidR="000632B5" w:rsidRPr="00587CC0">
              <w:rPr>
                <w:rFonts w:ascii="Times New Roman" w:hAnsi="Times New Roman" w:cs="Times New Roman"/>
                <w:sz w:val="20"/>
                <w:szCs w:val="20"/>
              </w:rPr>
              <w:t>гг.</w:t>
            </w:r>
          </w:p>
        </w:tc>
        <w:tc>
          <w:tcPr>
            <w:tcW w:w="1748" w:type="dxa"/>
            <w:vAlign w:val="center"/>
          </w:tcPr>
          <w:p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rsidTr="00472F4E">
        <w:tc>
          <w:tcPr>
            <w:tcW w:w="524" w:type="dxa"/>
            <w:vAlign w:val="center"/>
          </w:tcPr>
          <w:p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19</w:t>
            </w:r>
          </w:p>
        </w:tc>
        <w:tc>
          <w:tcPr>
            <w:tcW w:w="1747" w:type="dxa"/>
            <w:vAlign w:val="center"/>
          </w:tcPr>
          <w:p w:rsidR="000632B5" w:rsidRPr="00587CC0" w:rsidRDefault="000632B5" w:rsidP="00472F4E">
            <w:pPr>
              <w:rPr>
                <w:rFonts w:ascii="Times New Roman" w:hAnsi="Times New Roman" w:cs="Times New Roman"/>
                <w:sz w:val="20"/>
                <w:szCs w:val="20"/>
              </w:rPr>
            </w:pPr>
            <w:r w:rsidRPr="00587CC0">
              <w:rPr>
                <w:rFonts w:ascii="Times New Roman" w:hAnsi="Times New Roman" w:cs="Times New Roman"/>
                <w:sz w:val="20"/>
                <w:szCs w:val="20"/>
              </w:rPr>
              <w:t>602030406</w:t>
            </w:r>
          </w:p>
        </w:tc>
        <w:tc>
          <w:tcPr>
            <w:tcW w:w="1748" w:type="dxa"/>
            <w:vAlign w:val="center"/>
          </w:tcPr>
          <w:p w:rsidR="000632B5" w:rsidRPr="00587CC0" w:rsidRDefault="000632B5" w:rsidP="00472F4E">
            <w:pPr>
              <w:rPr>
                <w:rFonts w:ascii="Times New Roman" w:hAnsi="Times New Roman" w:cs="Times New Roman"/>
                <w:sz w:val="20"/>
                <w:szCs w:val="20"/>
              </w:rPr>
            </w:pPr>
            <w:r w:rsidRPr="00587CC0">
              <w:rPr>
                <w:rFonts w:ascii="Times New Roman" w:hAnsi="Times New Roman" w:cs="Times New Roman"/>
                <w:sz w:val="20"/>
                <w:szCs w:val="20"/>
              </w:rPr>
              <w:t>ул. С. Есенина</w:t>
            </w:r>
          </w:p>
        </w:tc>
        <w:tc>
          <w:tcPr>
            <w:tcW w:w="1747" w:type="dxa"/>
            <w:vAlign w:val="center"/>
          </w:tcPr>
          <w:p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г. Зеленокумск</w:t>
            </w:r>
          </w:p>
        </w:tc>
        <w:tc>
          <w:tcPr>
            <w:tcW w:w="1747" w:type="dxa"/>
            <w:vAlign w:val="center"/>
          </w:tcPr>
          <w:p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0,245</w:t>
            </w:r>
          </w:p>
        </w:tc>
        <w:tc>
          <w:tcPr>
            <w:tcW w:w="1748" w:type="dxa"/>
            <w:vAlign w:val="center"/>
          </w:tcPr>
          <w:p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rsidR="000632B5" w:rsidRPr="00587CC0" w:rsidRDefault="009033D7" w:rsidP="00472F4E">
            <w:pPr>
              <w:jc w:val="center"/>
              <w:rPr>
                <w:rFonts w:ascii="Times New Roman" w:hAnsi="Times New Roman" w:cs="Times New Roman"/>
                <w:sz w:val="20"/>
                <w:szCs w:val="20"/>
              </w:rPr>
            </w:pPr>
            <w:r w:rsidRPr="00587CC0">
              <w:rPr>
                <w:rFonts w:ascii="Times New Roman" w:hAnsi="Times New Roman" w:cs="Times New Roman"/>
                <w:sz w:val="20"/>
                <w:szCs w:val="20"/>
              </w:rPr>
              <w:t xml:space="preserve">2027-2032 </w:t>
            </w:r>
            <w:r w:rsidR="000632B5" w:rsidRPr="00587CC0">
              <w:rPr>
                <w:rFonts w:ascii="Times New Roman" w:hAnsi="Times New Roman" w:cs="Times New Roman"/>
                <w:sz w:val="20"/>
                <w:szCs w:val="20"/>
              </w:rPr>
              <w:t>гг.</w:t>
            </w:r>
          </w:p>
        </w:tc>
        <w:tc>
          <w:tcPr>
            <w:tcW w:w="1748" w:type="dxa"/>
            <w:vAlign w:val="center"/>
          </w:tcPr>
          <w:p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rsidTr="00472F4E">
        <w:tc>
          <w:tcPr>
            <w:tcW w:w="524" w:type="dxa"/>
            <w:vAlign w:val="center"/>
          </w:tcPr>
          <w:p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20</w:t>
            </w:r>
          </w:p>
        </w:tc>
        <w:tc>
          <w:tcPr>
            <w:tcW w:w="1747" w:type="dxa"/>
            <w:vAlign w:val="center"/>
          </w:tcPr>
          <w:p w:rsidR="000632B5" w:rsidRPr="00587CC0" w:rsidRDefault="000632B5" w:rsidP="00472F4E">
            <w:pPr>
              <w:rPr>
                <w:rFonts w:ascii="Times New Roman" w:hAnsi="Times New Roman" w:cs="Times New Roman"/>
                <w:sz w:val="20"/>
                <w:szCs w:val="20"/>
              </w:rPr>
            </w:pPr>
            <w:r w:rsidRPr="00587CC0">
              <w:rPr>
                <w:rFonts w:ascii="Times New Roman" w:hAnsi="Times New Roman" w:cs="Times New Roman"/>
                <w:sz w:val="20"/>
                <w:szCs w:val="20"/>
              </w:rPr>
              <w:t>602030406</w:t>
            </w:r>
          </w:p>
        </w:tc>
        <w:tc>
          <w:tcPr>
            <w:tcW w:w="1748" w:type="dxa"/>
            <w:vAlign w:val="center"/>
          </w:tcPr>
          <w:p w:rsidR="000632B5" w:rsidRPr="00587CC0" w:rsidRDefault="000632B5" w:rsidP="00472F4E">
            <w:pPr>
              <w:rPr>
                <w:rFonts w:ascii="Times New Roman" w:hAnsi="Times New Roman" w:cs="Times New Roman"/>
                <w:sz w:val="20"/>
                <w:szCs w:val="20"/>
              </w:rPr>
            </w:pPr>
            <w:r w:rsidRPr="00587CC0">
              <w:rPr>
                <w:rFonts w:ascii="Times New Roman" w:hAnsi="Times New Roman" w:cs="Times New Roman"/>
                <w:sz w:val="20"/>
                <w:szCs w:val="20"/>
              </w:rPr>
              <w:t>ул. Ессентукская</w:t>
            </w:r>
          </w:p>
        </w:tc>
        <w:tc>
          <w:tcPr>
            <w:tcW w:w="1747" w:type="dxa"/>
            <w:vAlign w:val="center"/>
          </w:tcPr>
          <w:p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 xml:space="preserve">Организация </w:t>
            </w:r>
            <w:r w:rsidRPr="00587CC0">
              <w:rPr>
                <w:rFonts w:ascii="Times New Roman" w:hAnsi="Times New Roman" w:cs="Times New Roman"/>
                <w:sz w:val="20"/>
                <w:szCs w:val="20"/>
              </w:rPr>
              <w:lastRenderedPageBreak/>
              <w:t>транспортного обслуживания населения</w:t>
            </w:r>
          </w:p>
        </w:tc>
        <w:tc>
          <w:tcPr>
            <w:tcW w:w="1748" w:type="dxa"/>
            <w:vAlign w:val="center"/>
          </w:tcPr>
          <w:p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lastRenderedPageBreak/>
              <w:t>г. Зеленокумск</w:t>
            </w:r>
          </w:p>
        </w:tc>
        <w:tc>
          <w:tcPr>
            <w:tcW w:w="1747" w:type="dxa"/>
            <w:vAlign w:val="center"/>
          </w:tcPr>
          <w:p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2,14</w:t>
            </w:r>
          </w:p>
        </w:tc>
        <w:tc>
          <w:tcPr>
            <w:tcW w:w="1748" w:type="dxa"/>
            <w:vAlign w:val="center"/>
          </w:tcPr>
          <w:p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rsidR="000632B5" w:rsidRPr="00587CC0" w:rsidRDefault="009033D7" w:rsidP="00472F4E">
            <w:pPr>
              <w:jc w:val="center"/>
              <w:rPr>
                <w:rFonts w:ascii="Times New Roman" w:hAnsi="Times New Roman" w:cs="Times New Roman"/>
                <w:sz w:val="20"/>
                <w:szCs w:val="20"/>
              </w:rPr>
            </w:pPr>
            <w:r w:rsidRPr="00587CC0">
              <w:rPr>
                <w:rFonts w:ascii="Times New Roman" w:hAnsi="Times New Roman" w:cs="Times New Roman"/>
                <w:sz w:val="20"/>
                <w:szCs w:val="20"/>
              </w:rPr>
              <w:t xml:space="preserve">2027-2032 </w:t>
            </w:r>
            <w:r w:rsidR="000632B5" w:rsidRPr="00587CC0">
              <w:rPr>
                <w:rFonts w:ascii="Times New Roman" w:hAnsi="Times New Roman" w:cs="Times New Roman"/>
                <w:sz w:val="20"/>
                <w:szCs w:val="20"/>
              </w:rPr>
              <w:t>гг.</w:t>
            </w:r>
          </w:p>
        </w:tc>
        <w:tc>
          <w:tcPr>
            <w:tcW w:w="1748" w:type="dxa"/>
            <w:vAlign w:val="center"/>
          </w:tcPr>
          <w:p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 xml:space="preserve">Определяется </w:t>
            </w:r>
            <w:r w:rsidRPr="00587CC0">
              <w:rPr>
                <w:rFonts w:ascii="Times New Roman" w:hAnsi="Times New Roman" w:cs="Times New Roman"/>
                <w:sz w:val="20"/>
                <w:szCs w:val="20"/>
              </w:rPr>
              <w:lastRenderedPageBreak/>
              <w:t>проектом</w:t>
            </w:r>
          </w:p>
        </w:tc>
      </w:tr>
      <w:tr w:rsidR="00587CC0" w:rsidRPr="00587CC0" w:rsidTr="00472F4E">
        <w:tc>
          <w:tcPr>
            <w:tcW w:w="524" w:type="dxa"/>
            <w:vAlign w:val="center"/>
          </w:tcPr>
          <w:p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lastRenderedPageBreak/>
              <w:t>21</w:t>
            </w:r>
          </w:p>
        </w:tc>
        <w:tc>
          <w:tcPr>
            <w:tcW w:w="1747" w:type="dxa"/>
            <w:vAlign w:val="center"/>
          </w:tcPr>
          <w:p w:rsidR="000632B5" w:rsidRPr="00587CC0" w:rsidRDefault="000632B5" w:rsidP="00472F4E">
            <w:pPr>
              <w:rPr>
                <w:rFonts w:ascii="Times New Roman" w:hAnsi="Times New Roman" w:cs="Times New Roman"/>
                <w:sz w:val="20"/>
                <w:szCs w:val="20"/>
              </w:rPr>
            </w:pPr>
            <w:r w:rsidRPr="00587CC0">
              <w:rPr>
                <w:rFonts w:ascii="Times New Roman" w:hAnsi="Times New Roman" w:cs="Times New Roman"/>
                <w:sz w:val="20"/>
                <w:szCs w:val="20"/>
              </w:rPr>
              <w:t>602030406</w:t>
            </w:r>
          </w:p>
        </w:tc>
        <w:tc>
          <w:tcPr>
            <w:tcW w:w="1748" w:type="dxa"/>
            <w:vAlign w:val="center"/>
          </w:tcPr>
          <w:p w:rsidR="000632B5" w:rsidRPr="00587CC0" w:rsidRDefault="000632B5" w:rsidP="00472F4E">
            <w:pPr>
              <w:rPr>
                <w:rFonts w:ascii="Times New Roman" w:hAnsi="Times New Roman" w:cs="Times New Roman"/>
                <w:sz w:val="20"/>
                <w:szCs w:val="20"/>
              </w:rPr>
            </w:pPr>
            <w:r w:rsidRPr="00587CC0">
              <w:rPr>
                <w:rFonts w:ascii="Times New Roman" w:hAnsi="Times New Roman" w:cs="Times New Roman"/>
                <w:sz w:val="20"/>
                <w:szCs w:val="20"/>
              </w:rPr>
              <w:t>ул. З.Космодемьянской</w:t>
            </w:r>
          </w:p>
        </w:tc>
        <w:tc>
          <w:tcPr>
            <w:tcW w:w="1747" w:type="dxa"/>
            <w:vAlign w:val="center"/>
          </w:tcPr>
          <w:p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г. Зеленокумск</w:t>
            </w:r>
          </w:p>
        </w:tc>
        <w:tc>
          <w:tcPr>
            <w:tcW w:w="1747" w:type="dxa"/>
            <w:vAlign w:val="center"/>
          </w:tcPr>
          <w:p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1,076</w:t>
            </w:r>
          </w:p>
        </w:tc>
        <w:tc>
          <w:tcPr>
            <w:tcW w:w="1748" w:type="dxa"/>
            <w:vAlign w:val="center"/>
          </w:tcPr>
          <w:p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rsidR="000632B5" w:rsidRPr="00587CC0" w:rsidRDefault="009033D7" w:rsidP="00472F4E">
            <w:pPr>
              <w:jc w:val="center"/>
              <w:rPr>
                <w:rFonts w:ascii="Times New Roman" w:hAnsi="Times New Roman" w:cs="Times New Roman"/>
                <w:sz w:val="20"/>
                <w:szCs w:val="20"/>
              </w:rPr>
            </w:pPr>
            <w:r w:rsidRPr="00587CC0">
              <w:rPr>
                <w:rFonts w:ascii="Times New Roman" w:hAnsi="Times New Roman" w:cs="Times New Roman"/>
                <w:sz w:val="20"/>
                <w:szCs w:val="20"/>
              </w:rPr>
              <w:t>2025-2032</w:t>
            </w:r>
            <w:r w:rsidR="000632B5" w:rsidRPr="00587CC0">
              <w:rPr>
                <w:rFonts w:ascii="Times New Roman" w:hAnsi="Times New Roman" w:cs="Times New Roman"/>
                <w:sz w:val="20"/>
                <w:szCs w:val="20"/>
              </w:rPr>
              <w:t xml:space="preserve"> гг.</w:t>
            </w:r>
          </w:p>
        </w:tc>
        <w:tc>
          <w:tcPr>
            <w:tcW w:w="1748" w:type="dxa"/>
            <w:vAlign w:val="center"/>
          </w:tcPr>
          <w:p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rsidTr="00472F4E">
        <w:tc>
          <w:tcPr>
            <w:tcW w:w="524" w:type="dxa"/>
            <w:vAlign w:val="center"/>
          </w:tcPr>
          <w:p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22</w:t>
            </w:r>
          </w:p>
        </w:tc>
        <w:tc>
          <w:tcPr>
            <w:tcW w:w="1747" w:type="dxa"/>
            <w:vAlign w:val="center"/>
          </w:tcPr>
          <w:p w:rsidR="000632B5" w:rsidRPr="00587CC0" w:rsidRDefault="000632B5" w:rsidP="00472F4E">
            <w:pPr>
              <w:rPr>
                <w:rFonts w:ascii="Times New Roman" w:hAnsi="Times New Roman" w:cs="Times New Roman"/>
                <w:sz w:val="20"/>
                <w:szCs w:val="20"/>
              </w:rPr>
            </w:pPr>
            <w:r w:rsidRPr="00587CC0">
              <w:rPr>
                <w:rFonts w:ascii="Times New Roman" w:hAnsi="Times New Roman" w:cs="Times New Roman"/>
                <w:sz w:val="20"/>
                <w:szCs w:val="20"/>
              </w:rPr>
              <w:t>602030406</w:t>
            </w:r>
          </w:p>
        </w:tc>
        <w:tc>
          <w:tcPr>
            <w:tcW w:w="1748" w:type="dxa"/>
            <w:vAlign w:val="center"/>
          </w:tcPr>
          <w:p w:rsidR="000632B5" w:rsidRPr="00587CC0" w:rsidRDefault="000632B5" w:rsidP="00472F4E">
            <w:pPr>
              <w:rPr>
                <w:rFonts w:ascii="Times New Roman" w:hAnsi="Times New Roman" w:cs="Times New Roman"/>
                <w:sz w:val="20"/>
                <w:szCs w:val="20"/>
              </w:rPr>
            </w:pPr>
            <w:r w:rsidRPr="00587CC0">
              <w:rPr>
                <w:rFonts w:ascii="Times New Roman" w:hAnsi="Times New Roman" w:cs="Times New Roman"/>
                <w:sz w:val="20"/>
                <w:szCs w:val="20"/>
              </w:rPr>
              <w:t>ул. Заводская</w:t>
            </w:r>
          </w:p>
        </w:tc>
        <w:tc>
          <w:tcPr>
            <w:tcW w:w="1747" w:type="dxa"/>
            <w:vAlign w:val="center"/>
          </w:tcPr>
          <w:p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г. Зеленокумск</w:t>
            </w:r>
          </w:p>
        </w:tc>
        <w:tc>
          <w:tcPr>
            <w:tcW w:w="1747" w:type="dxa"/>
            <w:vAlign w:val="center"/>
          </w:tcPr>
          <w:p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4,453</w:t>
            </w:r>
          </w:p>
        </w:tc>
        <w:tc>
          <w:tcPr>
            <w:tcW w:w="1748" w:type="dxa"/>
            <w:vAlign w:val="center"/>
          </w:tcPr>
          <w:p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rsidR="000632B5" w:rsidRPr="00587CC0" w:rsidRDefault="009033D7" w:rsidP="00472F4E">
            <w:pPr>
              <w:jc w:val="center"/>
              <w:rPr>
                <w:rFonts w:ascii="Times New Roman" w:hAnsi="Times New Roman" w:cs="Times New Roman"/>
                <w:sz w:val="20"/>
                <w:szCs w:val="20"/>
              </w:rPr>
            </w:pPr>
            <w:r w:rsidRPr="00587CC0">
              <w:rPr>
                <w:rFonts w:ascii="Times New Roman" w:hAnsi="Times New Roman" w:cs="Times New Roman"/>
                <w:sz w:val="20"/>
                <w:szCs w:val="20"/>
              </w:rPr>
              <w:t xml:space="preserve">2025-2032 </w:t>
            </w:r>
            <w:r w:rsidR="000632B5" w:rsidRPr="00587CC0">
              <w:rPr>
                <w:rFonts w:ascii="Times New Roman" w:hAnsi="Times New Roman" w:cs="Times New Roman"/>
                <w:sz w:val="20"/>
                <w:szCs w:val="20"/>
              </w:rPr>
              <w:t>гг.</w:t>
            </w:r>
          </w:p>
        </w:tc>
        <w:tc>
          <w:tcPr>
            <w:tcW w:w="1748" w:type="dxa"/>
            <w:vAlign w:val="center"/>
          </w:tcPr>
          <w:p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rsidTr="00472F4E">
        <w:tc>
          <w:tcPr>
            <w:tcW w:w="524" w:type="dxa"/>
            <w:vAlign w:val="center"/>
          </w:tcPr>
          <w:p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23</w:t>
            </w:r>
          </w:p>
        </w:tc>
        <w:tc>
          <w:tcPr>
            <w:tcW w:w="1747" w:type="dxa"/>
            <w:vAlign w:val="center"/>
          </w:tcPr>
          <w:p w:rsidR="000632B5" w:rsidRPr="00587CC0" w:rsidRDefault="000632B5" w:rsidP="00472F4E">
            <w:pPr>
              <w:rPr>
                <w:rFonts w:ascii="Times New Roman" w:hAnsi="Times New Roman" w:cs="Times New Roman"/>
                <w:sz w:val="20"/>
                <w:szCs w:val="20"/>
              </w:rPr>
            </w:pPr>
            <w:r w:rsidRPr="00587CC0">
              <w:rPr>
                <w:rFonts w:ascii="Times New Roman" w:hAnsi="Times New Roman" w:cs="Times New Roman"/>
                <w:sz w:val="20"/>
                <w:szCs w:val="20"/>
              </w:rPr>
              <w:t>602030406</w:t>
            </w:r>
          </w:p>
        </w:tc>
        <w:tc>
          <w:tcPr>
            <w:tcW w:w="1748" w:type="dxa"/>
            <w:vAlign w:val="center"/>
          </w:tcPr>
          <w:p w:rsidR="000632B5" w:rsidRPr="00587CC0" w:rsidRDefault="000632B5" w:rsidP="00472F4E">
            <w:pPr>
              <w:rPr>
                <w:rFonts w:ascii="Times New Roman" w:hAnsi="Times New Roman" w:cs="Times New Roman"/>
                <w:sz w:val="20"/>
                <w:szCs w:val="20"/>
              </w:rPr>
            </w:pPr>
            <w:r w:rsidRPr="00587CC0">
              <w:rPr>
                <w:rFonts w:ascii="Times New Roman" w:hAnsi="Times New Roman" w:cs="Times New Roman"/>
                <w:sz w:val="20"/>
                <w:szCs w:val="20"/>
              </w:rPr>
              <w:t>ул. Кумская</w:t>
            </w:r>
          </w:p>
        </w:tc>
        <w:tc>
          <w:tcPr>
            <w:tcW w:w="1747" w:type="dxa"/>
            <w:vAlign w:val="center"/>
          </w:tcPr>
          <w:p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г. Зеленокумск</w:t>
            </w:r>
          </w:p>
        </w:tc>
        <w:tc>
          <w:tcPr>
            <w:tcW w:w="1747" w:type="dxa"/>
            <w:vAlign w:val="center"/>
          </w:tcPr>
          <w:p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0,43</w:t>
            </w:r>
          </w:p>
        </w:tc>
        <w:tc>
          <w:tcPr>
            <w:tcW w:w="1748" w:type="dxa"/>
            <w:vAlign w:val="center"/>
          </w:tcPr>
          <w:p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rsidR="000632B5" w:rsidRPr="00587CC0" w:rsidRDefault="009033D7" w:rsidP="00472F4E">
            <w:pPr>
              <w:jc w:val="center"/>
              <w:rPr>
                <w:rFonts w:ascii="Times New Roman" w:hAnsi="Times New Roman" w:cs="Times New Roman"/>
                <w:sz w:val="20"/>
                <w:szCs w:val="20"/>
              </w:rPr>
            </w:pPr>
            <w:r w:rsidRPr="00587CC0">
              <w:rPr>
                <w:rFonts w:ascii="Times New Roman" w:hAnsi="Times New Roman" w:cs="Times New Roman"/>
                <w:sz w:val="20"/>
                <w:szCs w:val="20"/>
              </w:rPr>
              <w:t xml:space="preserve">2025-2032 </w:t>
            </w:r>
            <w:r w:rsidR="000632B5" w:rsidRPr="00587CC0">
              <w:rPr>
                <w:rFonts w:ascii="Times New Roman" w:hAnsi="Times New Roman" w:cs="Times New Roman"/>
                <w:sz w:val="20"/>
                <w:szCs w:val="20"/>
              </w:rPr>
              <w:t>гг.</w:t>
            </w:r>
          </w:p>
        </w:tc>
        <w:tc>
          <w:tcPr>
            <w:tcW w:w="1748" w:type="dxa"/>
            <w:vAlign w:val="center"/>
          </w:tcPr>
          <w:p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rsidTr="00472F4E">
        <w:tc>
          <w:tcPr>
            <w:tcW w:w="524" w:type="dxa"/>
            <w:vAlign w:val="center"/>
          </w:tcPr>
          <w:p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24</w:t>
            </w:r>
          </w:p>
        </w:tc>
        <w:tc>
          <w:tcPr>
            <w:tcW w:w="1747" w:type="dxa"/>
            <w:vAlign w:val="center"/>
          </w:tcPr>
          <w:p w:rsidR="000632B5" w:rsidRPr="00587CC0" w:rsidRDefault="000632B5" w:rsidP="00472F4E">
            <w:pPr>
              <w:rPr>
                <w:rFonts w:ascii="Times New Roman" w:hAnsi="Times New Roman" w:cs="Times New Roman"/>
                <w:sz w:val="20"/>
                <w:szCs w:val="20"/>
              </w:rPr>
            </w:pPr>
            <w:r w:rsidRPr="00587CC0">
              <w:rPr>
                <w:rFonts w:ascii="Times New Roman" w:hAnsi="Times New Roman" w:cs="Times New Roman"/>
                <w:sz w:val="20"/>
                <w:szCs w:val="20"/>
              </w:rPr>
              <w:t>602030406</w:t>
            </w:r>
          </w:p>
        </w:tc>
        <w:tc>
          <w:tcPr>
            <w:tcW w:w="1748" w:type="dxa"/>
            <w:vAlign w:val="center"/>
          </w:tcPr>
          <w:p w:rsidR="000632B5" w:rsidRPr="00587CC0" w:rsidRDefault="000632B5" w:rsidP="00472F4E">
            <w:pPr>
              <w:rPr>
                <w:rFonts w:ascii="Times New Roman" w:hAnsi="Times New Roman" w:cs="Times New Roman"/>
                <w:sz w:val="20"/>
                <w:szCs w:val="20"/>
              </w:rPr>
            </w:pPr>
            <w:r w:rsidRPr="00587CC0">
              <w:rPr>
                <w:rFonts w:ascii="Times New Roman" w:hAnsi="Times New Roman" w:cs="Times New Roman"/>
                <w:sz w:val="20"/>
                <w:szCs w:val="20"/>
              </w:rPr>
              <w:t>ул. Крестьянская</w:t>
            </w:r>
          </w:p>
        </w:tc>
        <w:tc>
          <w:tcPr>
            <w:tcW w:w="1747" w:type="dxa"/>
            <w:vAlign w:val="center"/>
          </w:tcPr>
          <w:p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г. Зеленокумск</w:t>
            </w:r>
          </w:p>
        </w:tc>
        <w:tc>
          <w:tcPr>
            <w:tcW w:w="1747" w:type="dxa"/>
            <w:vAlign w:val="center"/>
          </w:tcPr>
          <w:p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2,895</w:t>
            </w:r>
          </w:p>
        </w:tc>
        <w:tc>
          <w:tcPr>
            <w:tcW w:w="1748" w:type="dxa"/>
            <w:vAlign w:val="center"/>
          </w:tcPr>
          <w:p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rsidR="000632B5" w:rsidRPr="00587CC0" w:rsidRDefault="009033D7" w:rsidP="00472F4E">
            <w:pPr>
              <w:jc w:val="center"/>
              <w:rPr>
                <w:rFonts w:ascii="Times New Roman" w:hAnsi="Times New Roman" w:cs="Times New Roman"/>
                <w:sz w:val="20"/>
                <w:szCs w:val="20"/>
              </w:rPr>
            </w:pPr>
            <w:r w:rsidRPr="00587CC0">
              <w:rPr>
                <w:rFonts w:ascii="Times New Roman" w:hAnsi="Times New Roman" w:cs="Times New Roman"/>
                <w:sz w:val="20"/>
                <w:szCs w:val="20"/>
              </w:rPr>
              <w:t xml:space="preserve">2025-2032 </w:t>
            </w:r>
            <w:r w:rsidR="000632B5" w:rsidRPr="00587CC0">
              <w:rPr>
                <w:rFonts w:ascii="Times New Roman" w:hAnsi="Times New Roman" w:cs="Times New Roman"/>
                <w:sz w:val="20"/>
                <w:szCs w:val="20"/>
              </w:rPr>
              <w:t>гг.</w:t>
            </w:r>
          </w:p>
        </w:tc>
        <w:tc>
          <w:tcPr>
            <w:tcW w:w="1748" w:type="dxa"/>
            <w:vAlign w:val="center"/>
          </w:tcPr>
          <w:p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rsidTr="00472F4E">
        <w:tc>
          <w:tcPr>
            <w:tcW w:w="524" w:type="dxa"/>
            <w:vAlign w:val="center"/>
          </w:tcPr>
          <w:p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25</w:t>
            </w:r>
          </w:p>
        </w:tc>
        <w:tc>
          <w:tcPr>
            <w:tcW w:w="1747" w:type="dxa"/>
            <w:vAlign w:val="center"/>
          </w:tcPr>
          <w:p w:rsidR="000632B5" w:rsidRPr="00587CC0" w:rsidRDefault="000632B5" w:rsidP="00472F4E">
            <w:pPr>
              <w:rPr>
                <w:rFonts w:ascii="Times New Roman" w:hAnsi="Times New Roman" w:cs="Times New Roman"/>
                <w:sz w:val="20"/>
                <w:szCs w:val="20"/>
              </w:rPr>
            </w:pPr>
            <w:r w:rsidRPr="00587CC0">
              <w:rPr>
                <w:rFonts w:ascii="Times New Roman" w:hAnsi="Times New Roman" w:cs="Times New Roman"/>
                <w:sz w:val="20"/>
                <w:szCs w:val="20"/>
              </w:rPr>
              <w:t>602030406</w:t>
            </w:r>
          </w:p>
        </w:tc>
        <w:tc>
          <w:tcPr>
            <w:tcW w:w="1748" w:type="dxa"/>
            <w:vAlign w:val="center"/>
          </w:tcPr>
          <w:p w:rsidR="000632B5" w:rsidRPr="00587CC0" w:rsidRDefault="000632B5" w:rsidP="00472F4E">
            <w:pPr>
              <w:rPr>
                <w:rFonts w:ascii="Times New Roman" w:hAnsi="Times New Roman" w:cs="Times New Roman"/>
                <w:sz w:val="20"/>
                <w:szCs w:val="20"/>
              </w:rPr>
            </w:pPr>
            <w:r w:rsidRPr="00587CC0">
              <w:rPr>
                <w:rFonts w:ascii="Times New Roman" w:hAnsi="Times New Roman" w:cs="Times New Roman"/>
                <w:sz w:val="20"/>
                <w:szCs w:val="20"/>
              </w:rPr>
              <w:t>ул. Калинина</w:t>
            </w:r>
          </w:p>
        </w:tc>
        <w:tc>
          <w:tcPr>
            <w:tcW w:w="1747" w:type="dxa"/>
            <w:vAlign w:val="center"/>
          </w:tcPr>
          <w:p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г. Зеленокумск</w:t>
            </w:r>
          </w:p>
        </w:tc>
        <w:tc>
          <w:tcPr>
            <w:tcW w:w="1747" w:type="dxa"/>
            <w:vAlign w:val="center"/>
          </w:tcPr>
          <w:p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1,9</w:t>
            </w:r>
          </w:p>
        </w:tc>
        <w:tc>
          <w:tcPr>
            <w:tcW w:w="1748" w:type="dxa"/>
            <w:vAlign w:val="center"/>
          </w:tcPr>
          <w:p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rsidR="000632B5" w:rsidRPr="00587CC0" w:rsidRDefault="009033D7" w:rsidP="00472F4E">
            <w:pPr>
              <w:jc w:val="center"/>
              <w:rPr>
                <w:rFonts w:ascii="Times New Roman" w:hAnsi="Times New Roman" w:cs="Times New Roman"/>
                <w:sz w:val="20"/>
                <w:szCs w:val="20"/>
              </w:rPr>
            </w:pPr>
            <w:r w:rsidRPr="00587CC0">
              <w:rPr>
                <w:rFonts w:ascii="Times New Roman" w:hAnsi="Times New Roman" w:cs="Times New Roman"/>
                <w:sz w:val="20"/>
                <w:szCs w:val="20"/>
              </w:rPr>
              <w:t xml:space="preserve">2025-2032 </w:t>
            </w:r>
            <w:r w:rsidR="000632B5" w:rsidRPr="00587CC0">
              <w:rPr>
                <w:rFonts w:ascii="Times New Roman" w:hAnsi="Times New Roman" w:cs="Times New Roman"/>
                <w:sz w:val="20"/>
                <w:szCs w:val="20"/>
              </w:rPr>
              <w:t>гг.</w:t>
            </w:r>
          </w:p>
        </w:tc>
        <w:tc>
          <w:tcPr>
            <w:tcW w:w="1748" w:type="dxa"/>
            <w:vAlign w:val="center"/>
          </w:tcPr>
          <w:p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rsidTr="00472F4E">
        <w:tc>
          <w:tcPr>
            <w:tcW w:w="524" w:type="dxa"/>
            <w:vAlign w:val="center"/>
          </w:tcPr>
          <w:p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26</w:t>
            </w:r>
          </w:p>
        </w:tc>
        <w:tc>
          <w:tcPr>
            <w:tcW w:w="1747" w:type="dxa"/>
            <w:vAlign w:val="center"/>
          </w:tcPr>
          <w:p w:rsidR="000632B5" w:rsidRPr="00587CC0" w:rsidRDefault="000632B5" w:rsidP="00472F4E">
            <w:pPr>
              <w:rPr>
                <w:rFonts w:ascii="Times New Roman" w:hAnsi="Times New Roman" w:cs="Times New Roman"/>
                <w:sz w:val="20"/>
                <w:szCs w:val="20"/>
              </w:rPr>
            </w:pPr>
            <w:r w:rsidRPr="00587CC0">
              <w:rPr>
                <w:rFonts w:ascii="Times New Roman" w:hAnsi="Times New Roman" w:cs="Times New Roman"/>
                <w:sz w:val="20"/>
                <w:szCs w:val="20"/>
              </w:rPr>
              <w:t>602030406</w:t>
            </w:r>
          </w:p>
        </w:tc>
        <w:tc>
          <w:tcPr>
            <w:tcW w:w="1748" w:type="dxa"/>
            <w:vAlign w:val="center"/>
          </w:tcPr>
          <w:p w:rsidR="000632B5" w:rsidRPr="00587CC0" w:rsidRDefault="000632B5" w:rsidP="00472F4E">
            <w:pPr>
              <w:rPr>
                <w:rFonts w:ascii="Times New Roman" w:hAnsi="Times New Roman" w:cs="Times New Roman"/>
                <w:sz w:val="20"/>
                <w:szCs w:val="20"/>
              </w:rPr>
            </w:pPr>
            <w:r w:rsidRPr="00587CC0">
              <w:rPr>
                <w:rFonts w:ascii="Times New Roman" w:hAnsi="Times New Roman" w:cs="Times New Roman"/>
                <w:sz w:val="20"/>
                <w:szCs w:val="20"/>
              </w:rPr>
              <w:t>ул. Семенова</w:t>
            </w:r>
          </w:p>
        </w:tc>
        <w:tc>
          <w:tcPr>
            <w:tcW w:w="1747" w:type="dxa"/>
            <w:vAlign w:val="center"/>
          </w:tcPr>
          <w:p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г. Зеленокумск</w:t>
            </w:r>
          </w:p>
        </w:tc>
        <w:tc>
          <w:tcPr>
            <w:tcW w:w="1747" w:type="dxa"/>
            <w:vAlign w:val="center"/>
          </w:tcPr>
          <w:p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1,99</w:t>
            </w:r>
          </w:p>
        </w:tc>
        <w:tc>
          <w:tcPr>
            <w:tcW w:w="1748" w:type="dxa"/>
            <w:vAlign w:val="center"/>
          </w:tcPr>
          <w:p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rsidR="000632B5" w:rsidRPr="00587CC0" w:rsidRDefault="009033D7" w:rsidP="00472F4E">
            <w:pPr>
              <w:jc w:val="center"/>
              <w:rPr>
                <w:rFonts w:ascii="Times New Roman" w:hAnsi="Times New Roman" w:cs="Times New Roman"/>
                <w:sz w:val="20"/>
                <w:szCs w:val="20"/>
              </w:rPr>
            </w:pPr>
            <w:r w:rsidRPr="00587CC0">
              <w:rPr>
                <w:rFonts w:ascii="Times New Roman" w:hAnsi="Times New Roman" w:cs="Times New Roman"/>
                <w:sz w:val="20"/>
                <w:szCs w:val="20"/>
              </w:rPr>
              <w:t xml:space="preserve">2025-2032 </w:t>
            </w:r>
            <w:r w:rsidR="000632B5" w:rsidRPr="00587CC0">
              <w:rPr>
                <w:rFonts w:ascii="Times New Roman" w:hAnsi="Times New Roman" w:cs="Times New Roman"/>
                <w:sz w:val="20"/>
                <w:szCs w:val="20"/>
              </w:rPr>
              <w:t>гг.</w:t>
            </w:r>
          </w:p>
        </w:tc>
        <w:tc>
          <w:tcPr>
            <w:tcW w:w="1748" w:type="dxa"/>
            <w:vAlign w:val="center"/>
          </w:tcPr>
          <w:p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rsidTr="00472F4E">
        <w:tc>
          <w:tcPr>
            <w:tcW w:w="524" w:type="dxa"/>
            <w:vAlign w:val="center"/>
          </w:tcPr>
          <w:p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27</w:t>
            </w:r>
          </w:p>
        </w:tc>
        <w:tc>
          <w:tcPr>
            <w:tcW w:w="1747" w:type="dxa"/>
            <w:vAlign w:val="center"/>
          </w:tcPr>
          <w:p w:rsidR="000632B5" w:rsidRPr="00587CC0" w:rsidRDefault="000632B5" w:rsidP="00472F4E">
            <w:pPr>
              <w:rPr>
                <w:rFonts w:ascii="Times New Roman" w:hAnsi="Times New Roman" w:cs="Times New Roman"/>
                <w:sz w:val="20"/>
                <w:szCs w:val="20"/>
              </w:rPr>
            </w:pPr>
            <w:r w:rsidRPr="00587CC0">
              <w:rPr>
                <w:rFonts w:ascii="Times New Roman" w:hAnsi="Times New Roman" w:cs="Times New Roman"/>
                <w:sz w:val="20"/>
                <w:szCs w:val="20"/>
              </w:rPr>
              <w:t>602030406</w:t>
            </w:r>
          </w:p>
        </w:tc>
        <w:tc>
          <w:tcPr>
            <w:tcW w:w="1748" w:type="dxa"/>
            <w:vAlign w:val="center"/>
          </w:tcPr>
          <w:p w:rsidR="000632B5" w:rsidRPr="00587CC0" w:rsidRDefault="000632B5" w:rsidP="00472F4E">
            <w:pPr>
              <w:rPr>
                <w:rFonts w:ascii="Times New Roman" w:hAnsi="Times New Roman" w:cs="Times New Roman"/>
                <w:sz w:val="20"/>
                <w:szCs w:val="20"/>
              </w:rPr>
            </w:pPr>
            <w:r w:rsidRPr="00587CC0">
              <w:rPr>
                <w:rFonts w:ascii="Times New Roman" w:hAnsi="Times New Roman" w:cs="Times New Roman"/>
                <w:sz w:val="20"/>
                <w:szCs w:val="20"/>
              </w:rPr>
              <w:t>ул. Крайнева</w:t>
            </w:r>
          </w:p>
        </w:tc>
        <w:tc>
          <w:tcPr>
            <w:tcW w:w="1747" w:type="dxa"/>
            <w:vAlign w:val="center"/>
          </w:tcPr>
          <w:p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г. Зеленокумск</w:t>
            </w:r>
          </w:p>
        </w:tc>
        <w:tc>
          <w:tcPr>
            <w:tcW w:w="1747" w:type="dxa"/>
            <w:vAlign w:val="center"/>
          </w:tcPr>
          <w:p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3,94</w:t>
            </w:r>
          </w:p>
        </w:tc>
        <w:tc>
          <w:tcPr>
            <w:tcW w:w="1748" w:type="dxa"/>
            <w:vAlign w:val="center"/>
          </w:tcPr>
          <w:p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rsidR="000632B5" w:rsidRPr="00587CC0" w:rsidRDefault="009033D7" w:rsidP="00472F4E">
            <w:pPr>
              <w:jc w:val="center"/>
              <w:rPr>
                <w:rFonts w:ascii="Times New Roman" w:hAnsi="Times New Roman" w:cs="Times New Roman"/>
                <w:sz w:val="20"/>
                <w:szCs w:val="20"/>
              </w:rPr>
            </w:pPr>
            <w:r w:rsidRPr="00587CC0">
              <w:rPr>
                <w:rFonts w:ascii="Times New Roman" w:hAnsi="Times New Roman" w:cs="Times New Roman"/>
                <w:sz w:val="20"/>
                <w:szCs w:val="20"/>
              </w:rPr>
              <w:t xml:space="preserve">2025-2032 </w:t>
            </w:r>
            <w:r w:rsidR="000632B5" w:rsidRPr="00587CC0">
              <w:rPr>
                <w:rFonts w:ascii="Times New Roman" w:hAnsi="Times New Roman" w:cs="Times New Roman"/>
                <w:sz w:val="20"/>
                <w:szCs w:val="20"/>
              </w:rPr>
              <w:t>гг.</w:t>
            </w:r>
          </w:p>
        </w:tc>
        <w:tc>
          <w:tcPr>
            <w:tcW w:w="1748" w:type="dxa"/>
            <w:vAlign w:val="center"/>
          </w:tcPr>
          <w:p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rsidTr="00472F4E">
        <w:tc>
          <w:tcPr>
            <w:tcW w:w="524" w:type="dxa"/>
            <w:vAlign w:val="center"/>
          </w:tcPr>
          <w:p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28</w:t>
            </w:r>
          </w:p>
        </w:tc>
        <w:tc>
          <w:tcPr>
            <w:tcW w:w="1747" w:type="dxa"/>
            <w:vAlign w:val="center"/>
          </w:tcPr>
          <w:p w:rsidR="000632B5" w:rsidRPr="00587CC0" w:rsidRDefault="000632B5" w:rsidP="00472F4E">
            <w:pPr>
              <w:rPr>
                <w:rFonts w:ascii="Times New Roman" w:hAnsi="Times New Roman" w:cs="Times New Roman"/>
                <w:sz w:val="20"/>
                <w:szCs w:val="20"/>
              </w:rPr>
            </w:pPr>
            <w:r w:rsidRPr="00587CC0">
              <w:rPr>
                <w:rFonts w:ascii="Times New Roman" w:hAnsi="Times New Roman" w:cs="Times New Roman"/>
                <w:sz w:val="20"/>
                <w:szCs w:val="20"/>
              </w:rPr>
              <w:t>602030406</w:t>
            </w:r>
          </w:p>
        </w:tc>
        <w:tc>
          <w:tcPr>
            <w:tcW w:w="1748" w:type="dxa"/>
            <w:vAlign w:val="center"/>
          </w:tcPr>
          <w:p w:rsidR="000632B5" w:rsidRPr="00587CC0" w:rsidRDefault="000632B5" w:rsidP="00472F4E">
            <w:pPr>
              <w:rPr>
                <w:rFonts w:ascii="Times New Roman" w:hAnsi="Times New Roman" w:cs="Times New Roman"/>
                <w:sz w:val="20"/>
                <w:szCs w:val="20"/>
              </w:rPr>
            </w:pPr>
            <w:r w:rsidRPr="00587CC0">
              <w:rPr>
                <w:rFonts w:ascii="Times New Roman" w:hAnsi="Times New Roman" w:cs="Times New Roman"/>
                <w:sz w:val="20"/>
                <w:szCs w:val="20"/>
              </w:rPr>
              <w:t>ул. Карамыкская</w:t>
            </w:r>
          </w:p>
        </w:tc>
        <w:tc>
          <w:tcPr>
            <w:tcW w:w="1747" w:type="dxa"/>
            <w:vAlign w:val="center"/>
          </w:tcPr>
          <w:p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г. Зеленокумск</w:t>
            </w:r>
          </w:p>
        </w:tc>
        <w:tc>
          <w:tcPr>
            <w:tcW w:w="1747" w:type="dxa"/>
            <w:vAlign w:val="center"/>
          </w:tcPr>
          <w:p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0,75</w:t>
            </w:r>
          </w:p>
        </w:tc>
        <w:tc>
          <w:tcPr>
            <w:tcW w:w="1748" w:type="dxa"/>
            <w:vAlign w:val="center"/>
          </w:tcPr>
          <w:p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rsidR="000632B5" w:rsidRPr="00587CC0" w:rsidRDefault="009033D7" w:rsidP="00472F4E">
            <w:pPr>
              <w:jc w:val="center"/>
              <w:rPr>
                <w:rFonts w:ascii="Times New Roman" w:hAnsi="Times New Roman" w:cs="Times New Roman"/>
                <w:sz w:val="20"/>
                <w:szCs w:val="20"/>
              </w:rPr>
            </w:pPr>
            <w:r w:rsidRPr="00587CC0">
              <w:rPr>
                <w:rFonts w:ascii="Times New Roman" w:hAnsi="Times New Roman" w:cs="Times New Roman"/>
                <w:sz w:val="20"/>
                <w:szCs w:val="20"/>
              </w:rPr>
              <w:t xml:space="preserve">2025-2032 </w:t>
            </w:r>
            <w:r w:rsidR="000632B5" w:rsidRPr="00587CC0">
              <w:rPr>
                <w:rFonts w:ascii="Times New Roman" w:hAnsi="Times New Roman" w:cs="Times New Roman"/>
                <w:sz w:val="20"/>
                <w:szCs w:val="20"/>
              </w:rPr>
              <w:t>гг.</w:t>
            </w:r>
          </w:p>
        </w:tc>
        <w:tc>
          <w:tcPr>
            <w:tcW w:w="1748" w:type="dxa"/>
            <w:vAlign w:val="center"/>
          </w:tcPr>
          <w:p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rsidTr="00472F4E">
        <w:tc>
          <w:tcPr>
            <w:tcW w:w="524" w:type="dxa"/>
            <w:vAlign w:val="center"/>
          </w:tcPr>
          <w:p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lastRenderedPageBreak/>
              <w:t>29</w:t>
            </w:r>
          </w:p>
        </w:tc>
        <w:tc>
          <w:tcPr>
            <w:tcW w:w="1747" w:type="dxa"/>
            <w:vAlign w:val="center"/>
          </w:tcPr>
          <w:p w:rsidR="000632B5" w:rsidRPr="00587CC0" w:rsidRDefault="000632B5" w:rsidP="00472F4E">
            <w:pPr>
              <w:rPr>
                <w:rFonts w:ascii="Times New Roman" w:hAnsi="Times New Roman" w:cs="Times New Roman"/>
                <w:sz w:val="20"/>
                <w:szCs w:val="20"/>
              </w:rPr>
            </w:pPr>
            <w:r w:rsidRPr="00587CC0">
              <w:rPr>
                <w:rFonts w:ascii="Times New Roman" w:hAnsi="Times New Roman" w:cs="Times New Roman"/>
                <w:sz w:val="20"/>
                <w:szCs w:val="20"/>
              </w:rPr>
              <w:t>602030406</w:t>
            </w:r>
          </w:p>
        </w:tc>
        <w:tc>
          <w:tcPr>
            <w:tcW w:w="1748" w:type="dxa"/>
            <w:vAlign w:val="center"/>
          </w:tcPr>
          <w:p w:rsidR="000632B5" w:rsidRPr="00587CC0" w:rsidRDefault="000632B5" w:rsidP="00472F4E">
            <w:pPr>
              <w:rPr>
                <w:rFonts w:ascii="Times New Roman" w:hAnsi="Times New Roman" w:cs="Times New Roman"/>
                <w:sz w:val="20"/>
                <w:szCs w:val="20"/>
              </w:rPr>
            </w:pPr>
            <w:r w:rsidRPr="00587CC0">
              <w:rPr>
                <w:rFonts w:ascii="Times New Roman" w:hAnsi="Times New Roman" w:cs="Times New Roman"/>
                <w:sz w:val="20"/>
                <w:szCs w:val="20"/>
              </w:rPr>
              <w:t>ул. Кочубея</w:t>
            </w:r>
          </w:p>
        </w:tc>
        <w:tc>
          <w:tcPr>
            <w:tcW w:w="1747" w:type="dxa"/>
            <w:vAlign w:val="center"/>
          </w:tcPr>
          <w:p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г. Зеленокумск</w:t>
            </w:r>
          </w:p>
        </w:tc>
        <w:tc>
          <w:tcPr>
            <w:tcW w:w="1747" w:type="dxa"/>
            <w:vAlign w:val="center"/>
          </w:tcPr>
          <w:p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1,39</w:t>
            </w:r>
          </w:p>
        </w:tc>
        <w:tc>
          <w:tcPr>
            <w:tcW w:w="1748" w:type="dxa"/>
            <w:vAlign w:val="center"/>
          </w:tcPr>
          <w:p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rsidR="000632B5" w:rsidRPr="00587CC0" w:rsidRDefault="009033D7" w:rsidP="00472F4E">
            <w:pPr>
              <w:jc w:val="center"/>
              <w:rPr>
                <w:rFonts w:ascii="Times New Roman" w:hAnsi="Times New Roman" w:cs="Times New Roman"/>
                <w:sz w:val="20"/>
                <w:szCs w:val="20"/>
              </w:rPr>
            </w:pPr>
            <w:r w:rsidRPr="00587CC0">
              <w:rPr>
                <w:rFonts w:ascii="Times New Roman" w:hAnsi="Times New Roman" w:cs="Times New Roman"/>
                <w:sz w:val="20"/>
                <w:szCs w:val="20"/>
              </w:rPr>
              <w:t xml:space="preserve">2025-2032 </w:t>
            </w:r>
            <w:r w:rsidR="000632B5" w:rsidRPr="00587CC0">
              <w:rPr>
                <w:rFonts w:ascii="Times New Roman" w:hAnsi="Times New Roman" w:cs="Times New Roman"/>
                <w:sz w:val="20"/>
                <w:szCs w:val="20"/>
              </w:rPr>
              <w:t>гг.</w:t>
            </w:r>
          </w:p>
        </w:tc>
        <w:tc>
          <w:tcPr>
            <w:tcW w:w="1748" w:type="dxa"/>
            <w:vAlign w:val="center"/>
          </w:tcPr>
          <w:p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rsidTr="00472F4E">
        <w:tc>
          <w:tcPr>
            <w:tcW w:w="524" w:type="dxa"/>
            <w:vAlign w:val="center"/>
          </w:tcPr>
          <w:p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30</w:t>
            </w:r>
          </w:p>
        </w:tc>
        <w:tc>
          <w:tcPr>
            <w:tcW w:w="1747" w:type="dxa"/>
            <w:vAlign w:val="center"/>
          </w:tcPr>
          <w:p w:rsidR="000632B5" w:rsidRPr="00587CC0" w:rsidRDefault="000632B5" w:rsidP="00472F4E">
            <w:pPr>
              <w:rPr>
                <w:rFonts w:ascii="Times New Roman" w:hAnsi="Times New Roman" w:cs="Times New Roman"/>
                <w:sz w:val="20"/>
                <w:szCs w:val="20"/>
              </w:rPr>
            </w:pPr>
            <w:r w:rsidRPr="00587CC0">
              <w:rPr>
                <w:rFonts w:ascii="Times New Roman" w:hAnsi="Times New Roman" w:cs="Times New Roman"/>
                <w:sz w:val="20"/>
                <w:szCs w:val="20"/>
              </w:rPr>
              <w:t>602030406</w:t>
            </w:r>
          </w:p>
        </w:tc>
        <w:tc>
          <w:tcPr>
            <w:tcW w:w="1748" w:type="dxa"/>
            <w:vAlign w:val="center"/>
          </w:tcPr>
          <w:p w:rsidR="000632B5" w:rsidRPr="00587CC0" w:rsidRDefault="000632B5" w:rsidP="00472F4E">
            <w:pPr>
              <w:rPr>
                <w:rFonts w:ascii="Times New Roman" w:hAnsi="Times New Roman" w:cs="Times New Roman"/>
                <w:sz w:val="20"/>
                <w:szCs w:val="20"/>
              </w:rPr>
            </w:pPr>
            <w:r w:rsidRPr="00587CC0">
              <w:rPr>
                <w:rFonts w:ascii="Times New Roman" w:hAnsi="Times New Roman" w:cs="Times New Roman"/>
                <w:sz w:val="20"/>
                <w:szCs w:val="20"/>
              </w:rPr>
              <w:t>ул. Ленина</w:t>
            </w:r>
          </w:p>
        </w:tc>
        <w:tc>
          <w:tcPr>
            <w:tcW w:w="1747" w:type="dxa"/>
            <w:vAlign w:val="center"/>
          </w:tcPr>
          <w:p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г. Зеленокумск</w:t>
            </w:r>
          </w:p>
        </w:tc>
        <w:tc>
          <w:tcPr>
            <w:tcW w:w="1747" w:type="dxa"/>
            <w:vAlign w:val="center"/>
          </w:tcPr>
          <w:p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3,23</w:t>
            </w:r>
          </w:p>
        </w:tc>
        <w:tc>
          <w:tcPr>
            <w:tcW w:w="1748" w:type="dxa"/>
            <w:vAlign w:val="center"/>
          </w:tcPr>
          <w:p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rsidR="000632B5" w:rsidRPr="00587CC0" w:rsidRDefault="009033D7" w:rsidP="00472F4E">
            <w:pPr>
              <w:jc w:val="center"/>
              <w:rPr>
                <w:rFonts w:ascii="Times New Roman" w:hAnsi="Times New Roman" w:cs="Times New Roman"/>
                <w:sz w:val="20"/>
                <w:szCs w:val="20"/>
              </w:rPr>
            </w:pPr>
            <w:r w:rsidRPr="00587CC0">
              <w:rPr>
                <w:rFonts w:ascii="Times New Roman" w:hAnsi="Times New Roman" w:cs="Times New Roman"/>
                <w:sz w:val="20"/>
                <w:szCs w:val="20"/>
              </w:rPr>
              <w:t xml:space="preserve">2025-2032 </w:t>
            </w:r>
            <w:r w:rsidR="000632B5" w:rsidRPr="00587CC0">
              <w:rPr>
                <w:rFonts w:ascii="Times New Roman" w:hAnsi="Times New Roman" w:cs="Times New Roman"/>
                <w:sz w:val="20"/>
                <w:szCs w:val="20"/>
              </w:rPr>
              <w:t>0 гг.</w:t>
            </w:r>
          </w:p>
        </w:tc>
        <w:tc>
          <w:tcPr>
            <w:tcW w:w="1748" w:type="dxa"/>
            <w:vAlign w:val="center"/>
          </w:tcPr>
          <w:p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rsidTr="00472F4E">
        <w:tc>
          <w:tcPr>
            <w:tcW w:w="524" w:type="dxa"/>
            <w:vAlign w:val="center"/>
          </w:tcPr>
          <w:p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31</w:t>
            </w:r>
          </w:p>
        </w:tc>
        <w:tc>
          <w:tcPr>
            <w:tcW w:w="1747" w:type="dxa"/>
            <w:vAlign w:val="center"/>
          </w:tcPr>
          <w:p w:rsidR="000632B5" w:rsidRPr="00587CC0" w:rsidRDefault="000632B5" w:rsidP="00472F4E">
            <w:pPr>
              <w:rPr>
                <w:rFonts w:ascii="Times New Roman" w:hAnsi="Times New Roman" w:cs="Times New Roman"/>
                <w:sz w:val="20"/>
                <w:szCs w:val="20"/>
              </w:rPr>
            </w:pPr>
            <w:r w:rsidRPr="00587CC0">
              <w:rPr>
                <w:rFonts w:ascii="Times New Roman" w:hAnsi="Times New Roman" w:cs="Times New Roman"/>
                <w:sz w:val="20"/>
                <w:szCs w:val="20"/>
              </w:rPr>
              <w:t>602030406</w:t>
            </w:r>
          </w:p>
        </w:tc>
        <w:tc>
          <w:tcPr>
            <w:tcW w:w="1748" w:type="dxa"/>
            <w:vAlign w:val="center"/>
          </w:tcPr>
          <w:p w:rsidR="000632B5" w:rsidRPr="00587CC0" w:rsidRDefault="000632B5" w:rsidP="00472F4E">
            <w:pPr>
              <w:rPr>
                <w:rFonts w:ascii="Times New Roman" w:hAnsi="Times New Roman" w:cs="Times New Roman"/>
                <w:sz w:val="20"/>
                <w:szCs w:val="20"/>
              </w:rPr>
            </w:pPr>
            <w:r w:rsidRPr="00587CC0">
              <w:rPr>
                <w:rFonts w:ascii="Times New Roman" w:hAnsi="Times New Roman" w:cs="Times New Roman"/>
                <w:sz w:val="20"/>
                <w:szCs w:val="20"/>
              </w:rPr>
              <w:t>пл. Ленина</w:t>
            </w:r>
          </w:p>
        </w:tc>
        <w:tc>
          <w:tcPr>
            <w:tcW w:w="1747" w:type="dxa"/>
            <w:vAlign w:val="center"/>
          </w:tcPr>
          <w:p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г. Зеленокумск</w:t>
            </w:r>
          </w:p>
        </w:tc>
        <w:tc>
          <w:tcPr>
            <w:tcW w:w="1747" w:type="dxa"/>
            <w:vAlign w:val="center"/>
          </w:tcPr>
          <w:p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1,38</w:t>
            </w:r>
          </w:p>
        </w:tc>
        <w:tc>
          <w:tcPr>
            <w:tcW w:w="1748" w:type="dxa"/>
            <w:vAlign w:val="center"/>
          </w:tcPr>
          <w:p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rsidR="000632B5" w:rsidRPr="00587CC0" w:rsidRDefault="009033D7" w:rsidP="00472F4E">
            <w:pPr>
              <w:jc w:val="center"/>
              <w:rPr>
                <w:rFonts w:ascii="Times New Roman" w:hAnsi="Times New Roman" w:cs="Times New Roman"/>
                <w:sz w:val="20"/>
                <w:szCs w:val="20"/>
              </w:rPr>
            </w:pPr>
            <w:r w:rsidRPr="00587CC0">
              <w:rPr>
                <w:rFonts w:ascii="Times New Roman" w:hAnsi="Times New Roman" w:cs="Times New Roman"/>
                <w:sz w:val="20"/>
                <w:szCs w:val="20"/>
              </w:rPr>
              <w:t xml:space="preserve">2025-2032 </w:t>
            </w:r>
            <w:r w:rsidR="000632B5" w:rsidRPr="00587CC0">
              <w:rPr>
                <w:rFonts w:ascii="Times New Roman" w:hAnsi="Times New Roman" w:cs="Times New Roman"/>
                <w:sz w:val="20"/>
                <w:szCs w:val="20"/>
              </w:rPr>
              <w:t>гг.</w:t>
            </w:r>
          </w:p>
        </w:tc>
        <w:tc>
          <w:tcPr>
            <w:tcW w:w="1748" w:type="dxa"/>
            <w:vAlign w:val="center"/>
          </w:tcPr>
          <w:p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rsidTr="00472F4E">
        <w:tc>
          <w:tcPr>
            <w:tcW w:w="524" w:type="dxa"/>
            <w:vAlign w:val="center"/>
          </w:tcPr>
          <w:p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32</w:t>
            </w:r>
          </w:p>
        </w:tc>
        <w:tc>
          <w:tcPr>
            <w:tcW w:w="1747" w:type="dxa"/>
            <w:vAlign w:val="center"/>
          </w:tcPr>
          <w:p w:rsidR="000632B5" w:rsidRPr="00587CC0" w:rsidRDefault="000632B5" w:rsidP="00472F4E">
            <w:pPr>
              <w:rPr>
                <w:rFonts w:ascii="Times New Roman" w:hAnsi="Times New Roman" w:cs="Times New Roman"/>
                <w:sz w:val="20"/>
                <w:szCs w:val="20"/>
              </w:rPr>
            </w:pPr>
            <w:r w:rsidRPr="00587CC0">
              <w:rPr>
                <w:rFonts w:ascii="Times New Roman" w:hAnsi="Times New Roman" w:cs="Times New Roman"/>
                <w:sz w:val="20"/>
                <w:szCs w:val="20"/>
              </w:rPr>
              <w:t>602030406</w:t>
            </w:r>
          </w:p>
        </w:tc>
        <w:tc>
          <w:tcPr>
            <w:tcW w:w="1748" w:type="dxa"/>
            <w:vAlign w:val="center"/>
          </w:tcPr>
          <w:p w:rsidR="000632B5" w:rsidRPr="00587CC0" w:rsidRDefault="000632B5" w:rsidP="00472F4E">
            <w:pPr>
              <w:rPr>
                <w:rFonts w:ascii="Times New Roman" w:hAnsi="Times New Roman" w:cs="Times New Roman"/>
                <w:sz w:val="20"/>
                <w:szCs w:val="20"/>
              </w:rPr>
            </w:pPr>
            <w:r w:rsidRPr="00587CC0">
              <w:rPr>
                <w:rFonts w:ascii="Times New Roman" w:hAnsi="Times New Roman" w:cs="Times New Roman"/>
                <w:sz w:val="20"/>
                <w:szCs w:val="20"/>
              </w:rPr>
              <w:t>ул. Мельничная</w:t>
            </w:r>
          </w:p>
        </w:tc>
        <w:tc>
          <w:tcPr>
            <w:tcW w:w="1747" w:type="dxa"/>
            <w:vAlign w:val="center"/>
          </w:tcPr>
          <w:p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г. Зеленокумск</w:t>
            </w:r>
          </w:p>
        </w:tc>
        <w:tc>
          <w:tcPr>
            <w:tcW w:w="1747" w:type="dxa"/>
            <w:vAlign w:val="center"/>
          </w:tcPr>
          <w:p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1,08</w:t>
            </w:r>
          </w:p>
        </w:tc>
        <w:tc>
          <w:tcPr>
            <w:tcW w:w="1748" w:type="dxa"/>
            <w:vAlign w:val="center"/>
          </w:tcPr>
          <w:p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rsidR="000632B5" w:rsidRPr="00587CC0" w:rsidRDefault="009033D7" w:rsidP="00472F4E">
            <w:pPr>
              <w:jc w:val="center"/>
              <w:rPr>
                <w:rFonts w:ascii="Times New Roman" w:hAnsi="Times New Roman" w:cs="Times New Roman"/>
                <w:sz w:val="20"/>
                <w:szCs w:val="20"/>
              </w:rPr>
            </w:pPr>
            <w:r w:rsidRPr="00587CC0">
              <w:rPr>
                <w:rFonts w:ascii="Times New Roman" w:hAnsi="Times New Roman" w:cs="Times New Roman"/>
                <w:sz w:val="20"/>
                <w:szCs w:val="20"/>
              </w:rPr>
              <w:t xml:space="preserve">2025-2032 </w:t>
            </w:r>
            <w:r w:rsidR="000632B5" w:rsidRPr="00587CC0">
              <w:rPr>
                <w:rFonts w:ascii="Times New Roman" w:hAnsi="Times New Roman" w:cs="Times New Roman"/>
                <w:sz w:val="20"/>
                <w:szCs w:val="20"/>
              </w:rPr>
              <w:t>гг.</w:t>
            </w:r>
          </w:p>
        </w:tc>
        <w:tc>
          <w:tcPr>
            <w:tcW w:w="1748" w:type="dxa"/>
            <w:vAlign w:val="center"/>
          </w:tcPr>
          <w:p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rsidTr="00472F4E">
        <w:tc>
          <w:tcPr>
            <w:tcW w:w="524" w:type="dxa"/>
            <w:vAlign w:val="center"/>
          </w:tcPr>
          <w:p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33</w:t>
            </w:r>
          </w:p>
        </w:tc>
        <w:tc>
          <w:tcPr>
            <w:tcW w:w="1747" w:type="dxa"/>
            <w:vAlign w:val="center"/>
          </w:tcPr>
          <w:p w:rsidR="000632B5" w:rsidRPr="00587CC0" w:rsidRDefault="000632B5" w:rsidP="00472F4E">
            <w:pPr>
              <w:rPr>
                <w:rFonts w:ascii="Times New Roman" w:hAnsi="Times New Roman" w:cs="Times New Roman"/>
                <w:sz w:val="20"/>
                <w:szCs w:val="20"/>
              </w:rPr>
            </w:pPr>
            <w:r w:rsidRPr="00587CC0">
              <w:rPr>
                <w:rFonts w:ascii="Times New Roman" w:hAnsi="Times New Roman" w:cs="Times New Roman"/>
                <w:sz w:val="20"/>
                <w:szCs w:val="20"/>
              </w:rPr>
              <w:t>602030406</w:t>
            </w:r>
          </w:p>
        </w:tc>
        <w:tc>
          <w:tcPr>
            <w:tcW w:w="1748" w:type="dxa"/>
            <w:vAlign w:val="center"/>
          </w:tcPr>
          <w:p w:rsidR="000632B5" w:rsidRPr="00587CC0" w:rsidRDefault="000632B5" w:rsidP="00472F4E">
            <w:pPr>
              <w:rPr>
                <w:rFonts w:ascii="Times New Roman" w:hAnsi="Times New Roman" w:cs="Times New Roman"/>
                <w:sz w:val="20"/>
                <w:szCs w:val="20"/>
              </w:rPr>
            </w:pPr>
            <w:r w:rsidRPr="00587CC0">
              <w:rPr>
                <w:rFonts w:ascii="Times New Roman" w:hAnsi="Times New Roman" w:cs="Times New Roman"/>
                <w:sz w:val="20"/>
                <w:szCs w:val="20"/>
              </w:rPr>
              <w:t>ул. Маяковского</w:t>
            </w:r>
          </w:p>
        </w:tc>
        <w:tc>
          <w:tcPr>
            <w:tcW w:w="1747" w:type="dxa"/>
            <w:vAlign w:val="center"/>
          </w:tcPr>
          <w:p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г. Зеленокумск</w:t>
            </w:r>
          </w:p>
        </w:tc>
        <w:tc>
          <w:tcPr>
            <w:tcW w:w="1747" w:type="dxa"/>
            <w:vAlign w:val="center"/>
          </w:tcPr>
          <w:p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0,288</w:t>
            </w:r>
          </w:p>
        </w:tc>
        <w:tc>
          <w:tcPr>
            <w:tcW w:w="1748" w:type="dxa"/>
            <w:vAlign w:val="center"/>
          </w:tcPr>
          <w:p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rsidR="000632B5" w:rsidRPr="00587CC0" w:rsidRDefault="009033D7" w:rsidP="00472F4E">
            <w:pPr>
              <w:jc w:val="center"/>
              <w:rPr>
                <w:rFonts w:ascii="Times New Roman" w:hAnsi="Times New Roman" w:cs="Times New Roman"/>
                <w:sz w:val="20"/>
                <w:szCs w:val="20"/>
              </w:rPr>
            </w:pPr>
            <w:r w:rsidRPr="00587CC0">
              <w:rPr>
                <w:rFonts w:ascii="Times New Roman" w:hAnsi="Times New Roman" w:cs="Times New Roman"/>
                <w:sz w:val="20"/>
                <w:szCs w:val="20"/>
              </w:rPr>
              <w:t xml:space="preserve">2025-2032 </w:t>
            </w:r>
            <w:r w:rsidR="000632B5" w:rsidRPr="00587CC0">
              <w:rPr>
                <w:rFonts w:ascii="Times New Roman" w:hAnsi="Times New Roman" w:cs="Times New Roman"/>
                <w:sz w:val="20"/>
                <w:szCs w:val="20"/>
              </w:rPr>
              <w:t>гг.</w:t>
            </w:r>
          </w:p>
        </w:tc>
        <w:tc>
          <w:tcPr>
            <w:tcW w:w="1748" w:type="dxa"/>
            <w:vAlign w:val="center"/>
          </w:tcPr>
          <w:p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rsidTr="00472F4E">
        <w:tc>
          <w:tcPr>
            <w:tcW w:w="524" w:type="dxa"/>
            <w:vAlign w:val="center"/>
          </w:tcPr>
          <w:p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34</w:t>
            </w:r>
          </w:p>
        </w:tc>
        <w:tc>
          <w:tcPr>
            <w:tcW w:w="1747" w:type="dxa"/>
            <w:vAlign w:val="center"/>
          </w:tcPr>
          <w:p w:rsidR="000632B5" w:rsidRPr="00587CC0" w:rsidRDefault="000632B5" w:rsidP="00472F4E">
            <w:pPr>
              <w:rPr>
                <w:rFonts w:ascii="Times New Roman" w:hAnsi="Times New Roman" w:cs="Times New Roman"/>
                <w:sz w:val="20"/>
                <w:szCs w:val="20"/>
              </w:rPr>
            </w:pPr>
            <w:r w:rsidRPr="00587CC0">
              <w:rPr>
                <w:rFonts w:ascii="Times New Roman" w:hAnsi="Times New Roman" w:cs="Times New Roman"/>
                <w:sz w:val="20"/>
                <w:szCs w:val="20"/>
              </w:rPr>
              <w:t>602030406</w:t>
            </w:r>
          </w:p>
        </w:tc>
        <w:tc>
          <w:tcPr>
            <w:tcW w:w="1748" w:type="dxa"/>
            <w:vAlign w:val="center"/>
          </w:tcPr>
          <w:p w:rsidR="000632B5" w:rsidRPr="00587CC0" w:rsidRDefault="000632B5" w:rsidP="00472F4E">
            <w:pPr>
              <w:rPr>
                <w:rFonts w:ascii="Times New Roman" w:hAnsi="Times New Roman" w:cs="Times New Roman"/>
                <w:sz w:val="20"/>
                <w:szCs w:val="20"/>
              </w:rPr>
            </w:pPr>
            <w:r w:rsidRPr="00587CC0">
              <w:rPr>
                <w:rFonts w:ascii="Times New Roman" w:hAnsi="Times New Roman" w:cs="Times New Roman"/>
                <w:sz w:val="20"/>
                <w:szCs w:val="20"/>
              </w:rPr>
              <w:t>ул. Пугачева</w:t>
            </w:r>
          </w:p>
        </w:tc>
        <w:tc>
          <w:tcPr>
            <w:tcW w:w="1747" w:type="dxa"/>
            <w:vAlign w:val="center"/>
          </w:tcPr>
          <w:p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г. Зеленокумск</w:t>
            </w:r>
          </w:p>
        </w:tc>
        <w:tc>
          <w:tcPr>
            <w:tcW w:w="1747" w:type="dxa"/>
            <w:vAlign w:val="center"/>
          </w:tcPr>
          <w:p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4,207</w:t>
            </w:r>
          </w:p>
        </w:tc>
        <w:tc>
          <w:tcPr>
            <w:tcW w:w="1748" w:type="dxa"/>
            <w:vAlign w:val="center"/>
          </w:tcPr>
          <w:p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rsidR="000632B5" w:rsidRPr="00587CC0" w:rsidRDefault="009033D7" w:rsidP="00472F4E">
            <w:pPr>
              <w:jc w:val="center"/>
              <w:rPr>
                <w:rFonts w:ascii="Times New Roman" w:hAnsi="Times New Roman" w:cs="Times New Roman"/>
                <w:sz w:val="20"/>
                <w:szCs w:val="20"/>
              </w:rPr>
            </w:pPr>
            <w:r w:rsidRPr="00587CC0">
              <w:rPr>
                <w:rFonts w:ascii="Times New Roman" w:hAnsi="Times New Roman" w:cs="Times New Roman"/>
                <w:sz w:val="20"/>
                <w:szCs w:val="20"/>
              </w:rPr>
              <w:t xml:space="preserve">2025-2032 </w:t>
            </w:r>
            <w:r w:rsidR="000632B5" w:rsidRPr="00587CC0">
              <w:rPr>
                <w:rFonts w:ascii="Times New Roman" w:hAnsi="Times New Roman" w:cs="Times New Roman"/>
                <w:sz w:val="20"/>
                <w:szCs w:val="20"/>
              </w:rPr>
              <w:t>гг.</w:t>
            </w:r>
          </w:p>
        </w:tc>
        <w:tc>
          <w:tcPr>
            <w:tcW w:w="1748" w:type="dxa"/>
            <w:vAlign w:val="center"/>
          </w:tcPr>
          <w:p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rsidTr="00472F4E">
        <w:tc>
          <w:tcPr>
            <w:tcW w:w="524" w:type="dxa"/>
            <w:vAlign w:val="center"/>
          </w:tcPr>
          <w:p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35</w:t>
            </w:r>
          </w:p>
        </w:tc>
        <w:tc>
          <w:tcPr>
            <w:tcW w:w="1747" w:type="dxa"/>
            <w:vAlign w:val="center"/>
          </w:tcPr>
          <w:p w:rsidR="000632B5" w:rsidRPr="00587CC0" w:rsidRDefault="000632B5" w:rsidP="00472F4E">
            <w:pPr>
              <w:rPr>
                <w:rFonts w:ascii="Times New Roman" w:hAnsi="Times New Roman" w:cs="Times New Roman"/>
                <w:sz w:val="20"/>
                <w:szCs w:val="20"/>
              </w:rPr>
            </w:pPr>
            <w:r w:rsidRPr="00587CC0">
              <w:rPr>
                <w:rFonts w:ascii="Times New Roman" w:hAnsi="Times New Roman" w:cs="Times New Roman"/>
                <w:sz w:val="20"/>
                <w:szCs w:val="20"/>
              </w:rPr>
              <w:t>602030406</w:t>
            </w:r>
          </w:p>
        </w:tc>
        <w:tc>
          <w:tcPr>
            <w:tcW w:w="1748" w:type="dxa"/>
            <w:vAlign w:val="center"/>
          </w:tcPr>
          <w:p w:rsidR="000632B5" w:rsidRPr="00587CC0" w:rsidRDefault="000632B5" w:rsidP="00472F4E">
            <w:pPr>
              <w:rPr>
                <w:rFonts w:ascii="Times New Roman" w:hAnsi="Times New Roman" w:cs="Times New Roman"/>
                <w:sz w:val="20"/>
                <w:szCs w:val="20"/>
              </w:rPr>
            </w:pPr>
            <w:r w:rsidRPr="00587CC0">
              <w:rPr>
                <w:rFonts w:ascii="Times New Roman" w:hAnsi="Times New Roman" w:cs="Times New Roman"/>
                <w:sz w:val="20"/>
                <w:szCs w:val="20"/>
              </w:rPr>
              <w:t>ул. Пушкина</w:t>
            </w:r>
          </w:p>
        </w:tc>
        <w:tc>
          <w:tcPr>
            <w:tcW w:w="1747" w:type="dxa"/>
            <w:vAlign w:val="center"/>
          </w:tcPr>
          <w:p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г. Зеленокумск</w:t>
            </w:r>
          </w:p>
        </w:tc>
        <w:tc>
          <w:tcPr>
            <w:tcW w:w="1747" w:type="dxa"/>
            <w:vAlign w:val="center"/>
          </w:tcPr>
          <w:p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0,585</w:t>
            </w:r>
          </w:p>
        </w:tc>
        <w:tc>
          <w:tcPr>
            <w:tcW w:w="1748" w:type="dxa"/>
            <w:vAlign w:val="center"/>
          </w:tcPr>
          <w:p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rsidR="000632B5" w:rsidRPr="00587CC0" w:rsidRDefault="009033D7" w:rsidP="00472F4E">
            <w:pPr>
              <w:jc w:val="center"/>
              <w:rPr>
                <w:rFonts w:ascii="Times New Roman" w:hAnsi="Times New Roman" w:cs="Times New Roman"/>
                <w:sz w:val="20"/>
                <w:szCs w:val="20"/>
              </w:rPr>
            </w:pPr>
            <w:r w:rsidRPr="00587CC0">
              <w:rPr>
                <w:rFonts w:ascii="Times New Roman" w:hAnsi="Times New Roman" w:cs="Times New Roman"/>
                <w:sz w:val="20"/>
                <w:szCs w:val="20"/>
              </w:rPr>
              <w:t xml:space="preserve">2025-2032 </w:t>
            </w:r>
            <w:r w:rsidR="000632B5" w:rsidRPr="00587CC0">
              <w:rPr>
                <w:rFonts w:ascii="Times New Roman" w:hAnsi="Times New Roman" w:cs="Times New Roman"/>
                <w:sz w:val="20"/>
                <w:szCs w:val="20"/>
              </w:rPr>
              <w:t>гг.</w:t>
            </w:r>
          </w:p>
        </w:tc>
        <w:tc>
          <w:tcPr>
            <w:tcW w:w="1748" w:type="dxa"/>
            <w:vAlign w:val="center"/>
          </w:tcPr>
          <w:p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rsidTr="00472F4E">
        <w:tc>
          <w:tcPr>
            <w:tcW w:w="524" w:type="dxa"/>
            <w:vAlign w:val="center"/>
          </w:tcPr>
          <w:p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36</w:t>
            </w:r>
          </w:p>
        </w:tc>
        <w:tc>
          <w:tcPr>
            <w:tcW w:w="1747" w:type="dxa"/>
            <w:vAlign w:val="center"/>
          </w:tcPr>
          <w:p w:rsidR="000632B5" w:rsidRPr="00587CC0" w:rsidRDefault="000632B5" w:rsidP="00472F4E">
            <w:pPr>
              <w:rPr>
                <w:rFonts w:ascii="Times New Roman" w:hAnsi="Times New Roman" w:cs="Times New Roman"/>
                <w:sz w:val="20"/>
                <w:szCs w:val="20"/>
              </w:rPr>
            </w:pPr>
            <w:r w:rsidRPr="00587CC0">
              <w:rPr>
                <w:rFonts w:ascii="Times New Roman" w:hAnsi="Times New Roman" w:cs="Times New Roman"/>
                <w:sz w:val="20"/>
                <w:szCs w:val="20"/>
              </w:rPr>
              <w:t>602030406</w:t>
            </w:r>
          </w:p>
        </w:tc>
        <w:tc>
          <w:tcPr>
            <w:tcW w:w="1748" w:type="dxa"/>
            <w:vAlign w:val="center"/>
          </w:tcPr>
          <w:p w:rsidR="000632B5" w:rsidRPr="00587CC0" w:rsidRDefault="000632B5" w:rsidP="00472F4E">
            <w:pPr>
              <w:rPr>
                <w:rFonts w:ascii="Times New Roman" w:hAnsi="Times New Roman" w:cs="Times New Roman"/>
                <w:sz w:val="20"/>
                <w:szCs w:val="20"/>
              </w:rPr>
            </w:pPr>
            <w:r w:rsidRPr="00587CC0">
              <w:rPr>
                <w:rFonts w:ascii="Times New Roman" w:hAnsi="Times New Roman" w:cs="Times New Roman"/>
                <w:sz w:val="20"/>
                <w:szCs w:val="20"/>
              </w:rPr>
              <w:t>ул. Почтовая</w:t>
            </w:r>
          </w:p>
        </w:tc>
        <w:tc>
          <w:tcPr>
            <w:tcW w:w="1747" w:type="dxa"/>
            <w:vAlign w:val="center"/>
          </w:tcPr>
          <w:p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г. Зеленокумск</w:t>
            </w:r>
          </w:p>
        </w:tc>
        <w:tc>
          <w:tcPr>
            <w:tcW w:w="1747" w:type="dxa"/>
            <w:vAlign w:val="center"/>
          </w:tcPr>
          <w:p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0,238</w:t>
            </w:r>
          </w:p>
        </w:tc>
        <w:tc>
          <w:tcPr>
            <w:tcW w:w="1748" w:type="dxa"/>
            <w:vAlign w:val="center"/>
          </w:tcPr>
          <w:p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rsidR="000632B5" w:rsidRPr="00587CC0" w:rsidRDefault="009033D7" w:rsidP="00472F4E">
            <w:pPr>
              <w:jc w:val="center"/>
              <w:rPr>
                <w:rFonts w:ascii="Times New Roman" w:hAnsi="Times New Roman" w:cs="Times New Roman"/>
                <w:sz w:val="20"/>
                <w:szCs w:val="20"/>
              </w:rPr>
            </w:pPr>
            <w:r w:rsidRPr="00587CC0">
              <w:rPr>
                <w:rFonts w:ascii="Times New Roman" w:hAnsi="Times New Roman" w:cs="Times New Roman"/>
                <w:sz w:val="20"/>
                <w:szCs w:val="20"/>
              </w:rPr>
              <w:t xml:space="preserve">2025-2032 </w:t>
            </w:r>
            <w:r w:rsidR="000632B5" w:rsidRPr="00587CC0">
              <w:rPr>
                <w:rFonts w:ascii="Times New Roman" w:hAnsi="Times New Roman" w:cs="Times New Roman"/>
                <w:sz w:val="20"/>
                <w:szCs w:val="20"/>
              </w:rPr>
              <w:t xml:space="preserve"> гг.</w:t>
            </w:r>
          </w:p>
        </w:tc>
        <w:tc>
          <w:tcPr>
            <w:tcW w:w="1748" w:type="dxa"/>
            <w:vAlign w:val="center"/>
          </w:tcPr>
          <w:p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rsidTr="00472F4E">
        <w:tc>
          <w:tcPr>
            <w:tcW w:w="524" w:type="dxa"/>
            <w:vAlign w:val="center"/>
          </w:tcPr>
          <w:p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37</w:t>
            </w:r>
          </w:p>
        </w:tc>
        <w:tc>
          <w:tcPr>
            <w:tcW w:w="1747" w:type="dxa"/>
            <w:vAlign w:val="center"/>
          </w:tcPr>
          <w:p w:rsidR="000632B5" w:rsidRPr="00587CC0" w:rsidRDefault="000632B5" w:rsidP="00472F4E">
            <w:pPr>
              <w:rPr>
                <w:rFonts w:ascii="Times New Roman" w:hAnsi="Times New Roman" w:cs="Times New Roman"/>
                <w:sz w:val="20"/>
                <w:szCs w:val="20"/>
              </w:rPr>
            </w:pPr>
            <w:r w:rsidRPr="00587CC0">
              <w:rPr>
                <w:rFonts w:ascii="Times New Roman" w:hAnsi="Times New Roman" w:cs="Times New Roman"/>
                <w:sz w:val="20"/>
                <w:szCs w:val="20"/>
              </w:rPr>
              <w:t>602030406</w:t>
            </w:r>
          </w:p>
        </w:tc>
        <w:tc>
          <w:tcPr>
            <w:tcW w:w="1748" w:type="dxa"/>
            <w:vAlign w:val="center"/>
          </w:tcPr>
          <w:p w:rsidR="000632B5" w:rsidRPr="00587CC0" w:rsidRDefault="000632B5" w:rsidP="00472F4E">
            <w:pPr>
              <w:rPr>
                <w:rFonts w:ascii="Times New Roman" w:hAnsi="Times New Roman" w:cs="Times New Roman"/>
                <w:sz w:val="20"/>
                <w:szCs w:val="20"/>
              </w:rPr>
            </w:pPr>
            <w:r w:rsidRPr="00587CC0">
              <w:rPr>
                <w:rFonts w:ascii="Times New Roman" w:hAnsi="Times New Roman" w:cs="Times New Roman"/>
                <w:sz w:val="20"/>
                <w:szCs w:val="20"/>
              </w:rPr>
              <w:t>ул. Первомайская</w:t>
            </w:r>
          </w:p>
        </w:tc>
        <w:tc>
          <w:tcPr>
            <w:tcW w:w="1747" w:type="dxa"/>
            <w:vAlign w:val="center"/>
          </w:tcPr>
          <w:p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 xml:space="preserve">Организация транспортного обслуживания </w:t>
            </w:r>
            <w:r w:rsidRPr="00587CC0">
              <w:rPr>
                <w:rFonts w:ascii="Times New Roman" w:hAnsi="Times New Roman" w:cs="Times New Roman"/>
                <w:sz w:val="20"/>
                <w:szCs w:val="20"/>
              </w:rPr>
              <w:lastRenderedPageBreak/>
              <w:t>населения</w:t>
            </w:r>
          </w:p>
        </w:tc>
        <w:tc>
          <w:tcPr>
            <w:tcW w:w="1748" w:type="dxa"/>
            <w:vAlign w:val="center"/>
          </w:tcPr>
          <w:p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lastRenderedPageBreak/>
              <w:t>г. Зеленокумск</w:t>
            </w:r>
          </w:p>
        </w:tc>
        <w:tc>
          <w:tcPr>
            <w:tcW w:w="1747" w:type="dxa"/>
            <w:vAlign w:val="center"/>
          </w:tcPr>
          <w:p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3,37</w:t>
            </w:r>
          </w:p>
        </w:tc>
        <w:tc>
          <w:tcPr>
            <w:tcW w:w="1748" w:type="dxa"/>
            <w:vAlign w:val="center"/>
          </w:tcPr>
          <w:p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rsidR="000632B5" w:rsidRPr="00587CC0" w:rsidRDefault="009033D7" w:rsidP="00472F4E">
            <w:pPr>
              <w:jc w:val="center"/>
              <w:rPr>
                <w:rFonts w:ascii="Times New Roman" w:hAnsi="Times New Roman" w:cs="Times New Roman"/>
                <w:sz w:val="20"/>
                <w:szCs w:val="20"/>
              </w:rPr>
            </w:pPr>
            <w:r w:rsidRPr="00587CC0">
              <w:rPr>
                <w:rFonts w:ascii="Times New Roman" w:hAnsi="Times New Roman" w:cs="Times New Roman"/>
                <w:sz w:val="20"/>
                <w:szCs w:val="20"/>
              </w:rPr>
              <w:t xml:space="preserve">2025-2032 </w:t>
            </w:r>
            <w:r w:rsidR="000632B5" w:rsidRPr="00587CC0">
              <w:rPr>
                <w:rFonts w:ascii="Times New Roman" w:hAnsi="Times New Roman" w:cs="Times New Roman"/>
                <w:sz w:val="20"/>
                <w:szCs w:val="20"/>
              </w:rPr>
              <w:t>гг.</w:t>
            </w:r>
          </w:p>
        </w:tc>
        <w:tc>
          <w:tcPr>
            <w:tcW w:w="1748" w:type="dxa"/>
            <w:vAlign w:val="center"/>
          </w:tcPr>
          <w:p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rsidTr="00472F4E">
        <w:tc>
          <w:tcPr>
            <w:tcW w:w="524" w:type="dxa"/>
            <w:vAlign w:val="center"/>
          </w:tcPr>
          <w:p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lastRenderedPageBreak/>
              <w:t>38</w:t>
            </w:r>
          </w:p>
        </w:tc>
        <w:tc>
          <w:tcPr>
            <w:tcW w:w="1747" w:type="dxa"/>
            <w:vAlign w:val="center"/>
          </w:tcPr>
          <w:p w:rsidR="000632B5" w:rsidRPr="00587CC0" w:rsidRDefault="000632B5" w:rsidP="00472F4E">
            <w:pPr>
              <w:rPr>
                <w:rFonts w:ascii="Times New Roman" w:hAnsi="Times New Roman" w:cs="Times New Roman"/>
                <w:sz w:val="20"/>
                <w:szCs w:val="20"/>
              </w:rPr>
            </w:pPr>
            <w:r w:rsidRPr="00587CC0">
              <w:rPr>
                <w:rFonts w:ascii="Times New Roman" w:hAnsi="Times New Roman" w:cs="Times New Roman"/>
                <w:sz w:val="20"/>
                <w:szCs w:val="20"/>
              </w:rPr>
              <w:t>602030406</w:t>
            </w:r>
          </w:p>
        </w:tc>
        <w:tc>
          <w:tcPr>
            <w:tcW w:w="1748" w:type="dxa"/>
            <w:vAlign w:val="center"/>
          </w:tcPr>
          <w:p w:rsidR="000632B5" w:rsidRPr="00587CC0" w:rsidRDefault="000632B5" w:rsidP="00472F4E">
            <w:pPr>
              <w:rPr>
                <w:rFonts w:ascii="Times New Roman" w:hAnsi="Times New Roman" w:cs="Times New Roman"/>
                <w:sz w:val="20"/>
                <w:szCs w:val="20"/>
              </w:rPr>
            </w:pPr>
            <w:r w:rsidRPr="00587CC0">
              <w:rPr>
                <w:rFonts w:ascii="Times New Roman" w:hAnsi="Times New Roman" w:cs="Times New Roman"/>
                <w:sz w:val="20"/>
                <w:szCs w:val="20"/>
              </w:rPr>
              <w:t>ул. Свечкарева</w:t>
            </w:r>
          </w:p>
        </w:tc>
        <w:tc>
          <w:tcPr>
            <w:tcW w:w="1747" w:type="dxa"/>
            <w:vAlign w:val="center"/>
          </w:tcPr>
          <w:p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г. Зеленокумск</w:t>
            </w:r>
          </w:p>
        </w:tc>
        <w:tc>
          <w:tcPr>
            <w:tcW w:w="1747" w:type="dxa"/>
            <w:vAlign w:val="center"/>
          </w:tcPr>
          <w:p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1,6</w:t>
            </w:r>
          </w:p>
        </w:tc>
        <w:tc>
          <w:tcPr>
            <w:tcW w:w="1748" w:type="dxa"/>
            <w:vAlign w:val="center"/>
          </w:tcPr>
          <w:p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rsidR="000632B5" w:rsidRPr="00587CC0" w:rsidRDefault="009033D7" w:rsidP="00472F4E">
            <w:pPr>
              <w:jc w:val="center"/>
              <w:rPr>
                <w:rFonts w:ascii="Times New Roman" w:hAnsi="Times New Roman" w:cs="Times New Roman"/>
                <w:sz w:val="20"/>
                <w:szCs w:val="20"/>
              </w:rPr>
            </w:pPr>
            <w:r w:rsidRPr="00587CC0">
              <w:rPr>
                <w:rFonts w:ascii="Times New Roman" w:hAnsi="Times New Roman" w:cs="Times New Roman"/>
                <w:sz w:val="20"/>
                <w:szCs w:val="20"/>
              </w:rPr>
              <w:t xml:space="preserve">2025-2032 </w:t>
            </w:r>
            <w:r w:rsidR="000632B5" w:rsidRPr="00587CC0">
              <w:rPr>
                <w:rFonts w:ascii="Times New Roman" w:hAnsi="Times New Roman" w:cs="Times New Roman"/>
                <w:sz w:val="20"/>
                <w:szCs w:val="20"/>
              </w:rPr>
              <w:t>гг.</w:t>
            </w:r>
          </w:p>
        </w:tc>
        <w:tc>
          <w:tcPr>
            <w:tcW w:w="1748" w:type="dxa"/>
            <w:vAlign w:val="center"/>
          </w:tcPr>
          <w:p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rsidTr="00472F4E">
        <w:tc>
          <w:tcPr>
            <w:tcW w:w="524" w:type="dxa"/>
            <w:vAlign w:val="center"/>
          </w:tcPr>
          <w:p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39</w:t>
            </w:r>
          </w:p>
        </w:tc>
        <w:tc>
          <w:tcPr>
            <w:tcW w:w="1747" w:type="dxa"/>
            <w:vAlign w:val="center"/>
          </w:tcPr>
          <w:p w:rsidR="000632B5" w:rsidRPr="00587CC0" w:rsidRDefault="000632B5" w:rsidP="00472F4E">
            <w:pPr>
              <w:rPr>
                <w:rFonts w:ascii="Times New Roman" w:hAnsi="Times New Roman" w:cs="Times New Roman"/>
                <w:sz w:val="20"/>
                <w:szCs w:val="20"/>
              </w:rPr>
            </w:pPr>
            <w:r w:rsidRPr="00587CC0">
              <w:rPr>
                <w:rFonts w:ascii="Times New Roman" w:hAnsi="Times New Roman" w:cs="Times New Roman"/>
                <w:sz w:val="20"/>
                <w:szCs w:val="20"/>
              </w:rPr>
              <w:t>602030406</w:t>
            </w:r>
          </w:p>
        </w:tc>
        <w:tc>
          <w:tcPr>
            <w:tcW w:w="1748" w:type="dxa"/>
            <w:vAlign w:val="center"/>
          </w:tcPr>
          <w:p w:rsidR="000632B5" w:rsidRPr="00587CC0" w:rsidRDefault="000632B5" w:rsidP="00472F4E">
            <w:pPr>
              <w:rPr>
                <w:rFonts w:ascii="Times New Roman" w:hAnsi="Times New Roman" w:cs="Times New Roman"/>
                <w:sz w:val="20"/>
                <w:szCs w:val="20"/>
              </w:rPr>
            </w:pPr>
            <w:r w:rsidRPr="00587CC0">
              <w:rPr>
                <w:rFonts w:ascii="Times New Roman" w:hAnsi="Times New Roman" w:cs="Times New Roman"/>
                <w:sz w:val="20"/>
                <w:szCs w:val="20"/>
              </w:rPr>
              <w:t>ул. Садовая</w:t>
            </w:r>
          </w:p>
        </w:tc>
        <w:tc>
          <w:tcPr>
            <w:tcW w:w="1747" w:type="dxa"/>
            <w:vAlign w:val="center"/>
          </w:tcPr>
          <w:p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г. Зеленокумск</w:t>
            </w:r>
          </w:p>
        </w:tc>
        <w:tc>
          <w:tcPr>
            <w:tcW w:w="1747" w:type="dxa"/>
            <w:vAlign w:val="center"/>
          </w:tcPr>
          <w:p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1,502</w:t>
            </w:r>
          </w:p>
        </w:tc>
        <w:tc>
          <w:tcPr>
            <w:tcW w:w="1748" w:type="dxa"/>
            <w:vAlign w:val="center"/>
          </w:tcPr>
          <w:p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rsidR="000632B5" w:rsidRPr="00587CC0" w:rsidRDefault="009033D7" w:rsidP="00472F4E">
            <w:pPr>
              <w:jc w:val="center"/>
              <w:rPr>
                <w:rFonts w:ascii="Times New Roman" w:hAnsi="Times New Roman" w:cs="Times New Roman"/>
                <w:sz w:val="20"/>
                <w:szCs w:val="20"/>
              </w:rPr>
            </w:pPr>
            <w:r w:rsidRPr="00587CC0">
              <w:rPr>
                <w:rFonts w:ascii="Times New Roman" w:hAnsi="Times New Roman" w:cs="Times New Roman"/>
                <w:sz w:val="20"/>
                <w:szCs w:val="20"/>
              </w:rPr>
              <w:t xml:space="preserve">2025-2032 </w:t>
            </w:r>
            <w:r w:rsidR="000632B5" w:rsidRPr="00587CC0">
              <w:rPr>
                <w:rFonts w:ascii="Times New Roman" w:hAnsi="Times New Roman" w:cs="Times New Roman"/>
                <w:sz w:val="20"/>
                <w:szCs w:val="20"/>
              </w:rPr>
              <w:t>гг.</w:t>
            </w:r>
          </w:p>
        </w:tc>
        <w:tc>
          <w:tcPr>
            <w:tcW w:w="1748" w:type="dxa"/>
            <w:vAlign w:val="center"/>
          </w:tcPr>
          <w:p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rsidTr="00472F4E">
        <w:tc>
          <w:tcPr>
            <w:tcW w:w="524" w:type="dxa"/>
            <w:vAlign w:val="center"/>
          </w:tcPr>
          <w:p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40</w:t>
            </w:r>
          </w:p>
        </w:tc>
        <w:tc>
          <w:tcPr>
            <w:tcW w:w="1747" w:type="dxa"/>
            <w:vAlign w:val="center"/>
          </w:tcPr>
          <w:p w:rsidR="000632B5" w:rsidRPr="00587CC0" w:rsidRDefault="000632B5" w:rsidP="00472F4E">
            <w:pPr>
              <w:rPr>
                <w:rFonts w:ascii="Times New Roman" w:hAnsi="Times New Roman" w:cs="Times New Roman"/>
                <w:sz w:val="20"/>
                <w:szCs w:val="20"/>
              </w:rPr>
            </w:pPr>
            <w:r w:rsidRPr="00587CC0">
              <w:rPr>
                <w:rFonts w:ascii="Times New Roman" w:hAnsi="Times New Roman" w:cs="Times New Roman"/>
                <w:sz w:val="20"/>
                <w:szCs w:val="20"/>
              </w:rPr>
              <w:t>602030406</w:t>
            </w:r>
          </w:p>
        </w:tc>
        <w:tc>
          <w:tcPr>
            <w:tcW w:w="1748" w:type="dxa"/>
            <w:vAlign w:val="center"/>
          </w:tcPr>
          <w:p w:rsidR="000632B5" w:rsidRPr="00587CC0" w:rsidRDefault="000632B5" w:rsidP="00472F4E">
            <w:pPr>
              <w:rPr>
                <w:rFonts w:ascii="Times New Roman" w:hAnsi="Times New Roman" w:cs="Times New Roman"/>
                <w:sz w:val="20"/>
                <w:szCs w:val="20"/>
              </w:rPr>
            </w:pPr>
            <w:r w:rsidRPr="00587CC0">
              <w:rPr>
                <w:rFonts w:ascii="Times New Roman" w:hAnsi="Times New Roman" w:cs="Times New Roman"/>
                <w:sz w:val="20"/>
                <w:szCs w:val="20"/>
              </w:rPr>
              <w:t>ул. Октябрьская</w:t>
            </w:r>
          </w:p>
        </w:tc>
        <w:tc>
          <w:tcPr>
            <w:tcW w:w="1747" w:type="dxa"/>
            <w:vAlign w:val="center"/>
          </w:tcPr>
          <w:p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г. Зеленокумск</w:t>
            </w:r>
          </w:p>
        </w:tc>
        <w:tc>
          <w:tcPr>
            <w:tcW w:w="1747" w:type="dxa"/>
            <w:vAlign w:val="center"/>
          </w:tcPr>
          <w:p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0,897</w:t>
            </w:r>
          </w:p>
        </w:tc>
        <w:tc>
          <w:tcPr>
            <w:tcW w:w="1748" w:type="dxa"/>
            <w:vAlign w:val="center"/>
          </w:tcPr>
          <w:p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rsidR="000632B5" w:rsidRPr="00587CC0" w:rsidRDefault="009033D7" w:rsidP="00472F4E">
            <w:pPr>
              <w:jc w:val="center"/>
              <w:rPr>
                <w:rFonts w:ascii="Times New Roman" w:hAnsi="Times New Roman" w:cs="Times New Roman"/>
                <w:sz w:val="20"/>
                <w:szCs w:val="20"/>
              </w:rPr>
            </w:pPr>
            <w:r w:rsidRPr="00587CC0">
              <w:rPr>
                <w:rFonts w:ascii="Times New Roman" w:hAnsi="Times New Roman" w:cs="Times New Roman"/>
                <w:sz w:val="20"/>
                <w:szCs w:val="20"/>
              </w:rPr>
              <w:t xml:space="preserve">2025-2032 </w:t>
            </w:r>
            <w:r w:rsidR="000632B5" w:rsidRPr="00587CC0">
              <w:rPr>
                <w:rFonts w:ascii="Times New Roman" w:hAnsi="Times New Roman" w:cs="Times New Roman"/>
                <w:sz w:val="20"/>
                <w:szCs w:val="20"/>
              </w:rPr>
              <w:t>гг.</w:t>
            </w:r>
          </w:p>
        </w:tc>
        <w:tc>
          <w:tcPr>
            <w:tcW w:w="1748" w:type="dxa"/>
            <w:vAlign w:val="center"/>
          </w:tcPr>
          <w:p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rsidTr="00472F4E">
        <w:tc>
          <w:tcPr>
            <w:tcW w:w="524" w:type="dxa"/>
            <w:vAlign w:val="center"/>
          </w:tcPr>
          <w:p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41</w:t>
            </w:r>
          </w:p>
        </w:tc>
        <w:tc>
          <w:tcPr>
            <w:tcW w:w="1747" w:type="dxa"/>
            <w:vAlign w:val="center"/>
          </w:tcPr>
          <w:p w:rsidR="000632B5" w:rsidRPr="00587CC0" w:rsidRDefault="000632B5" w:rsidP="00472F4E">
            <w:pPr>
              <w:rPr>
                <w:rFonts w:ascii="Times New Roman" w:hAnsi="Times New Roman" w:cs="Times New Roman"/>
                <w:sz w:val="20"/>
                <w:szCs w:val="20"/>
              </w:rPr>
            </w:pPr>
            <w:r w:rsidRPr="00587CC0">
              <w:rPr>
                <w:rFonts w:ascii="Times New Roman" w:hAnsi="Times New Roman" w:cs="Times New Roman"/>
                <w:sz w:val="20"/>
                <w:szCs w:val="20"/>
              </w:rPr>
              <w:t>602030406</w:t>
            </w:r>
          </w:p>
        </w:tc>
        <w:tc>
          <w:tcPr>
            <w:tcW w:w="1748" w:type="dxa"/>
            <w:vAlign w:val="center"/>
          </w:tcPr>
          <w:p w:rsidR="000632B5" w:rsidRPr="00587CC0" w:rsidRDefault="000632B5" w:rsidP="00472F4E">
            <w:pPr>
              <w:rPr>
                <w:rFonts w:ascii="Times New Roman" w:hAnsi="Times New Roman" w:cs="Times New Roman"/>
                <w:sz w:val="20"/>
                <w:szCs w:val="20"/>
              </w:rPr>
            </w:pPr>
            <w:r w:rsidRPr="00587CC0">
              <w:rPr>
                <w:rFonts w:ascii="Times New Roman" w:hAnsi="Times New Roman" w:cs="Times New Roman"/>
                <w:sz w:val="20"/>
                <w:szCs w:val="20"/>
              </w:rPr>
              <w:t>ул. Чайковского</w:t>
            </w:r>
          </w:p>
        </w:tc>
        <w:tc>
          <w:tcPr>
            <w:tcW w:w="1747" w:type="dxa"/>
            <w:vAlign w:val="center"/>
          </w:tcPr>
          <w:p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г. Зеленокумск</w:t>
            </w:r>
          </w:p>
        </w:tc>
        <w:tc>
          <w:tcPr>
            <w:tcW w:w="1747" w:type="dxa"/>
            <w:vAlign w:val="center"/>
          </w:tcPr>
          <w:p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0,24</w:t>
            </w:r>
          </w:p>
        </w:tc>
        <w:tc>
          <w:tcPr>
            <w:tcW w:w="1748" w:type="dxa"/>
            <w:vAlign w:val="center"/>
          </w:tcPr>
          <w:p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rsidR="000632B5" w:rsidRPr="00587CC0" w:rsidRDefault="009033D7" w:rsidP="00472F4E">
            <w:pPr>
              <w:jc w:val="center"/>
              <w:rPr>
                <w:rFonts w:ascii="Times New Roman" w:hAnsi="Times New Roman" w:cs="Times New Roman"/>
                <w:sz w:val="20"/>
                <w:szCs w:val="20"/>
              </w:rPr>
            </w:pPr>
            <w:r w:rsidRPr="00587CC0">
              <w:rPr>
                <w:rFonts w:ascii="Times New Roman" w:hAnsi="Times New Roman" w:cs="Times New Roman"/>
                <w:sz w:val="20"/>
                <w:szCs w:val="20"/>
              </w:rPr>
              <w:t xml:space="preserve">2025-2032 </w:t>
            </w:r>
            <w:r w:rsidR="000632B5" w:rsidRPr="00587CC0">
              <w:rPr>
                <w:rFonts w:ascii="Times New Roman" w:hAnsi="Times New Roman" w:cs="Times New Roman"/>
                <w:sz w:val="20"/>
                <w:szCs w:val="20"/>
              </w:rPr>
              <w:t>гг.</w:t>
            </w:r>
          </w:p>
        </w:tc>
        <w:tc>
          <w:tcPr>
            <w:tcW w:w="1748" w:type="dxa"/>
            <w:vAlign w:val="center"/>
          </w:tcPr>
          <w:p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rsidTr="00472F4E">
        <w:tc>
          <w:tcPr>
            <w:tcW w:w="524" w:type="dxa"/>
            <w:vAlign w:val="center"/>
          </w:tcPr>
          <w:p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42</w:t>
            </w:r>
          </w:p>
        </w:tc>
        <w:tc>
          <w:tcPr>
            <w:tcW w:w="1747" w:type="dxa"/>
            <w:vAlign w:val="center"/>
          </w:tcPr>
          <w:p w:rsidR="000632B5" w:rsidRPr="00587CC0" w:rsidRDefault="000632B5" w:rsidP="00472F4E">
            <w:pPr>
              <w:rPr>
                <w:rFonts w:ascii="Times New Roman" w:hAnsi="Times New Roman" w:cs="Times New Roman"/>
                <w:sz w:val="20"/>
                <w:szCs w:val="20"/>
              </w:rPr>
            </w:pPr>
            <w:r w:rsidRPr="00587CC0">
              <w:rPr>
                <w:rFonts w:ascii="Times New Roman" w:hAnsi="Times New Roman" w:cs="Times New Roman"/>
                <w:sz w:val="20"/>
                <w:szCs w:val="20"/>
              </w:rPr>
              <w:t>602030406</w:t>
            </w:r>
          </w:p>
        </w:tc>
        <w:tc>
          <w:tcPr>
            <w:tcW w:w="1748" w:type="dxa"/>
            <w:vAlign w:val="center"/>
          </w:tcPr>
          <w:p w:rsidR="000632B5" w:rsidRPr="00587CC0" w:rsidRDefault="000632B5" w:rsidP="00472F4E">
            <w:pPr>
              <w:rPr>
                <w:rFonts w:ascii="Times New Roman" w:hAnsi="Times New Roman" w:cs="Times New Roman"/>
                <w:sz w:val="20"/>
                <w:szCs w:val="20"/>
              </w:rPr>
            </w:pPr>
            <w:r w:rsidRPr="00587CC0">
              <w:rPr>
                <w:rFonts w:ascii="Times New Roman" w:hAnsi="Times New Roman" w:cs="Times New Roman"/>
                <w:sz w:val="20"/>
                <w:szCs w:val="20"/>
              </w:rPr>
              <w:t>ул. Февральская</w:t>
            </w:r>
          </w:p>
        </w:tc>
        <w:tc>
          <w:tcPr>
            <w:tcW w:w="1747" w:type="dxa"/>
            <w:vAlign w:val="center"/>
          </w:tcPr>
          <w:p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г. Зеленокумск</w:t>
            </w:r>
          </w:p>
        </w:tc>
        <w:tc>
          <w:tcPr>
            <w:tcW w:w="1747" w:type="dxa"/>
            <w:vAlign w:val="center"/>
          </w:tcPr>
          <w:p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1,2</w:t>
            </w:r>
          </w:p>
        </w:tc>
        <w:tc>
          <w:tcPr>
            <w:tcW w:w="1748" w:type="dxa"/>
            <w:vAlign w:val="center"/>
          </w:tcPr>
          <w:p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rsidR="000632B5" w:rsidRPr="00587CC0" w:rsidRDefault="009033D7" w:rsidP="00472F4E">
            <w:pPr>
              <w:jc w:val="center"/>
              <w:rPr>
                <w:rFonts w:ascii="Times New Roman" w:hAnsi="Times New Roman" w:cs="Times New Roman"/>
                <w:sz w:val="20"/>
                <w:szCs w:val="20"/>
              </w:rPr>
            </w:pPr>
            <w:r w:rsidRPr="00587CC0">
              <w:rPr>
                <w:rFonts w:ascii="Times New Roman" w:hAnsi="Times New Roman" w:cs="Times New Roman"/>
                <w:sz w:val="20"/>
                <w:szCs w:val="20"/>
              </w:rPr>
              <w:t xml:space="preserve">2025-2032 </w:t>
            </w:r>
            <w:r w:rsidR="000632B5" w:rsidRPr="00587CC0">
              <w:rPr>
                <w:rFonts w:ascii="Times New Roman" w:hAnsi="Times New Roman" w:cs="Times New Roman"/>
                <w:sz w:val="20"/>
                <w:szCs w:val="20"/>
              </w:rPr>
              <w:t>гг.</w:t>
            </w:r>
          </w:p>
        </w:tc>
        <w:tc>
          <w:tcPr>
            <w:tcW w:w="1748" w:type="dxa"/>
            <w:vAlign w:val="center"/>
          </w:tcPr>
          <w:p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rsidTr="00472F4E">
        <w:tc>
          <w:tcPr>
            <w:tcW w:w="524" w:type="dxa"/>
            <w:vAlign w:val="center"/>
          </w:tcPr>
          <w:p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43</w:t>
            </w:r>
          </w:p>
        </w:tc>
        <w:tc>
          <w:tcPr>
            <w:tcW w:w="1747" w:type="dxa"/>
            <w:vAlign w:val="center"/>
          </w:tcPr>
          <w:p w:rsidR="000632B5" w:rsidRPr="00587CC0" w:rsidRDefault="000632B5" w:rsidP="00472F4E">
            <w:pPr>
              <w:rPr>
                <w:rFonts w:ascii="Times New Roman" w:hAnsi="Times New Roman" w:cs="Times New Roman"/>
                <w:sz w:val="20"/>
                <w:szCs w:val="20"/>
              </w:rPr>
            </w:pPr>
            <w:r w:rsidRPr="00587CC0">
              <w:rPr>
                <w:rFonts w:ascii="Times New Roman" w:hAnsi="Times New Roman" w:cs="Times New Roman"/>
                <w:sz w:val="20"/>
                <w:szCs w:val="20"/>
              </w:rPr>
              <w:t>602030406</w:t>
            </w:r>
          </w:p>
        </w:tc>
        <w:tc>
          <w:tcPr>
            <w:tcW w:w="1748" w:type="dxa"/>
            <w:vAlign w:val="center"/>
          </w:tcPr>
          <w:p w:rsidR="000632B5" w:rsidRPr="00587CC0" w:rsidRDefault="000632B5" w:rsidP="00472F4E">
            <w:pPr>
              <w:rPr>
                <w:rFonts w:ascii="Times New Roman" w:hAnsi="Times New Roman" w:cs="Times New Roman"/>
                <w:sz w:val="20"/>
                <w:szCs w:val="20"/>
              </w:rPr>
            </w:pPr>
            <w:r w:rsidRPr="00587CC0">
              <w:rPr>
                <w:rFonts w:ascii="Times New Roman" w:hAnsi="Times New Roman" w:cs="Times New Roman"/>
                <w:sz w:val="20"/>
                <w:szCs w:val="20"/>
              </w:rPr>
              <w:t>ул. Юбилейная</w:t>
            </w:r>
          </w:p>
        </w:tc>
        <w:tc>
          <w:tcPr>
            <w:tcW w:w="1747" w:type="dxa"/>
            <w:vAlign w:val="center"/>
          </w:tcPr>
          <w:p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г. Зеленокумск</w:t>
            </w:r>
          </w:p>
        </w:tc>
        <w:tc>
          <w:tcPr>
            <w:tcW w:w="1747" w:type="dxa"/>
            <w:vAlign w:val="center"/>
          </w:tcPr>
          <w:p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0,62</w:t>
            </w:r>
          </w:p>
        </w:tc>
        <w:tc>
          <w:tcPr>
            <w:tcW w:w="1748" w:type="dxa"/>
            <w:vAlign w:val="center"/>
          </w:tcPr>
          <w:p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rsidR="000632B5" w:rsidRPr="00587CC0" w:rsidRDefault="009033D7" w:rsidP="00472F4E">
            <w:pPr>
              <w:jc w:val="center"/>
              <w:rPr>
                <w:rFonts w:ascii="Times New Roman" w:hAnsi="Times New Roman" w:cs="Times New Roman"/>
                <w:sz w:val="20"/>
                <w:szCs w:val="20"/>
              </w:rPr>
            </w:pPr>
            <w:r w:rsidRPr="00587CC0">
              <w:rPr>
                <w:rFonts w:ascii="Times New Roman" w:hAnsi="Times New Roman" w:cs="Times New Roman"/>
                <w:sz w:val="20"/>
                <w:szCs w:val="20"/>
              </w:rPr>
              <w:t xml:space="preserve">2025-2032 </w:t>
            </w:r>
            <w:r w:rsidR="000632B5" w:rsidRPr="00587CC0">
              <w:rPr>
                <w:rFonts w:ascii="Times New Roman" w:hAnsi="Times New Roman" w:cs="Times New Roman"/>
                <w:sz w:val="20"/>
                <w:szCs w:val="20"/>
              </w:rPr>
              <w:t>гг.</w:t>
            </w:r>
          </w:p>
        </w:tc>
        <w:tc>
          <w:tcPr>
            <w:tcW w:w="1748" w:type="dxa"/>
            <w:vAlign w:val="center"/>
          </w:tcPr>
          <w:p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rsidTr="00472F4E">
        <w:tc>
          <w:tcPr>
            <w:tcW w:w="524" w:type="dxa"/>
            <w:vAlign w:val="center"/>
          </w:tcPr>
          <w:p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44</w:t>
            </w:r>
          </w:p>
        </w:tc>
        <w:tc>
          <w:tcPr>
            <w:tcW w:w="1747" w:type="dxa"/>
            <w:vAlign w:val="center"/>
          </w:tcPr>
          <w:p w:rsidR="000632B5" w:rsidRPr="00587CC0" w:rsidRDefault="000632B5" w:rsidP="00472F4E">
            <w:pPr>
              <w:rPr>
                <w:rFonts w:ascii="Times New Roman" w:hAnsi="Times New Roman" w:cs="Times New Roman"/>
                <w:sz w:val="20"/>
                <w:szCs w:val="20"/>
              </w:rPr>
            </w:pPr>
            <w:r w:rsidRPr="00587CC0">
              <w:rPr>
                <w:rFonts w:ascii="Times New Roman" w:hAnsi="Times New Roman" w:cs="Times New Roman"/>
                <w:sz w:val="20"/>
                <w:szCs w:val="20"/>
              </w:rPr>
              <w:t>602030406</w:t>
            </w:r>
          </w:p>
        </w:tc>
        <w:tc>
          <w:tcPr>
            <w:tcW w:w="1748" w:type="dxa"/>
            <w:vAlign w:val="center"/>
          </w:tcPr>
          <w:p w:rsidR="000632B5" w:rsidRPr="00587CC0" w:rsidRDefault="000632B5" w:rsidP="00472F4E">
            <w:pPr>
              <w:rPr>
                <w:rFonts w:ascii="Times New Roman" w:hAnsi="Times New Roman" w:cs="Times New Roman"/>
                <w:sz w:val="20"/>
                <w:szCs w:val="20"/>
              </w:rPr>
            </w:pPr>
            <w:r w:rsidRPr="00587CC0">
              <w:rPr>
                <w:rFonts w:ascii="Times New Roman" w:hAnsi="Times New Roman" w:cs="Times New Roman"/>
                <w:sz w:val="20"/>
                <w:szCs w:val="20"/>
              </w:rPr>
              <w:t>ул. Советская</w:t>
            </w:r>
          </w:p>
        </w:tc>
        <w:tc>
          <w:tcPr>
            <w:tcW w:w="1747" w:type="dxa"/>
            <w:vAlign w:val="center"/>
          </w:tcPr>
          <w:p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г. Зеленокумск</w:t>
            </w:r>
          </w:p>
        </w:tc>
        <w:tc>
          <w:tcPr>
            <w:tcW w:w="1747" w:type="dxa"/>
            <w:vAlign w:val="center"/>
          </w:tcPr>
          <w:p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4,32</w:t>
            </w:r>
          </w:p>
        </w:tc>
        <w:tc>
          <w:tcPr>
            <w:tcW w:w="1748" w:type="dxa"/>
            <w:vAlign w:val="center"/>
          </w:tcPr>
          <w:p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rsidR="000632B5" w:rsidRPr="00587CC0" w:rsidRDefault="009033D7" w:rsidP="00472F4E">
            <w:pPr>
              <w:jc w:val="center"/>
              <w:rPr>
                <w:rFonts w:ascii="Times New Roman" w:hAnsi="Times New Roman" w:cs="Times New Roman"/>
                <w:sz w:val="20"/>
                <w:szCs w:val="20"/>
              </w:rPr>
            </w:pPr>
            <w:r w:rsidRPr="00587CC0">
              <w:rPr>
                <w:rFonts w:ascii="Times New Roman" w:hAnsi="Times New Roman" w:cs="Times New Roman"/>
                <w:sz w:val="20"/>
                <w:szCs w:val="20"/>
              </w:rPr>
              <w:t xml:space="preserve">2025-2032 </w:t>
            </w:r>
            <w:r w:rsidR="000632B5" w:rsidRPr="00587CC0">
              <w:rPr>
                <w:rFonts w:ascii="Times New Roman" w:hAnsi="Times New Roman" w:cs="Times New Roman"/>
                <w:sz w:val="20"/>
                <w:szCs w:val="20"/>
              </w:rPr>
              <w:t>гг.</w:t>
            </w:r>
          </w:p>
        </w:tc>
        <w:tc>
          <w:tcPr>
            <w:tcW w:w="1748" w:type="dxa"/>
            <w:vAlign w:val="center"/>
          </w:tcPr>
          <w:p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rsidTr="00472F4E">
        <w:tc>
          <w:tcPr>
            <w:tcW w:w="524" w:type="dxa"/>
            <w:vAlign w:val="center"/>
          </w:tcPr>
          <w:p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45</w:t>
            </w:r>
          </w:p>
        </w:tc>
        <w:tc>
          <w:tcPr>
            <w:tcW w:w="1747" w:type="dxa"/>
            <w:vAlign w:val="center"/>
          </w:tcPr>
          <w:p w:rsidR="000632B5" w:rsidRPr="00587CC0" w:rsidRDefault="000632B5" w:rsidP="00472F4E">
            <w:pPr>
              <w:rPr>
                <w:rFonts w:ascii="Times New Roman" w:hAnsi="Times New Roman" w:cs="Times New Roman"/>
                <w:sz w:val="20"/>
                <w:szCs w:val="20"/>
              </w:rPr>
            </w:pPr>
            <w:r w:rsidRPr="00587CC0">
              <w:rPr>
                <w:rFonts w:ascii="Times New Roman" w:hAnsi="Times New Roman" w:cs="Times New Roman"/>
                <w:sz w:val="20"/>
                <w:szCs w:val="20"/>
              </w:rPr>
              <w:t>602030406</w:t>
            </w:r>
          </w:p>
        </w:tc>
        <w:tc>
          <w:tcPr>
            <w:tcW w:w="1748" w:type="dxa"/>
            <w:vAlign w:val="center"/>
          </w:tcPr>
          <w:p w:rsidR="000632B5" w:rsidRPr="00587CC0" w:rsidRDefault="000632B5" w:rsidP="00472F4E">
            <w:pPr>
              <w:rPr>
                <w:rFonts w:ascii="Times New Roman" w:hAnsi="Times New Roman" w:cs="Times New Roman"/>
                <w:sz w:val="20"/>
                <w:szCs w:val="20"/>
              </w:rPr>
            </w:pPr>
            <w:r w:rsidRPr="00587CC0">
              <w:rPr>
                <w:rFonts w:ascii="Times New Roman" w:hAnsi="Times New Roman" w:cs="Times New Roman"/>
                <w:sz w:val="20"/>
                <w:szCs w:val="20"/>
              </w:rPr>
              <w:t>ул. Дзержинского</w:t>
            </w:r>
          </w:p>
        </w:tc>
        <w:tc>
          <w:tcPr>
            <w:tcW w:w="1747" w:type="dxa"/>
            <w:vAlign w:val="center"/>
          </w:tcPr>
          <w:p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г. Зеленокумск</w:t>
            </w:r>
          </w:p>
        </w:tc>
        <w:tc>
          <w:tcPr>
            <w:tcW w:w="1747" w:type="dxa"/>
            <w:vAlign w:val="center"/>
          </w:tcPr>
          <w:p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2,35</w:t>
            </w:r>
          </w:p>
        </w:tc>
        <w:tc>
          <w:tcPr>
            <w:tcW w:w="1748" w:type="dxa"/>
            <w:vAlign w:val="center"/>
          </w:tcPr>
          <w:p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rsidR="000632B5" w:rsidRPr="00587CC0" w:rsidRDefault="009033D7" w:rsidP="00472F4E">
            <w:pPr>
              <w:jc w:val="center"/>
              <w:rPr>
                <w:rFonts w:ascii="Times New Roman" w:hAnsi="Times New Roman" w:cs="Times New Roman"/>
                <w:sz w:val="20"/>
                <w:szCs w:val="20"/>
              </w:rPr>
            </w:pPr>
            <w:r w:rsidRPr="00587CC0">
              <w:rPr>
                <w:rFonts w:ascii="Times New Roman" w:hAnsi="Times New Roman" w:cs="Times New Roman"/>
                <w:sz w:val="20"/>
                <w:szCs w:val="20"/>
              </w:rPr>
              <w:t xml:space="preserve">2025-2032 </w:t>
            </w:r>
            <w:r w:rsidR="000632B5" w:rsidRPr="00587CC0">
              <w:rPr>
                <w:rFonts w:ascii="Times New Roman" w:hAnsi="Times New Roman" w:cs="Times New Roman"/>
                <w:sz w:val="20"/>
                <w:szCs w:val="20"/>
              </w:rPr>
              <w:t>гг.</w:t>
            </w:r>
          </w:p>
        </w:tc>
        <w:tc>
          <w:tcPr>
            <w:tcW w:w="1748" w:type="dxa"/>
            <w:vAlign w:val="center"/>
          </w:tcPr>
          <w:p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rsidTr="00472F4E">
        <w:tc>
          <w:tcPr>
            <w:tcW w:w="524" w:type="dxa"/>
            <w:vAlign w:val="center"/>
          </w:tcPr>
          <w:p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46</w:t>
            </w:r>
          </w:p>
        </w:tc>
        <w:tc>
          <w:tcPr>
            <w:tcW w:w="1747" w:type="dxa"/>
            <w:vAlign w:val="center"/>
          </w:tcPr>
          <w:p w:rsidR="000632B5" w:rsidRPr="00587CC0" w:rsidRDefault="000632B5" w:rsidP="00472F4E">
            <w:pPr>
              <w:rPr>
                <w:rFonts w:ascii="Times New Roman" w:hAnsi="Times New Roman" w:cs="Times New Roman"/>
                <w:sz w:val="20"/>
                <w:szCs w:val="20"/>
              </w:rPr>
            </w:pPr>
            <w:r w:rsidRPr="00587CC0">
              <w:rPr>
                <w:rFonts w:ascii="Times New Roman" w:hAnsi="Times New Roman" w:cs="Times New Roman"/>
                <w:sz w:val="20"/>
                <w:szCs w:val="20"/>
              </w:rPr>
              <w:t>602030406</w:t>
            </w:r>
          </w:p>
        </w:tc>
        <w:tc>
          <w:tcPr>
            <w:tcW w:w="1748" w:type="dxa"/>
            <w:vAlign w:val="center"/>
          </w:tcPr>
          <w:p w:rsidR="000632B5" w:rsidRPr="00587CC0" w:rsidRDefault="000632B5" w:rsidP="00472F4E">
            <w:pPr>
              <w:rPr>
                <w:rFonts w:ascii="Times New Roman" w:hAnsi="Times New Roman" w:cs="Times New Roman"/>
                <w:sz w:val="20"/>
                <w:szCs w:val="20"/>
              </w:rPr>
            </w:pPr>
            <w:r w:rsidRPr="00587CC0">
              <w:rPr>
                <w:rFonts w:ascii="Times New Roman" w:hAnsi="Times New Roman" w:cs="Times New Roman"/>
                <w:sz w:val="20"/>
                <w:szCs w:val="20"/>
              </w:rPr>
              <w:t>ул. Гоголя</w:t>
            </w:r>
          </w:p>
        </w:tc>
        <w:tc>
          <w:tcPr>
            <w:tcW w:w="1747" w:type="dxa"/>
            <w:vAlign w:val="center"/>
          </w:tcPr>
          <w:p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 xml:space="preserve">Организация транспортного </w:t>
            </w:r>
            <w:r w:rsidRPr="00587CC0">
              <w:rPr>
                <w:rFonts w:ascii="Times New Roman" w:hAnsi="Times New Roman" w:cs="Times New Roman"/>
                <w:sz w:val="20"/>
                <w:szCs w:val="20"/>
              </w:rPr>
              <w:lastRenderedPageBreak/>
              <w:t>обслуживания населения</w:t>
            </w:r>
          </w:p>
        </w:tc>
        <w:tc>
          <w:tcPr>
            <w:tcW w:w="1748" w:type="dxa"/>
            <w:vAlign w:val="center"/>
          </w:tcPr>
          <w:p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lastRenderedPageBreak/>
              <w:t>г. Зеленокумск</w:t>
            </w:r>
          </w:p>
        </w:tc>
        <w:tc>
          <w:tcPr>
            <w:tcW w:w="1747" w:type="dxa"/>
            <w:vAlign w:val="center"/>
          </w:tcPr>
          <w:p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0,91</w:t>
            </w:r>
          </w:p>
        </w:tc>
        <w:tc>
          <w:tcPr>
            <w:tcW w:w="1748" w:type="dxa"/>
            <w:vAlign w:val="center"/>
          </w:tcPr>
          <w:p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rsidR="000632B5" w:rsidRPr="00587CC0" w:rsidRDefault="009033D7" w:rsidP="00472F4E">
            <w:pPr>
              <w:jc w:val="center"/>
              <w:rPr>
                <w:rFonts w:ascii="Times New Roman" w:hAnsi="Times New Roman" w:cs="Times New Roman"/>
                <w:sz w:val="20"/>
                <w:szCs w:val="20"/>
              </w:rPr>
            </w:pPr>
            <w:r w:rsidRPr="00587CC0">
              <w:rPr>
                <w:rFonts w:ascii="Times New Roman" w:hAnsi="Times New Roman" w:cs="Times New Roman"/>
                <w:sz w:val="20"/>
                <w:szCs w:val="20"/>
              </w:rPr>
              <w:t xml:space="preserve">2025-2032 </w:t>
            </w:r>
            <w:r w:rsidR="000632B5" w:rsidRPr="00587CC0">
              <w:rPr>
                <w:rFonts w:ascii="Times New Roman" w:hAnsi="Times New Roman" w:cs="Times New Roman"/>
                <w:sz w:val="20"/>
                <w:szCs w:val="20"/>
              </w:rPr>
              <w:t>гг.</w:t>
            </w:r>
          </w:p>
        </w:tc>
        <w:tc>
          <w:tcPr>
            <w:tcW w:w="1748" w:type="dxa"/>
            <w:vAlign w:val="center"/>
          </w:tcPr>
          <w:p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rsidTr="00472F4E">
        <w:tc>
          <w:tcPr>
            <w:tcW w:w="524" w:type="dxa"/>
            <w:vAlign w:val="center"/>
          </w:tcPr>
          <w:p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lastRenderedPageBreak/>
              <w:t>47</w:t>
            </w:r>
          </w:p>
        </w:tc>
        <w:tc>
          <w:tcPr>
            <w:tcW w:w="1747" w:type="dxa"/>
            <w:vAlign w:val="center"/>
          </w:tcPr>
          <w:p w:rsidR="000632B5" w:rsidRPr="00587CC0" w:rsidRDefault="000632B5" w:rsidP="00472F4E">
            <w:pPr>
              <w:rPr>
                <w:rFonts w:ascii="Times New Roman" w:hAnsi="Times New Roman" w:cs="Times New Roman"/>
                <w:sz w:val="20"/>
                <w:szCs w:val="20"/>
              </w:rPr>
            </w:pPr>
            <w:r w:rsidRPr="00587CC0">
              <w:rPr>
                <w:rFonts w:ascii="Times New Roman" w:hAnsi="Times New Roman" w:cs="Times New Roman"/>
                <w:sz w:val="20"/>
                <w:szCs w:val="20"/>
              </w:rPr>
              <w:t>602030406</w:t>
            </w:r>
          </w:p>
        </w:tc>
        <w:tc>
          <w:tcPr>
            <w:tcW w:w="1748" w:type="dxa"/>
            <w:vAlign w:val="center"/>
          </w:tcPr>
          <w:p w:rsidR="000632B5" w:rsidRPr="00587CC0" w:rsidRDefault="000632B5" w:rsidP="00472F4E">
            <w:pPr>
              <w:rPr>
                <w:rFonts w:ascii="Times New Roman" w:hAnsi="Times New Roman" w:cs="Times New Roman"/>
                <w:sz w:val="20"/>
                <w:szCs w:val="20"/>
              </w:rPr>
            </w:pPr>
            <w:r w:rsidRPr="00587CC0">
              <w:rPr>
                <w:rFonts w:ascii="Times New Roman" w:hAnsi="Times New Roman" w:cs="Times New Roman"/>
                <w:sz w:val="20"/>
                <w:szCs w:val="20"/>
              </w:rPr>
              <w:t>ул. Больничная</w:t>
            </w:r>
          </w:p>
        </w:tc>
        <w:tc>
          <w:tcPr>
            <w:tcW w:w="1747" w:type="dxa"/>
            <w:vAlign w:val="center"/>
          </w:tcPr>
          <w:p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г. Зеленокумск</w:t>
            </w:r>
          </w:p>
        </w:tc>
        <w:tc>
          <w:tcPr>
            <w:tcW w:w="1747" w:type="dxa"/>
            <w:vAlign w:val="center"/>
          </w:tcPr>
          <w:p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1,74</w:t>
            </w:r>
          </w:p>
        </w:tc>
        <w:tc>
          <w:tcPr>
            <w:tcW w:w="1748" w:type="dxa"/>
            <w:vAlign w:val="center"/>
          </w:tcPr>
          <w:p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rsidR="000632B5" w:rsidRPr="00587CC0" w:rsidRDefault="009033D7" w:rsidP="00472F4E">
            <w:pPr>
              <w:jc w:val="center"/>
              <w:rPr>
                <w:rFonts w:ascii="Times New Roman" w:hAnsi="Times New Roman" w:cs="Times New Roman"/>
                <w:sz w:val="20"/>
                <w:szCs w:val="20"/>
              </w:rPr>
            </w:pPr>
            <w:r w:rsidRPr="00587CC0">
              <w:rPr>
                <w:rFonts w:ascii="Times New Roman" w:hAnsi="Times New Roman" w:cs="Times New Roman"/>
                <w:sz w:val="20"/>
                <w:szCs w:val="20"/>
              </w:rPr>
              <w:t xml:space="preserve">2025-2032 </w:t>
            </w:r>
            <w:r w:rsidR="000632B5" w:rsidRPr="00587CC0">
              <w:rPr>
                <w:rFonts w:ascii="Times New Roman" w:hAnsi="Times New Roman" w:cs="Times New Roman"/>
                <w:sz w:val="20"/>
                <w:szCs w:val="20"/>
              </w:rPr>
              <w:t>гг.</w:t>
            </w:r>
          </w:p>
        </w:tc>
        <w:tc>
          <w:tcPr>
            <w:tcW w:w="1748" w:type="dxa"/>
            <w:vAlign w:val="center"/>
          </w:tcPr>
          <w:p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rsidTr="00472F4E">
        <w:tc>
          <w:tcPr>
            <w:tcW w:w="524" w:type="dxa"/>
            <w:vAlign w:val="center"/>
          </w:tcPr>
          <w:p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48</w:t>
            </w:r>
          </w:p>
        </w:tc>
        <w:tc>
          <w:tcPr>
            <w:tcW w:w="1747" w:type="dxa"/>
            <w:vAlign w:val="center"/>
          </w:tcPr>
          <w:p w:rsidR="000632B5" w:rsidRPr="00587CC0" w:rsidRDefault="000632B5" w:rsidP="00472F4E">
            <w:pPr>
              <w:rPr>
                <w:rFonts w:ascii="Times New Roman" w:hAnsi="Times New Roman" w:cs="Times New Roman"/>
                <w:sz w:val="20"/>
                <w:szCs w:val="20"/>
              </w:rPr>
            </w:pPr>
            <w:r w:rsidRPr="00587CC0">
              <w:rPr>
                <w:rFonts w:ascii="Times New Roman" w:hAnsi="Times New Roman" w:cs="Times New Roman"/>
                <w:sz w:val="20"/>
                <w:szCs w:val="20"/>
              </w:rPr>
              <w:t>602030406</w:t>
            </w:r>
          </w:p>
        </w:tc>
        <w:tc>
          <w:tcPr>
            <w:tcW w:w="1748" w:type="dxa"/>
            <w:vAlign w:val="center"/>
          </w:tcPr>
          <w:p w:rsidR="000632B5" w:rsidRPr="00587CC0" w:rsidRDefault="000632B5" w:rsidP="00472F4E">
            <w:pPr>
              <w:rPr>
                <w:rFonts w:ascii="Times New Roman" w:hAnsi="Times New Roman" w:cs="Times New Roman"/>
                <w:sz w:val="20"/>
                <w:szCs w:val="20"/>
              </w:rPr>
            </w:pPr>
            <w:r w:rsidRPr="00587CC0">
              <w:rPr>
                <w:rFonts w:ascii="Times New Roman" w:hAnsi="Times New Roman" w:cs="Times New Roman"/>
                <w:sz w:val="20"/>
                <w:szCs w:val="20"/>
              </w:rPr>
              <w:t>ул. Островского</w:t>
            </w:r>
          </w:p>
        </w:tc>
        <w:tc>
          <w:tcPr>
            <w:tcW w:w="1747" w:type="dxa"/>
            <w:vAlign w:val="center"/>
          </w:tcPr>
          <w:p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г. Зеленокумск</w:t>
            </w:r>
          </w:p>
        </w:tc>
        <w:tc>
          <w:tcPr>
            <w:tcW w:w="1747" w:type="dxa"/>
            <w:vAlign w:val="center"/>
          </w:tcPr>
          <w:p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1,91</w:t>
            </w:r>
          </w:p>
        </w:tc>
        <w:tc>
          <w:tcPr>
            <w:tcW w:w="1748" w:type="dxa"/>
            <w:vAlign w:val="center"/>
          </w:tcPr>
          <w:p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rsidR="000632B5" w:rsidRPr="00587CC0" w:rsidRDefault="009033D7" w:rsidP="00472F4E">
            <w:pPr>
              <w:jc w:val="center"/>
              <w:rPr>
                <w:rFonts w:ascii="Times New Roman" w:hAnsi="Times New Roman" w:cs="Times New Roman"/>
                <w:sz w:val="20"/>
                <w:szCs w:val="20"/>
              </w:rPr>
            </w:pPr>
            <w:r w:rsidRPr="00587CC0">
              <w:rPr>
                <w:rFonts w:ascii="Times New Roman" w:hAnsi="Times New Roman" w:cs="Times New Roman"/>
                <w:sz w:val="20"/>
                <w:szCs w:val="20"/>
              </w:rPr>
              <w:t xml:space="preserve">2025-2032 </w:t>
            </w:r>
            <w:r w:rsidR="000632B5" w:rsidRPr="00587CC0">
              <w:rPr>
                <w:rFonts w:ascii="Times New Roman" w:hAnsi="Times New Roman" w:cs="Times New Roman"/>
                <w:sz w:val="20"/>
                <w:szCs w:val="20"/>
              </w:rPr>
              <w:t>гг.</w:t>
            </w:r>
          </w:p>
        </w:tc>
        <w:tc>
          <w:tcPr>
            <w:tcW w:w="1748" w:type="dxa"/>
            <w:vAlign w:val="center"/>
          </w:tcPr>
          <w:p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rsidTr="00472F4E">
        <w:tc>
          <w:tcPr>
            <w:tcW w:w="524" w:type="dxa"/>
            <w:vAlign w:val="center"/>
          </w:tcPr>
          <w:p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49</w:t>
            </w:r>
          </w:p>
        </w:tc>
        <w:tc>
          <w:tcPr>
            <w:tcW w:w="1747" w:type="dxa"/>
            <w:vAlign w:val="center"/>
          </w:tcPr>
          <w:p w:rsidR="000632B5" w:rsidRPr="00587CC0" w:rsidRDefault="000632B5" w:rsidP="00472F4E">
            <w:pPr>
              <w:rPr>
                <w:rFonts w:ascii="Times New Roman" w:hAnsi="Times New Roman" w:cs="Times New Roman"/>
                <w:sz w:val="20"/>
                <w:szCs w:val="20"/>
              </w:rPr>
            </w:pPr>
            <w:r w:rsidRPr="00587CC0">
              <w:rPr>
                <w:rFonts w:ascii="Times New Roman" w:hAnsi="Times New Roman" w:cs="Times New Roman"/>
                <w:sz w:val="20"/>
                <w:szCs w:val="20"/>
              </w:rPr>
              <w:t>602030406</w:t>
            </w:r>
          </w:p>
        </w:tc>
        <w:tc>
          <w:tcPr>
            <w:tcW w:w="1748" w:type="dxa"/>
            <w:vAlign w:val="center"/>
          </w:tcPr>
          <w:p w:rsidR="000632B5" w:rsidRPr="00587CC0" w:rsidRDefault="000632B5" w:rsidP="00472F4E">
            <w:pPr>
              <w:rPr>
                <w:rFonts w:ascii="Times New Roman" w:hAnsi="Times New Roman" w:cs="Times New Roman"/>
                <w:sz w:val="20"/>
                <w:szCs w:val="20"/>
              </w:rPr>
            </w:pPr>
            <w:r w:rsidRPr="00587CC0">
              <w:rPr>
                <w:rFonts w:ascii="Times New Roman" w:hAnsi="Times New Roman" w:cs="Times New Roman"/>
                <w:sz w:val="20"/>
                <w:szCs w:val="20"/>
              </w:rPr>
              <w:t>дорога за Элеватором до кладбища</w:t>
            </w:r>
          </w:p>
        </w:tc>
        <w:tc>
          <w:tcPr>
            <w:tcW w:w="1747" w:type="dxa"/>
            <w:vAlign w:val="center"/>
          </w:tcPr>
          <w:p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г. Зеленокумск</w:t>
            </w:r>
          </w:p>
        </w:tc>
        <w:tc>
          <w:tcPr>
            <w:tcW w:w="1747" w:type="dxa"/>
            <w:vAlign w:val="center"/>
          </w:tcPr>
          <w:p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0,4</w:t>
            </w:r>
          </w:p>
        </w:tc>
        <w:tc>
          <w:tcPr>
            <w:tcW w:w="1748" w:type="dxa"/>
            <w:vAlign w:val="center"/>
          </w:tcPr>
          <w:p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rsidR="000632B5" w:rsidRPr="00587CC0" w:rsidRDefault="009033D7" w:rsidP="00472F4E">
            <w:pPr>
              <w:jc w:val="center"/>
              <w:rPr>
                <w:rFonts w:ascii="Times New Roman" w:hAnsi="Times New Roman" w:cs="Times New Roman"/>
                <w:sz w:val="20"/>
                <w:szCs w:val="20"/>
              </w:rPr>
            </w:pPr>
            <w:r w:rsidRPr="00587CC0">
              <w:rPr>
                <w:rFonts w:ascii="Times New Roman" w:hAnsi="Times New Roman" w:cs="Times New Roman"/>
                <w:sz w:val="20"/>
                <w:szCs w:val="20"/>
              </w:rPr>
              <w:t xml:space="preserve">2025-2032 </w:t>
            </w:r>
            <w:r w:rsidR="000632B5" w:rsidRPr="00587CC0">
              <w:rPr>
                <w:rFonts w:ascii="Times New Roman" w:hAnsi="Times New Roman" w:cs="Times New Roman"/>
                <w:sz w:val="20"/>
                <w:szCs w:val="20"/>
              </w:rPr>
              <w:t>гг.</w:t>
            </w:r>
          </w:p>
        </w:tc>
        <w:tc>
          <w:tcPr>
            <w:tcW w:w="1748" w:type="dxa"/>
            <w:vAlign w:val="center"/>
          </w:tcPr>
          <w:p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rsidTr="00472F4E">
        <w:tc>
          <w:tcPr>
            <w:tcW w:w="524" w:type="dxa"/>
            <w:vAlign w:val="center"/>
          </w:tcPr>
          <w:p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50</w:t>
            </w:r>
          </w:p>
        </w:tc>
        <w:tc>
          <w:tcPr>
            <w:tcW w:w="1747" w:type="dxa"/>
            <w:vAlign w:val="center"/>
          </w:tcPr>
          <w:p w:rsidR="000632B5" w:rsidRPr="00587CC0" w:rsidRDefault="000632B5" w:rsidP="00472F4E">
            <w:pPr>
              <w:rPr>
                <w:rFonts w:ascii="Times New Roman" w:hAnsi="Times New Roman" w:cs="Times New Roman"/>
                <w:sz w:val="20"/>
                <w:szCs w:val="20"/>
              </w:rPr>
            </w:pPr>
            <w:r w:rsidRPr="00587CC0">
              <w:rPr>
                <w:rFonts w:ascii="Times New Roman" w:hAnsi="Times New Roman" w:cs="Times New Roman"/>
                <w:sz w:val="20"/>
                <w:szCs w:val="20"/>
              </w:rPr>
              <w:t>602030406</w:t>
            </w:r>
          </w:p>
        </w:tc>
        <w:tc>
          <w:tcPr>
            <w:tcW w:w="1748" w:type="dxa"/>
            <w:vAlign w:val="center"/>
          </w:tcPr>
          <w:p w:rsidR="000632B5" w:rsidRPr="00587CC0" w:rsidRDefault="000632B5" w:rsidP="00472F4E">
            <w:pPr>
              <w:rPr>
                <w:rFonts w:ascii="Times New Roman" w:hAnsi="Times New Roman" w:cs="Times New Roman"/>
                <w:sz w:val="20"/>
                <w:szCs w:val="20"/>
              </w:rPr>
            </w:pPr>
            <w:r w:rsidRPr="00587CC0">
              <w:rPr>
                <w:rFonts w:ascii="Times New Roman" w:hAnsi="Times New Roman" w:cs="Times New Roman"/>
                <w:sz w:val="20"/>
                <w:szCs w:val="20"/>
              </w:rPr>
              <w:t>пер. Грозненский</w:t>
            </w:r>
          </w:p>
        </w:tc>
        <w:tc>
          <w:tcPr>
            <w:tcW w:w="1747" w:type="dxa"/>
            <w:vAlign w:val="center"/>
          </w:tcPr>
          <w:p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г. Зеленокумск</w:t>
            </w:r>
          </w:p>
        </w:tc>
        <w:tc>
          <w:tcPr>
            <w:tcW w:w="1747" w:type="dxa"/>
            <w:vAlign w:val="center"/>
          </w:tcPr>
          <w:p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0,88</w:t>
            </w:r>
          </w:p>
        </w:tc>
        <w:tc>
          <w:tcPr>
            <w:tcW w:w="1748" w:type="dxa"/>
            <w:vAlign w:val="center"/>
          </w:tcPr>
          <w:p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rsidR="000632B5" w:rsidRPr="00587CC0" w:rsidRDefault="009033D7" w:rsidP="00472F4E">
            <w:pPr>
              <w:jc w:val="center"/>
              <w:rPr>
                <w:rFonts w:ascii="Times New Roman" w:hAnsi="Times New Roman" w:cs="Times New Roman"/>
                <w:sz w:val="20"/>
                <w:szCs w:val="20"/>
              </w:rPr>
            </w:pPr>
            <w:r w:rsidRPr="00587CC0">
              <w:rPr>
                <w:rFonts w:ascii="Times New Roman" w:hAnsi="Times New Roman" w:cs="Times New Roman"/>
                <w:sz w:val="20"/>
                <w:szCs w:val="20"/>
              </w:rPr>
              <w:t xml:space="preserve">2025-2032 </w:t>
            </w:r>
            <w:r w:rsidR="000632B5" w:rsidRPr="00587CC0">
              <w:rPr>
                <w:rFonts w:ascii="Times New Roman" w:hAnsi="Times New Roman" w:cs="Times New Roman"/>
                <w:sz w:val="20"/>
                <w:szCs w:val="20"/>
              </w:rPr>
              <w:t>гг.</w:t>
            </w:r>
          </w:p>
        </w:tc>
        <w:tc>
          <w:tcPr>
            <w:tcW w:w="1748" w:type="dxa"/>
            <w:vAlign w:val="center"/>
          </w:tcPr>
          <w:p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rsidTr="00472F4E">
        <w:tc>
          <w:tcPr>
            <w:tcW w:w="524" w:type="dxa"/>
            <w:vAlign w:val="center"/>
          </w:tcPr>
          <w:p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51</w:t>
            </w:r>
          </w:p>
        </w:tc>
        <w:tc>
          <w:tcPr>
            <w:tcW w:w="1747" w:type="dxa"/>
            <w:vAlign w:val="center"/>
          </w:tcPr>
          <w:p w:rsidR="000632B5" w:rsidRPr="00587CC0" w:rsidRDefault="000632B5" w:rsidP="00472F4E">
            <w:pPr>
              <w:rPr>
                <w:rFonts w:ascii="Times New Roman" w:hAnsi="Times New Roman" w:cs="Times New Roman"/>
                <w:sz w:val="20"/>
                <w:szCs w:val="20"/>
              </w:rPr>
            </w:pPr>
            <w:r w:rsidRPr="00587CC0">
              <w:rPr>
                <w:rFonts w:ascii="Times New Roman" w:hAnsi="Times New Roman" w:cs="Times New Roman"/>
                <w:sz w:val="20"/>
                <w:szCs w:val="20"/>
              </w:rPr>
              <w:t>602030406</w:t>
            </w:r>
          </w:p>
        </w:tc>
        <w:tc>
          <w:tcPr>
            <w:tcW w:w="1748" w:type="dxa"/>
            <w:vAlign w:val="center"/>
          </w:tcPr>
          <w:p w:rsidR="000632B5" w:rsidRPr="00587CC0" w:rsidRDefault="000632B5" w:rsidP="00472F4E">
            <w:pPr>
              <w:rPr>
                <w:rFonts w:ascii="Times New Roman" w:hAnsi="Times New Roman" w:cs="Times New Roman"/>
                <w:sz w:val="20"/>
                <w:szCs w:val="20"/>
              </w:rPr>
            </w:pPr>
            <w:r w:rsidRPr="00587CC0">
              <w:rPr>
                <w:rFonts w:ascii="Times New Roman" w:hAnsi="Times New Roman" w:cs="Times New Roman"/>
                <w:sz w:val="20"/>
                <w:szCs w:val="20"/>
              </w:rPr>
              <w:t>пер. Кумской</w:t>
            </w:r>
          </w:p>
        </w:tc>
        <w:tc>
          <w:tcPr>
            <w:tcW w:w="1747" w:type="dxa"/>
            <w:vAlign w:val="center"/>
          </w:tcPr>
          <w:p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г. Зеленокумск</w:t>
            </w:r>
          </w:p>
        </w:tc>
        <w:tc>
          <w:tcPr>
            <w:tcW w:w="1747" w:type="dxa"/>
            <w:vAlign w:val="center"/>
          </w:tcPr>
          <w:p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1,276</w:t>
            </w:r>
          </w:p>
        </w:tc>
        <w:tc>
          <w:tcPr>
            <w:tcW w:w="1748" w:type="dxa"/>
            <w:vAlign w:val="center"/>
          </w:tcPr>
          <w:p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rsidR="000632B5" w:rsidRPr="00587CC0" w:rsidRDefault="009033D7" w:rsidP="00472F4E">
            <w:pPr>
              <w:jc w:val="center"/>
              <w:rPr>
                <w:rFonts w:ascii="Times New Roman" w:hAnsi="Times New Roman" w:cs="Times New Roman"/>
                <w:sz w:val="20"/>
                <w:szCs w:val="20"/>
              </w:rPr>
            </w:pPr>
            <w:r w:rsidRPr="00587CC0">
              <w:rPr>
                <w:rFonts w:ascii="Times New Roman" w:hAnsi="Times New Roman" w:cs="Times New Roman"/>
                <w:sz w:val="20"/>
                <w:szCs w:val="20"/>
              </w:rPr>
              <w:t xml:space="preserve">2025-2032 </w:t>
            </w:r>
            <w:r w:rsidR="000632B5" w:rsidRPr="00587CC0">
              <w:rPr>
                <w:rFonts w:ascii="Times New Roman" w:hAnsi="Times New Roman" w:cs="Times New Roman"/>
                <w:sz w:val="20"/>
                <w:szCs w:val="20"/>
              </w:rPr>
              <w:t>гг.</w:t>
            </w:r>
          </w:p>
        </w:tc>
        <w:tc>
          <w:tcPr>
            <w:tcW w:w="1748" w:type="dxa"/>
            <w:vAlign w:val="center"/>
          </w:tcPr>
          <w:p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rsidTr="00472F4E">
        <w:tc>
          <w:tcPr>
            <w:tcW w:w="524" w:type="dxa"/>
            <w:vAlign w:val="center"/>
          </w:tcPr>
          <w:p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52</w:t>
            </w:r>
          </w:p>
        </w:tc>
        <w:tc>
          <w:tcPr>
            <w:tcW w:w="1747" w:type="dxa"/>
            <w:vAlign w:val="center"/>
          </w:tcPr>
          <w:p w:rsidR="000632B5" w:rsidRPr="00587CC0" w:rsidRDefault="000632B5" w:rsidP="00472F4E">
            <w:pPr>
              <w:rPr>
                <w:rFonts w:ascii="Times New Roman" w:hAnsi="Times New Roman" w:cs="Times New Roman"/>
                <w:sz w:val="20"/>
                <w:szCs w:val="20"/>
              </w:rPr>
            </w:pPr>
            <w:r w:rsidRPr="00587CC0">
              <w:rPr>
                <w:rFonts w:ascii="Times New Roman" w:hAnsi="Times New Roman" w:cs="Times New Roman"/>
                <w:sz w:val="20"/>
                <w:szCs w:val="20"/>
              </w:rPr>
              <w:t>602030406</w:t>
            </w:r>
          </w:p>
        </w:tc>
        <w:tc>
          <w:tcPr>
            <w:tcW w:w="1748" w:type="dxa"/>
            <w:vAlign w:val="center"/>
          </w:tcPr>
          <w:p w:rsidR="000632B5" w:rsidRPr="00587CC0" w:rsidRDefault="000632B5" w:rsidP="00472F4E">
            <w:pPr>
              <w:rPr>
                <w:rFonts w:ascii="Times New Roman" w:hAnsi="Times New Roman" w:cs="Times New Roman"/>
                <w:sz w:val="20"/>
                <w:szCs w:val="20"/>
              </w:rPr>
            </w:pPr>
            <w:r w:rsidRPr="00587CC0">
              <w:rPr>
                <w:rFonts w:ascii="Times New Roman" w:hAnsi="Times New Roman" w:cs="Times New Roman"/>
                <w:sz w:val="20"/>
                <w:szCs w:val="20"/>
              </w:rPr>
              <w:t>пер. Красноармейский</w:t>
            </w:r>
          </w:p>
        </w:tc>
        <w:tc>
          <w:tcPr>
            <w:tcW w:w="1747" w:type="dxa"/>
            <w:vAlign w:val="center"/>
          </w:tcPr>
          <w:p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г. Зеленокумск</w:t>
            </w:r>
          </w:p>
        </w:tc>
        <w:tc>
          <w:tcPr>
            <w:tcW w:w="1747" w:type="dxa"/>
            <w:vAlign w:val="center"/>
          </w:tcPr>
          <w:p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0,3</w:t>
            </w:r>
          </w:p>
        </w:tc>
        <w:tc>
          <w:tcPr>
            <w:tcW w:w="1748" w:type="dxa"/>
            <w:vAlign w:val="center"/>
          </w:tcPr>
          <w:p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rsidR="000632B5" w:rsidRPr="00587CC0" w:rsidRDefault="009033D7" w:rsidP="00472F4E">
            <w:pPr>
              <w:jc w:val="center"/>
              <w:rPr>
                <w:rFonts w:ascii="Times New Roman" w:hAnsi="Times New Roman" w:cs="Times New Roman"/>
                <w:sz w:val="20"/>
                <w:szCs w:val="20"/>
              </w:rPr>
            </w:pPr>
            <w:r w:rsidRPr="00587CC0">
              <w:rPr>
                <w:rFonts w:ascii="Times New Roman" w:hAnsi="Times New Roman" w:cs="Times New Roman"/>
                <w:sz w:val="20"/>
                <w:szCs w:val="20"/>
              </w:rPr>
              <w:t xml:space="preserve">2025-2032 </w:t>
            </w:r>
            <w:r w:rsidR="000632B5" w:rsidRPr="00587CC0">
              <w:rPr>
                <w:rFonts w:ascii="Times New Roman" w:hAnsi="Times New Roman" w:cs="Times New Roman"/>
                <w:sz w:val="20"/>
                <w:szCs w:val="20"/>
              </w:rPr>
              <w:t>гг.</w:t>
            </w:r>
          </w:p>
        </w:tc>
        <w:tc>
          <w:tcPr>
            <w:tcW w:w="1748" w:type="dxa"/>
            <w:vAlign w:val="center"/>
          </w:tcPr>
          <w:p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rsidTr="00472F4E">
        <w:tc>
          <w:tcPr>
            <w:tcW w:w="524" w:type="dxa"/>
            <w:vAlign w:val="center"/>
          </w:tcPr>
          <w:p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53</w:t>
            </w:r>
          </w:p>
        </w:tc>
        <w:tc>
          <w:tcPr>
            <w:tcW w:w="1747" w:type="dxa"/>
            <w:vAlign w:val="center"/>
          </w:tcPr>
          <w:p w:rsidR="000632B5" w:rsidRPr="00587CC0" w:rsidRDefault="000632B5" w:rsidP="00472F4E">
            <w:pPr>
              <w:rPr>
                <w:rFonts w:ascii="Times New Roman" w:hAnsi="Times New Roman" w:cs="Times New Roman"/>
                <w:sz w:val="20"/>
                <w:szCs w:val="20"/>
              </w:rPr>
            </w:pPr>
            <w:r w:rsidRPr="00587CC0">
              <w:rPr>
                <w:rFonts w:ascii="Times New Roman" w:hAnsi="Times New Roman" w:cs="Times New Roman"/>
                <w:sz w:val="20"/>
                <w:szCs w:val="20"/>
              </w:rPr>
              <w:t>602030406</w:t>
            </w:r>
          </w:p>
        </w:tc>
        <w:tc>
          <w:tcPr>
            <w:tcW w:w="1748" w:type="dxa"/>
            <w:vAlign w:val="center"/>
          </w:tcPr>
          <w:p w:rsidR="000632B5" w:rsidRPr="00587CC0" w:rsidRDefault="000632B5" w:rsidP="00472F4E">
            <w:pPr>
              <w:rPr>
                <w:rFonts w:ascii="Times New Roman" w:hAnsi="Times New Roman" w:cs="Times New Roman"/>
                <w:sz w:val="20"/>
                <w:szCs w:val="20"/>
              </w:rPr>
            </w:pPr>
            <w:r w:rsidRPr="00587CC0">
              <w:rPr>
                <w:rFonts w:ascii="Times New Roman" w:hAnsi="Times New Roman" w:cs="Times New Roman"/>
                <w:sz w:val="20"/>
                <w:szCs w:val="20"/>
              </w:rPr>
              <w:t>пер. Кооперативный</w:t>
            </w:r>
          </w:p>
        </w:tc>
        <w:tc>
          <w:tcPr>
            <w:tcW w:w="1747" w:type="dxa"/>
            <w:vAlign w:val="center"/>
          </w:tcPr>
          <w:p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г. Зеленокумск</w:t>
            </w:r>
          </w:p>
        </w:tc>
        <w:tc>
          <w:tcPr>
            <w:tcW w:w="1747" w:type="dxa"/>
            <w:vAlign w:val="center"/>
          </w:tcPr>
          <w:p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1,41</w:t>
            </w:r>
          </w:p>
        </w:tc>
        <w:tc>
          <w:tcPr>
            <w:tcW w:w="1748" w:type="dxa"/>
            <w:vAlign w:val="center"/>
          </w:tcPr>
          <w:p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rsidR="000632B5" w:rsidRPr="00587CC0" w:rsidRDefault="009033D7" w:rsidP="00472F4E">
            <w:pPr>
              <w:jc w:val="center"/>
              <w:rPr>
                <w:rFonts w:ascii="Times New Roman" w:hAnsi="Times New Roman" w:cs="Times New Roman"/>
                <w:sz w:val="20"/>
                <w:szCs w:val="20"/>
              </w:rPr>
            </w:pPr>
            <w:r w:rsidRPr="00587CC0">
              <w:rPr>
                <w:rFonts w:ascii="Times New Roman" w:hAnsi="Times New Roman" w:cs="Times New Roman"/>
                <w:sz w:val="20"/>
                <w:szCs w:val="20"/>
              </w:rPr>
              <w:t xml:space="preserve">2025-2032 </w:t>
            </w:r>
            <w:r w:rsidR="000632B5" w:rsidRPr="00587CC0">
              <w:rPr>
                <w:rFonts w:ascii="Times New Roman" w:hAnsi="Times New Roman" w:cs="Times New Roman"/>
                <w:sz w:val="20"/>
                <w:szCs w:val="20"/>
              </w:rPr>
              <w:t>гг.</w:t>
            </w:r>
          </w:p>
        </w:tc>
        <w:tc>
          <w:tcPr>
            <w:tcW w:w="1748" w:type="dxa"/>
            <w:vAlign w:val="center"/>
          </w:tcPr>
          <w:p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rsidTr="00472F4E">
        <w:tc>
          <w:tcPr>
            <w:tcW w:w="524" w:type="dxa"/>
            <w:vAlign w:val="center"/>
          </w:tcPr>
          <w:p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54</w:t>
            </w:r>
          </w:p>
        </w:tc>
        <w:tc>
          <w:tcPr>
            <w:tcW w:w="1747" w:type="dxa"/>
            <w:vAlign w:val="center"/>
          </w:tcPr>
          <w:p w:rsidR="000632B5" w:rsidRPr="00587CC0" w:rsidRDefault="000632B5" w:rsidP="00472F4E">
            <w:pPr>
              <w:rPr>
                <w:rFonts w:ascii="Times New Roman" w:hAnsi="Times New Roman" w:cs="Times New Roman"/>
                <w:sz w:val="20"/>
                <w:szCs w:val="20"/>
              </w:rPr>
            </w:pPr>
            <w:r w:rsidRPr="00587CC0">
              <w:rPr>
                <w:rFonts w:ascii="Times New Roman" w:hAnsi="Times New Roman" w:cs="Times New Roman"/>
                <w:sz w:val="20"/>
                <w:szCs w:val="20"/>
              </w:rPr>
              <w:t>602030406</w:t>
            </w:r>
          </w:p>
        </w:tc>
        <w:tc>
          <w:tcPr>
            <w:tcW w:w="1748" w:type="dxa"/>
            <w:vAlign w:val="center"/>
          </w:tcPr>
          <w:p w:rsidR="000632B5" w:rsidRPr="00587CC0" w:rsidRDefault="000632B5" w:rsidP="00472F4E">
            <w:pPr>
              <w:rPr>
                <w:rFonts w:ascii="Times New Roman" w:hAnsi="Times New Roman" w:cs="Times New Roman"/>
                <w:sz w:val="20"/>
                <w:szCs w:val="20"/>
              </w:rPr>
            </w:pPr>
            <w:r w:rsidRPr="00587CC0">
              <w:rPr>
                <w:rFonts w:ascii="Times New Roman" w:hAnsi="Times New Roman" w:cs="Times New Roman"/>
                <w:sz w:val="20"/>
                <w:szCs w:val="20"/>
              </w:rPr>
              <w:t>пер. Мира</w:t>
            </w:r>
          </w:p>
        </w:tc>
        <w:tc>
          <w:tcPr>
            <w:tcW w:w="1747" w:type="dxa"/>
            <w:vAlign w:val="center"/>
          </w:tcPr>
          <w:p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г. Зеленокумск</w:t>
            </w:r>
          </w:p>
        </w:tc>
        <w:tc>
          <w:tcPr>
            <w:tcW w:w="1747" w:type="dxa"/>
            <w:vAlign w:val="center"/>
          </w:tcPr>
          <w:p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0,27</w:t>
            </w:r>
          </w:p>
        </w:tc>
        <w:tc>
          <w:tcPr>
            <w:tcW w:w="1748" w:type="dxa"/>
            <w:vAlign w:val="center"/>
          </w:tcPr>
          <w:p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rsidR="000632B5" w:rsidRPr="00587CC0" w:rsidRDefault="009033D7" w:rsidP="00472F4E">
            <w:pPr>
              <w:jc w:val="center"/>
              <w:rPr>
                <w:rFonts w:ascii="Times New Roman" w:hAnsi="Times New Roman" w:cs="Times New Roman"/>
                <w:sz w:val="20"/>
                <w:szCs w:val="20"/>
              </w:rPr>
            </w:pPr>
            <w:r w:rsidRPr="00587CC0">
              <w:rPr>
                <w:rFonts w:ascii="Times New Roman" w:hAnsi="Times New Roman" w:cs="Times New Roman"/>
                <w:sz w:val="20"/>
                <w:szCs w:val="20"/>
              </w:rPr>
              <w:t xml:space="preserve">2025-2032 </w:t>
            </w:r>
            <w:r w:rsidR="000632B5" w:rsidRPr="00587CC0">
              <w:rPr>
                <w:rFonts w:ascii="Times New Roman" w:hAnsi="Times New Roman" w:cs="Times New Roman"/>
                <w:sz w:val="20"/>
                <w:szCs w:val="20"/>
              </w:rPr>
              <w:t>гг.</w:t>
            </w:r>
          </w:p>
        </w:tc>
        <w:tc>
          <w:tcPr>
            <w:tcW w:w="1748" w:type="dxa"/>
            <w:vAlign w:val="center"/>
          </w:tcPr>
          <w:p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rsidTr="00472F4E">
        <w:tc>
          <w:tcPr>
            <w:tcW w:w="524" w:type="dxa"/>
            <w:vAlign w:val="center"/>
          </w:tcPr>
          <w:p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55</w:t>
            </w:r>
          </w:p>
        </w:tc>
        <w:tc>
          <w:tcPr>
            <w:tcW w:w="1747" w:type="dxa"/>
            <w:vAlign w:val="center"/>
          </w:tcPr>
          <w:p w:rsidR="000632B5" w:rsidRPr="00587CC0" w:rsidRDefault="000632B5" w:rsidP="00472F4E">
            <w:pPr>
              <w:rPr>
                <w:rFonts w:ascii="Times New Roman" w:hAnsi="Times New Roman" w:cs="Times New Roman"/>
                <w:sz w:val="20"/>
                <w:szCs w:val="20"/>
              </w:rPr>
            </w:pPr>
            <w:r w:rsidRPr="00587CC0">
              <w:rPr>
                <w:rFonts w:ascii="Times New Roman" w:hAnsi="Times New Roman" w:cs="Times New Roman"/>
                <w:sz w:val="20"/>
                <w:szCs w:val="20"/>
              </w:rPr>
              <w:t>602030406</w:t>
            </w:r>
          </w:p>
        </w:tc>
        <w:tc>
          <w:tcPr>
            <w:tcW w:w="1748" w:type="dxa"/>
            <w:vAlign w:val="center"/>
          </w:tcPr>
          <w:p w:rsidR="000632B5" w:rsidRPr="00587CC0" w:rsidRDefault="000632B5" w:rsidP="00472F4E">
            <w:pPr>
              <w:rPr>
                <w:rFonts w:ascii="Times New Roman" w:hAnsi="Times New Roman" w:cs="Times New Roman"/>
                <w:sz w:val="20"/>
                <w:szCs w:val="20"/>
              </w:rPr>
            </w:pPr>
            <w:r w:rsidRPr="00587CC0">
              <w:rPr>
                <w:rFonts w:ascii="Times New Roman" w:hAnsi="Times New Roman" w:cs="Times New Roman"/>
                <w:sz w:val="20"/>
                <w:szCs w:val="20"/>
              </w:rPr>
              <w:t>пер. Южный</w:t>
            </w:r>
          </w:p>
        </w:tc>
        <w:tc>
          <w:tcPr>
            <w:tcW w:w="1747" w:type="dxa"/>
            <w:vAlign w:val="center"/>
          </w:tcPr>
          <w:p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 xml:space="preserve">Организация </w:t>
            </w:r>
            <w:r w:rsidRPr="00587CC0">
              <w:rPr>
                <w:rFonts w:ascii="Times New Roman" w:hAnsi="Times New Roman" w:cs="Times New Roman"/>
                <w:sz w:val="20"/>
                <w:szCs w:val="20"/>
              </w:rPr>
              <w:lastRenderedPageBreak/>
              <w:t>транспортного обслуживания населения</w:t>
            </w:r>
          </w:p>
        </w:tc>
        <w:tc>
          <w:tcPr>
            <w:tcW w:w="1748" w:type="dxa"/>
            <w:vAlign w:val="center"/>
          </w:tcPr>
          <w:p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lastRenderedPageBreak/>
              <w:t>г. Зеленокумск</w:t>
            </w:r>
          </w:p>
        </w:tc>
        <w:tc>
          <w:tcPr>
            <w:tcW w:w="1747" w:type="dxa"/>
            <w:vAlign w:val="center"/>
          </w:tcPr>
          <w:p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0,95</w:t>
            </w:r>
          </w:p>
        </w:tc>
        <w:tc>
          <w:tcPr>
            <w:tcW w:w="1748" w:type="dxa"/>
            <w:vAlign w:val="center"/>
          </w:tcPr>
          <w:p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rsidR="000632B5" w:rsidRPr="00587CC0" w:rsidRDefault="009033D7" w:rsidP="00472F4E">
            <w:pPr>
              <w:jc w:val="center"/>
              <w:rPr>
                <w:rFonts w:ascii="Times New Roman" w:hAnsi="Times New Roman" w:cs="Times New Roman"/>
                <w:sz w:val="20"/>
                <w:szCs w:val="20"/>
              </w:rPr>
            </w:pPr>
            <w:r w:rsidRPr="00587CC0">
              <w:rPr>
                <w:rFonts w:ascii="Times New Roman" w:hAnsi="Times New Roman" w:cs="Times New Roman"/>
                <w:sz w:val="20"/>
                <w:szCs w:val="20"/>
              </w:rPr>
              <w:t xml:space="preserve">2025-2032 </w:t>
            </w:r>
            <w:r w:rsidR="000632B5" w:rsidRPr="00587CC0">
              <w:rPr>
                <w:rFonts w:ascii="Times New Roman" w:hAnsi="Times New Roman" w:cs="Times New Roman"/>
                <w:sz w:val="20"/>
                <w:szCs w:val="20"/>
              </w:rPr>
              <w:t>гг.</w:t>
            </w:r>
          </w:p>
        </w:tc>
        <w:tc>
          <w:tcPr>
            <w:tcW w:w="1748" w:type="dxa"/>
            <w:vAlign w:val="center"/>
          </w:tcPr>
          <w:p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 xml:space="preserve">Определяется </w:t>
            </w:r>
            <w:r w:rsidRPr="00587CC0">
              <w:rPr>
                <w:rFonts w:ascii="Times New Roman" w:hAnsi="Times New Roman" w:cs="Times New Roman"/>
                <w:sz w:val="20"/>
                <w:szCs w:val="20"/>
              </w:rPr>
              <w:lastRenderedPageBreak/>
              <w:t>проектом</w:t>
            </w:r>
          </w:p>
        </w:tc>
      </w:tr>
      <w:tr w:rsidR="00587CC0" w:rsidRPr="00587CC0" w:rsidTr="00472F4E">
        <w:tc>
          <w:tcPr>
            <w:tcW w:w="524" w:type="dxa"/>
            <w:vAlign w:val="center"/>
          </w:tcPr>
          <w:p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lastRenderedPageBreak/>
              <w:t>56</w:t>
            </w:r>
          </w:p>
        </w:tc>
        <w:tc>
          <w:tcPr>
            <w:tcW w:w="1747" w:type="dxa"/>
            <w:vAlign w:val="center"/>
          </w:tcPr>
          <w:p w:rsidR="000632B5" w:rsidRPr="00587CC0" w:rsidRDefault="000632B5" w:rsidP="00472F4E">
            <w:pPr>
              <w:rPr>
                <w:rFonts w:ascii="Times New Roman" w:hAnsi="Times New Roman" w:cs="Times New Roman"/>
                <w:sz w:val="20"/>
                <w:szCs w:val="20"/>
              </w:rPr>
            </w:pPr>
            <w:r w:rsidRPr="00587CC0">
              <w:rPr>
                <w:rFonts w:ascii="Times New Roman" w:hAnsi="Times New Roman" w:cs="Times New Roman"/>
                <w:sz w:val="20"/>
                <w:szCs w:val="20"/>
              </w:rPr>
              <w:t>602030406</w:t>
            </w:r>
          </w:p>
        </w:tc>
        <w:tc>
          <w:tcPr>
            <w:tcW w:w="1748" w:type="dxa"/>
            <w:vAlign w:val="center"/>
          </w:tcPr>
          <w:p w:rsidR="000632B5" w:rsidRPr="00587CC0" w:rsidRDefault="000632B5" w:rsidP="00472F4E">
            <w:pPr>
              <w:rPr>
                <w:rFonts w:ascii="Times New Roman" w:hAnsi="Times New Roman" w:cs="Times New Roman"/>
                <w:sz w:val="20"/>
                <w:szCs w:val="20"/>
              </w:rPr>
            </w:pPr>
            <w:r w:rsidRPr="00587CC0">
              <w:rPr>
                <w:rFonts w:ascii="Times New Roman" w:hAnsi="Times New Roman" w:cs="Times New Roman"/>
                <w:sz w:val="20"/>
                <w:szCs w:val="20"/>
              </w:rPr>
              <w:t>пос. Элеватора</w:t>
            </w:r>
          </w:p>
        </w:tc>
        <w:tc>
          <w:tcPr>
            <w:tcW w:w="1747" w:type="dxa"/>
            <w:vAlign w:val="center"/>
          </w:tcPr>
          <w:p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г. Зеленокумск</w:t>
            </w:r>
          </w:p>
        </w:tc>
        <w:tc>
          <w:tcPr>
            <w:tcW w:w="1747" w:type="dxa"/>
            <w:vAlign w:val="center"/>
          </w:tcPr>
          <w:p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2,415</w:t>
            </w:r>
          </w:p>
        </w:tc>
        <w:tc>
          <w:tcPr>
            <w:tcW w:w="1748" w:type="dxa"/>
            <w:vAlign w:val="center"/>
          </w:tcPr>
          <w:p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rsidR="000632B5" w:rsidRPr="00587CC0" w:rsidRDefault="009033D7" w:rsidP="00472F4E">
            <w:pPr>
              <w:jc w:val="center"/>
              <w:rPr>
                <w:rFonts w:ascii="Times New Roman" w:hAnsi="Times New Roman" w:cs="Times New Roman"/>
                <w:sz w:val="20"/>
                <w:szCs w:val="20"/>
              </w:rPr>
            </w:pPr>
            <w:r w:rsidRPr="00587CC0">
              <w:rPr>
                <w:rFonts w:ascii="Times New Roman" w:hAnsi="Times New Roman" w:cs="Times New Roman"/>
                <w:sz w:val="20"/>
                <w:szCs w:val="20"/>
              </w:rPr>
              <w:t xml:space="preserve">2025-2032 </w:t>
            </w:r>
            <w:r w:rsidR="000632B5" w:rsidRPr="00587CC0">
              <w:rPr>
                <w:rFonts w:ascii="Times New Roman" w:hAnsi="Times New Roman" w:cs="Times New Roman"/>
                <w:sz w:val="20"/>
                <w:szCs w:val="20"/>
              </w:rPr>
              <w:t>гг.</w:t>
            </w:r>
          </w:p>
        </w:tc>
        <w:tc>
          <w:tcPr>
            <w:tcW w:w="1748" w:type="dxa"/>
            <w:vAlign w:val="center"/>
          </w:tcPr>
          <w:p w:rsidR="000632B5" w:rsidRPr="00587CC0" w:rsidRDefault="000632B5" w:rsidP="00472F4E">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rsidTr="009033D7">
        <w:tc>
          <w:tcPr>
            <w:tcW w:w="524"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57</w:t>
            </w:r>
          </w:p>
        </w:tc>
        <w:tc>
          <w:tcPr>
            <w:tcW w:w="1747"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602030406</w:t>
            </w:r>
          </w:p>
        </w:tc>
        <w:tc>
          <w:tcPr>
            <w:tcW w:w="1748"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пос. Ремзавода</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г. Зеленокумск</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0,574</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rsidTr="009033D7">
        <w:tc>
          <w:tcPr>
            <w:tcW w:w="524"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58</w:t>
            </w:r>
          </w:p>
        </w:tc>
        <w:tc>
          <w:tcPr>
            <w:tcW w:w="1747"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602030406</w:t>
            </w:r>
          </w:p>
        </w:tc>
        <w:tc>
          <w:tcPr>
            <w:tcW w:w="1748"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ул. Автомобилистов</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г. Зеленокумск</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1,05</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rsidTr="009033D7">
        <w:tc>
          <w:tcPr>
            <w:tcW w:w="524"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59</w:t>
            </w:r>
          </w:p>
        </w:tc>
        <w:tc>
          <w:tcPr>
            <w:tcW w:w="1747"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602030406</w:t>
            </w:r>
          </w:p>
        </w:tc>
        <w:tc>
          <w:tcPr>
            <w:tcW w:w="1748"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ул. Артезианская</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г. Зеленокумск</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0,95</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rsidTr="009033D7">
        <w:tc>
          <w:tcPr>
            <w:tcW w:w="524"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60</w:t>
            </w:r>
          </w:p>
        </w:tc>
        <w:tc>
          <w:tcPr>
            <w:tcW w:w="1747"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602030406</w:t>
            </w:r>
          </w:p>
        </w:tc>
        <w:tc>
          <w:tcPr>
            <w:tcW w:w="1748"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пл. Базарная</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г. Зеленокумск</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0,264</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rsidTr="009033D7">
        <w:tc>
          <w:tcPr>
            <w:tcW w:w="524"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61</w:t>
            </w:r>
          </w:p>
        </w:tc>
        <w:tc>
          <w:tcPr>
            <w:tcW w:w="1747"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602030406</w:t>
            </w:r>
          </w:p>
        </w:tc>
        <w:tc>
          <w:tcPr>
            <w:tcW w:w="1748"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ул. Восточная</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г. Зеленокумск</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4,01</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rsidTr="009033D7">
        <w:tc>
          <w:tcPr>
            <w:tcW w:w="524"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62</w:t>
            </w:r>
          </w:p>
        </w:tc>
        <w:tc>
          <w:tcPr>
            <w:tcW w:w="1747"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602030406</w:t>
            </w:r>
          </w:p>
        </w:tc>
        <w:tc>
          <w:tcPr>
            <w:tcW w:w="1748"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ул. Гагарина</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г. Зеленокумск</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1,37</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rsidTr="009033D7">
        <w:tc>
          <w:tcPr>
            <w:tcW w:w="524"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63</w:t>
            </w:r>
          </w:p>
        </w:tc>
        <w:tc>
          <w:tcPr>
            <w:tcW w:w="1747"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602030406</w:t>
            </w:r>
          </w:p>
        </w:tc>
        <w:tc>
          <w:tcPr>
            <w:tcW w:w="1748"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ул. Георгиевская</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г. Зеленокумск</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1,36</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rsidTr="009033D7">
        <w:tc>
          <w:tcPr>
            <w:tcW w:w="524"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lastRenderedPageBreak/>
              <w:t>64</w:t>
            </w:r>
          </w:p>
        </w:tc>
        <w:tc>
          <w:tcPr>
            <w:tcW w:w="1747"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602030406</w:t>
            </w:r>
          </w:p>
        </w:tc>
        <w:tc>
          <w:tcPr>
            <w:tcW w:w="1748"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ул. Горького</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г. Зеленокумск</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2,295</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rsidTr="009033D7">
        <w:tc>
          <w:tcPr>
            <w:tcW w:w="524"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65</w:t>
            </w:r>
          </w:p>
        </w:tc>
        <w:tc>
          <w:tcPr>
            <w:tcW w:w="1747"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602030406</w:t>
            </w:r>
          </w:p>
        </w:tc>
        <w:tc>
          <w:tcPr>
            <w:tcW w:w="1748"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ул. Дружбы</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г. Зеленокумск</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0,9</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rsidTr="009033D7">
        <w:tc>
          <w:tcPr>
            <w:tcW w:w="524"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66</w:t>
            </w:r>
          </w:p>
        </w:tc>
        <w:tc>
          <w:tcPr>
            <w:tcW w:w="1747"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602030406</w:t>
            </w:r>
          </w:p>
        </w:tc>
        <w:tc>
          <w:tcPr>
            <w:tcW w:w="1748"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ул. Заречная</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г. Зеленокумск</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1,08</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rsidTr="009033D7">
        <w:tc>
          <w:tcPr>
            <w:tcW w:w="524"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67</w:t>
            </w:r>
          </w:p>
        </w:tc>
        <w:tc>
          <w:tcPr>
            <w:tcW w:w="1747"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602030406</w:t>
            </w:r>
          </w:p>
        </w:tc>
        <w:tc>
          <w:tcPr>
            <w:tcW w:w="1748"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ул. Комсомольская</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г. Зеленокумск</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1,35</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rsidTr="009033D7">
        <w:tc>
          <w:tcPr>
            <w:tcW w:w="524"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68</w:t>
            </w:r>
          </w:p>
        </w:tc>
        <w:tc>
          <w:tcPr>
            <w:tcW w:w="1747"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602030406</w:t>
            </w:r>
          </w:p>
        </w:tc>
        <w:tc>
          <w:tcPr>
            <w:tcW w:w="1748"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ул. Крымская</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г. Зеленокумск</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1,11</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rsidTr="009033D7">
        <w:tc>
          <w:tcPr>
            <w:tcW w:w="524"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69</w:t>
            </w:r>
          </w:p>
        </w:tc>
        <w:tc>
          <w:tcPr>
            <w:tcW w:w="1747"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602030406</w:t>
            </w:r>
          </w:p>
        </w:tc>
        <w:tc>
          <w:tcPr>
            <w:tcW w:w="1748"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ул. Крупской</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г. Зеленокумск</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1,595</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rsidTr="009033D7">
        <w:tc>
          <w:tcPr>
            <w:tcW w:w="524"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70</w:t>
            </w:r>
          </w:p>
        </w:tc>
        <w:tc>
          <w:tcPr>
            <w:tcW w:w="1747"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602030406</w:t>
            </w:r>
          </w:p>
        </w:tc>
        <w:tc>
          <w:tcPr>
            <w:tcW w:w="1748"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ул. Колхозная</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г. Зеленокумск</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0,88</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rsidTr="009033D7">
        <w:tc>
          <w:tcPr>
            <w:tcW w:w="524"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71</w:t>
            </w:r>
          </w:p>
        </w:tc>
        <w:tc>
          <w:tcPr>
            <w:tcW w:w="1747"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602030406</w:t>
            </w:r>
          </w:p>
        </w:tc>
        <w:tc>
          <w:tcPr>
            <w:tcW w:w="1748"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ул. Кашпарова</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г. Зеленокумск</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2,41</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rsidTr="009033D7">
        <w:tc>
          <w:tcPr>
            <w:tcW w:w="524"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72</w:t>
            </w:r>
          </w:p>
        </w:tc>
        <w:tc>
          <w:tcPr>
            <w:tcW w:w="1747"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602030406</w:t>
            </w:r>
          </w:p>
        </w:tc>
        <w:tc>
          <w:tcPr>
            <w:tcW w:w="1748"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ул. Кирова</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 xml:space="preserve">Организация транспортного обслуживания </w:t>
            </w:r>
            <w:r w:rsidRPr="00587CC0">
              <w:rPr>
                <w:rFonts w:ascii="Times New Roman" w:hAnsi="Times New Roman" w:cs="Times New Roman"/>
                <w:sz w:val="20"/>
                <w:szCs w:val="20"/>
              </w:rPr>
              <w:lastRenderedPageBreak/>
              <w:t>населения</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lastRenderedPageBreak/>
              <w:t>г. Зеленокумск</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4,83</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rsidTr="009033D7">
        <w:tc>
          <w:tcPr>
            <w:tcW w:w="524"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lastRenderedPageBreak/>
              <w:t>73</w:t>
            </w:r>
          </w:p>
        </w:tc>
        <w:tc>
          <w:tcPr>
            <w:tcW w:w="1747"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602030406</w:t>
            </w:r>
          </w:p>
        </w:tc>
        <w:tc>
          <w:tcPr>
            <w:tcW w:w="1748"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 xml:space="preserve">ул. Лермонтова  </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г. Зеленокумск</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2,16</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rsidTr="009033D7">
        <w:tc>
          <w:tcPr>
            <w:tcW w:w="524"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74</w:t>
            </w:r>
          </w:p>
        </w:tc>
        <w:tc>
          <w:tcPr>
            <w:tcW w:w="1747"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602030406</w:t>
            </w:r>
          </w:p>
        </w:tc>
        <w:tc>
          <w:tcPr>
            <w:tcW w:w="1748"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ул. Ленинградская</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г. Зеленокумск</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2,04</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rsidTr="009033D7">
        <w:tc>
          <w:tcPr>
            <w:tcW w:w="524"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75</w:t>
            </w:r>
          </w:p>
        </w:tc>
        <w:tc>
          <w:tcPr>
            <w:tcW w:w="1747"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602030406</w:t>
            </w:r>
          </w:p>
        </w:tc>
        <w:tc>
          <w:tcPr>
            <w:tcW w:w="1748"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ул. Матросова</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г. Зеленокумск</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0,475</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rsidTr="009033D7">
        <w:tc>
          <w:tcPr>
            <w:tcW w:w="524"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76</w:t>
            </w:r>
          </w:p>
        </w:tc>
        <w:tc>
          <w:tcPr>
            <w:tcW w:w="1747"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602030406</w:t>
            </w:r>
          </w:p>
        </w:tc>
        <w:tc>
          <w:tcPr>
            <w:tcW w:w="1748"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ул. 8 марта</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г. Зеленокумск</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0,37</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rsidTr="009033D7">
        <w:tc>
          <w:tcPr>
            <w:tcW w:w="524"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77</w:t>
            </w:r>
          </w:p>
        </w:tc>
        <w:tc>
          <w:tcPr>
            <w:tcW w:w="1747"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602030406</w:t>
            </w:r>
          </w:p>
        </w:tc>
        <w:tc>
          <w:tcPr>
            <w:tcW w:w="1748"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ул. Малосадовая</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г. Зеленокумск</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0,21</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rsidTr="009033D7">
        <w:tc>
          <w:tcPr>
            <w:tcW w:w="524"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78</w:t>
            </w:r>
          </w:p>
        </w:tc>
        <w:tc>
          <w:tcPr>
            <w:tcW w:w="1747"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602030406</w:t>
            </w:r>
          </w:p>
        </w:tc>
        <w:tc>
          <w:tcPr>
            <w:tcW w:w="1748"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ул. 1 мая</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г. Зеленокумск</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0,26</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rsidTr="009033D7">
        <w:tc>
          <w:tcPr>
            <w:tcW w:w="524"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79</w:t>
            </w:r>
          </w:p>
        </w:tc>
        <w:tc>
          <w:tcPr>
            <w:tcW w:w="1747"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602030406</w:t>
            </w:r>
          </w:p>
        </w:tc>
        <w:tc>
          <w:tcPr>
            <w:tcW w:w="1748"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ул. Молодежная</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г. Зеленокумск</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1,0</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rsidTr="009033D7">
        <w:tc>
          <w:tcPr>
            <w:tcW w:w="524"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80</w:t>
            </w:r>
          </w:p>
        </w:tc>
        <w:tc>
          <w:tcPr>
            <w:tcW w:w="1747"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602030406</w:t>
            </w:r>
          </w:p>
        </w:tc>
        <w:tc>
          <w:tcPr>
            <w:tcW w:w="1748"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ул. Мира</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г. Зеленокумск</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3,16</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rsidTr="009033D7">
        <w:tc>
          <w:tcPr>
            <w:tcW w:w="524"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81</w:t>
            </w:r>
          </w:p>
        </w:tc>
        <w:tc>
          <w:tcPr>
            <w:tcW w:w="1747"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602030406</w:t>
            </w:r>
          </w:p>
        </w:tc>
        <w:tc>
          <w:tcPr>
            <w:tcW w:w="1748"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ул. Некрасова</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 xml:space="preserve">Организация транспортного </w:t>
            </w:r>
            <w:r w:rsidRPr="00587CC0">
              <w:rPr>
                <w:rFonts w:ascii="Times New Roman" w:hAnsi="Times New Roman" w:cs="Times New Roman"/>
                <w:sz w:val="20"/>
                <w:szCs w:val="20"/>
              </w:rPr>
              <w:lastRenderedPageBreak/>
              <w:t>обслуживания населения</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lastRenderedPageBreak/>
              <w:t>г. Зеленокумск</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1,19</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rsidTr="009033D7">
        <w:tc>
          <w:tcPr>
            <w:tcW w:w="524"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lastRenderedPageBreak/>
              <w:t>82</w:t>
            </w:r>
          </w:p>
        </w:tc>
        <w:tc>
          <w:tcPr>
            <w:tcW w:w="1747"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602030406</w:t>
            </w:r>
          </w:p>
        </w:tc>
        <w:tc>
          <w:tcPr>
            <w:tcW w:w="1748"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ул. Набережная</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г. Зеленокумск</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0,25</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rsidTr="009033D7">
        <w:tc>
          <w:tcPr>
            <w:tcW w:w="524"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83</w:t>
            </w:r>
          </w:p>
        </w:tc>
        <w:tc>
          <w:tcPr>
            <w:tcW w:w="1747"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602030406</w:t>
            </w:r>
          </w:p>
        </w:tc>
        <w:tc>
          <w:tcPr>
            <w:tcW w:w="1748"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ул. Новая</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г. Зеленокумск</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1,82</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rsidTr="009033D7">
        <w:tc>
          <w:tcPr>
            <w:tcW w:w="524"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84</w:t>
            </w:r>
          </w:p>
        </w:tc>
        <w:tc>
          <w:tcPr>
            <w:tcW w:w="1747"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602030406</w:t>
            </w:r>
          </w:p>
        </w:tc>
        <w:tc>
          <w:tcPr>
            <w:tcW w:w="1748"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ул. Победы</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г. Зеленокумск</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1,4</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rsidTr="009033D7">
        <w:tc>
          <w:tcPr>
            <w:tcW w:w="524"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85</w:t>
            </w:r>
          </w:p>
        </w:tc>
        <w:tc>
          <w:tcPr>
            <w:tcW w:w="1747"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602030406</w:t>
            </w:r>
          </w:p>
        </w:tc>
        <w:tc>
          <w:tcPr>
            <w:tcW w:w="1748"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ул. Подгорная</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г. Зеленокумск</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0,25</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rsidTr="009033D7">
        <w:tc>
          <w:tcPr>
            <w:tcW w:w="524"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86</w:t>
            </w:r>
          </w:p>
        </w:tc>
        <w:tc>
          <w:tcPr>
            <w:tcW w:w="1747"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602030406</w:t>
            </w:r>
          </w:p>
        </w:tc>
        <w:tc>
          <w:tcPr>
            <w:tcW w:w="1748"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ул. Речная</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г. Зеленокумск</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0,66</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rsidTr="009033D7">
        <w:tc>
          <w:tcPr>
            <w:tcW w:w="524"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87</w:t>
            </w:r>
          </w:p>
        </w:tc>
        <w:tc>
          <w:tcPr>
            <w:tcW w:w="1747"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602030406</w:t>
            </w:r>
          </w:p>
        </w:tc>
        <w:tc>
          <w:tcPr>
            <w:tcW w:w="1748"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ул. Семилетки</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г. Зеленокумск</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1,18</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rsidTr="009033D7">
        <w:tc>
          <w:tcPr>
            <w:tcW w:w="524"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88</w:t>
            </w:r>
          </w:p>
        </w:tc>
        <w:tc>
          <w:tcPr>
            <w:tcW w:w="1747"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602030406</w:t>
            </w:r>
          </w:p>
        </w:tc>
        <w:tc>
          <w:tcPr>
            <w:tcW w:w="1748"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ул. Тифлисская</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г. Зеленокумск</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0,98</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rsidTr="009033D7">
        <w:tc>
          <w:tcPr>
            <w:tcW w:w="524"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89</w:t>
            </w:r>
          </w:p>
        </w:tc>
        <w:tc>
          <w:tcPr>
            <w:tcW w:w="1747"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602030406</w:t>
            </w:r>
          </w:p>
        </w:tc>
        <w:tc>
          <w:tcPr>
            <w:tcW w:w="1748"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ул. Л. Толстого</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г. Зеленокумск</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1,31</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rsidTr="009033D7">
        <w:tc>
          <w:tcPr>
            <w:tcW w:w="524"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90</w:t>
            </w:r>
          </w:p>
        </w:tc>
        <w:tc>
          <w:tcPr>
            <w:tcW w:w="1747"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602030406</w:t>
            </w:r>
          </w:p>
        </w:tc>
        <w:tc>
          <w:tcPr>
            <w:tcW w:w="1748"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ул. Урицкого</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 xml:space="preserve">Организация </w:t>
            </w:r>
            <w:r w:rsidRPr="00587CC0">
              <w:rPr>
                <w:rFonts w:ascii="Times New Roman" w:hAnsi="Times New Roman" w:cs="Times New Roman"/>
                <w:sz w:val="20"/>
                <w:szCs w:val="20"/>
              </w:rPr>
              <w:lastRenderedPageBreak/>
              <w:t>транспортного обслуживания населения</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lastRenderedPageBreak/>
              <w:t>г. Зеленокумск</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1,26</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 xml:space="preserve">Определяется </w:t>
            </w:r>
            <w:r w:rsidRPr="00587CC0">
              <w:rPr>
                <w:rFonts w:ascii="Times New Roman" w:hAnsi="Times New Roman" w:cs="Times New Roman"/>
                <w:sz w:val="20"/>
                <w:szCs w:val="20"/>
              </w:rPr>
              <w:lastRenderedPageBreak/>
              <w:t>проектом</w:t>
            </w:r>
          </w:p>
        </w:tc>
      </w:tr>
      <w:tr w:rsidR="00587CC0" w:rsidRPr="00587CC0" w:rsidTr="009033D7">
        <w:tc>
          <w:tcPr>
            <w:tcW w:w="524"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lastRenderedPageBreak/>
              <w:t>91</w:t>
            </w:r>
          </w:p>
        </w:tc>
        <w:tc>
          <w:tcPr>
            <w:tcW w:w="1747"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602030406</w:t>
            </w:r>
          </w:p>
        </w:tc>
        <w:tc>
          <w:tcPr>
            <w:tcW w:w="1748"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ул. Учительская</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г. Зеленокумск</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1,03</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rsidTr="009033D7">
        <w:tc>
          <w:tcPr>
            <w:tcW w:w="524"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92</w:t>
            </w:r>
          </w:p>
        </w:tc>
        <w:tc>
          <w:tcPr>
            <w:tcW w:w="1747"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602030406</w:t>
            </w:r>
          </w:p>
        </w:tc>
        <w:tc>
          <w:tcPr>
            <w:tcW w:w="1748"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ул. Угловая</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г. Зеленокумск</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1,08</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rsidTr="009033D7">
        <w:tc>
          <w:tcPr>
            <w:tcW w:w="524"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93</w:t>
            </w:r>
          </w:p>
        </w:tc>
        <w:tc>
          <w:tcPr>
            <w:tcW w:w="1747"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602030406</w:t>
            </w:r>
          </w:p>
        </w:tc>
        <w:tc>
          <w:tcPr>
            <w:tcW w:w="1748"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ул. Фрунзе</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г. Зеленокумск</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1,113</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rsidTr="009033D7">
        <w:tc>
          <w:tcPr>
            <w:tcW w:w="524"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94</w:t>
            </w:r>
          </w:p>
        </w:tc>
        <w:tc>
          <w:tcPr>
            <w:tcW w:w="1747"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602030406</w:t>
            </w:r>
          </w:p>
        </w:tc>
        <w:tc>
          <w:tcPr>
            <w:tcW w:w="1748"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ул. Хуторская</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г. Зеленокумск</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1,045</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rsidTr="009033D7">
        <w:tc>
          <w:tcPr>
            <w:tcW w:w="524"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95</w:t>
            </w:r>
          </w:p>
        </w:tc>
        <w:tc>
          <w:tcPr>
            <w:tcW w:w="1747"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602030406</w:t>
            </w:r>
          </w:p>
        </w:tc>
        <w:tc>
          <w:tcPr>
            <w:tcW w:w="1748"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ул. Чапаева</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г. Зеленокумск</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0,251</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rsidTr="009033D7">
        <w:tc>
          <w:tcPr>
            <w:tcW w:w="524"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96</w:t>
            </w:r>
          </w:p>
        </w:tc>
        <w:tc>
          <w:tcPr>
            <w:tcW w:w="1747"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602030406</w:t>
            </w:r>
          </w:p>
        </w:tc>
        <w:tc>
          <w:tcPr>
            <w:tcW w:w="1748"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ул. Элеваторская</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г. Зеленокумск</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1,135</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rsidTr="009033D7">
        <w:tc>
          <w:tcPr>
            <w:tcW w:w="524"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97</w:t>
            </w:r>
          </w:p>
        </w:tc>
        <w:tc>
          <w:tcPr>
            <w:tcW w:w="1747"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602030406</w:t>
            </w:r>
          </w:p>
        </w:tc>
        <w:tc>
          <w:tcPr>
            <w:tcW w:w="1748"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ул. Энгельса</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г. Зеленокумск</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2,55</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rsidTr="009033D7">
        <w:tc>
          <w:tcPr>
            <w:tcW w:w="524"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98</w:t>
            </w:r>
          </w:p>
        </w:tc>
        <w:tc>
          <w:tcPr>
            <w:tcW w:w="1747"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602030406</w:t>
            </w:r>
          </w:p>
        </w:tc>
        <w:tc>
          <w:tcPr>
            <w:tcW w:w="1748"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ул. Р. Люксембург</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г. Зеленокумск</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1,27</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rsidTr="009033D7">
        <w:tc>
          <w:tcPr>
            <w:tcW w:w="524"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lastRenderedPageBreak/>
              <w:t>99</w:t>
            </w:r>
          </w:p>
        </w:tc>
        <w:tc>
          <w:tcPr>
            <w:tcW w:w="1747"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602030406</w:t>
            </w:r>
          </w:p>
        </w:tc>
        <w:tc>
          <w:tcPr>
            <w:tcW w:w="1748"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ул. Лесная</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г. Зеленокумск</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1,33</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rsidTr="009033D7">
        <w:tc>
          <w:tcPr>
            <w:tcW w:w="524"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100</w:t>
            </w:r>
          </w:p>
        </w:tc>
        <w:tc>
          <w:tcPr>
            <w:tcW w:w="1747"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602030406</w:t>
            </w:r>
          </w:p>
        </w:tc>
        <w:tc>
          <w:tcPr>
            <w:tcW w:w="1748"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пер. Ардинцева</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г. Зеленокумск</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1,18</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rsidTr="009033D7">
        <w:tc>
          <w:tcPr>
            <w:tcW w:w="524"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101</w:t>
            </w:r>
          </w:p>
        </w:tc>
        <w:tc>
          <w:tcPr>
            <w:tcW w:w="1747"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602030406</w:t>
            </w:r>
          </w:p>
        </w:tc>
        <w:tc>
          <w:tcPr>
            <w:tcW w:w="1748"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пер. Алексеенко</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г. Зеленокумск</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0,57</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rsidTr="009033D7">
        <w:tc>
          <w:tcPr>
            <w:tcW w:w="524"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102</w:t>
            </w:r>
          </w:p>
        </w:tc>
        <w:tc>
          <w:tcPr>
            <w:tcW w:w="1747"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602030406</w:t>
            </w:r>
          </w:p>
        </w:tc>
        <w:tc>
          <w:tcPr>
            <w:tcW w:w="1748"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пер. Владикавказский</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г. Зеленокумск</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1,11</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rsidTr="009033D7">
        <w:tc>
          <w:tcPr>
            <w:tcW w:w="524"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103</w:t>
            </w:r>
          </w:p>
        </w:tc>
        <w:tc>
          <w:tcPr>
            <w:tcW w:w="1747"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602030406</w:t>
            </w:r>
          </w:p>
        </w:tc>
        <w:tc>
          <w:tcPr>
            <w:tcW w:w="1748"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пер. 1-й Владикавказский</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г. Зеленокумск</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0,32</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rsidTr="009033D7">
        <w:tc>
          <w:tcPr>
            <w:tcW w:w="524"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104</w:t>
            </w:r>
          </w:p>
        </w:tc>
        <w:tc>
          <w:tcPr>
            <w:tcW w:w="1747"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602030406</w:t>
            </w:r>
          </w:p>
        </w:tc>
        <w:tc>
          <w:tcPr>
            <w:tcW w:w="1748"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пер. Восточный</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г. Зеленокумск</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0,45</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rsidTr="009033D7">
        <w:tc>
          <w:tcPr>
            <w:tcW w:w="524"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105</w:t>
            </w:r>
          </w:p>
        </w:tc>
        <w:tc>
          <w:tcPr>
            <w:tcW w:w="1747"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602030406</w:t>
            </w:r>
          </w:p>
        </w:tc>
        <w:tc>
          <w:tcPr>
            <w:tcW w:w="1748"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пер. Георгиевский</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г. Зеленокумск</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0,739</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rsidTr="009033D7">
        <w:tc>
          <w:tcPr>
            <w:tcW w:w="524"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106</w:t>
            </w:r>
          </w:p>
        </w:tc>
        <w:tc>
          <w:tcPr>
            <w:tcW w:w="1747"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602030406</w:t>
            </w:r>
          </w:p>
        </w:tc>
        <w:tc>
          <w:tcPr>
            <w:tcW w:w="1748"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пер. Гражданский</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г. Зеленокумск</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0,3</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rsidTr="009033D7">
        <w:tc>
          <w:tcPr>
            <w:tcW w:w="524"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107</w:t>
            </w:r>
          </w:p>
        </w:tc>
        <w:tc>
          <w:tcPr>
            <w:tcW w:w="1747"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602030406</w:t>
            </w:r>
          </w:p>
        </w:tc>
        <w:tc>
          <w:tcPr>
            <w:tcW w:w="1748"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пер. Дальний</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 xml:space="preserve">Организация транспортного обслуживания </w:t>
            </w:r>
            <w:r w:rsidRPr="00587CC0">
              <w:rPr>
                <w:rFonts w:ascii="Times New Roman" w:hAnsi="Times New Roman" w:cs="Times New Roman"/>
                <w:sz w:val="20"/>
                <w:szCs w:val="20"/>
              </w:rPr>
              <w:lastRenderedPageBreak/>
              <w:t>населения</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lastRenderedPageBreak/>
              <w:t>г. Зеленокумск</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0,46</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rsidTr="009033D7">
        <w:tc>
          <w:tcPr>
            <w:tcW w:w="524"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lastRenderedPageBreak/>
              <w:t>108</w:t>
            </w:r>
          </w:p>
        </w:tc>
        <w:tc>
          <w:tcPr>
            <w:tcW w:w="1747"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602030406</w:t>
            </w:r>
          </w:p>
        </w:tc>
        <w:tc>
          <w:tcPr>
            <w:tcW w:w="1748"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пер. Заводской</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г. Зеленокумск</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0,1</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rsidTr="009033D7">
        <w:tc>
          <w:tcPr>
            <w:tcW w:w="524"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109</w:t>
            </w:r>
          </w:p>
        </w:tc>
        <w:tc>
          <w:tcPr>
            <w:tcW w:w="1747"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602030406</w:t>
            </w:r>
          </w:p>
        </w:tc>
        <w:tc>
          <w:tcPr>
            <w:tcW w:w="1748"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пер. Калинина</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г. Зеленокумск</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0,255</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rsidTr="009033D7">
        <w:tc>
          <w:tcPr>
            <w:tcW w:w="524"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110</w:t>
            </w:r>
          </w:p>
        </w:tc>
        <w:tc>
          <w:tcPr>
            <w:tcW w:w="1747"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602030406</w:t>
            </w:r>
          </w:p>
        </w:tc>
        <w:tc>
          <w:tcPr>
            <w:tcW w:w="1748"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пер. Крестьянский</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г. Зеленокумск</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0,22</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rsidTr="009033D7">
        <w:tc>
          <w:tcPr>
            <w:tcW w:w="524"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111</w:t>
            </w:r>
          </w:p>
        </w:tc>
        <w:tc>
          <w:tcPr>
            <w:tcW w:w="1747"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602030406</w:t>
            </w:r>
          </w:p>
        </w:tc>
        <w:tc>
          <w:tcPr>
            <w:tcW w:w="1748"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пер. Крымский</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г. Зеленокумск</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0,54</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rsidTr="009033D7">
        <w:tc>
          <w:tcPr>
            <w:tcW w:w="524"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112</w:t>
            </w:r>
          </w:p>
        </w:tc>
        <w:tc>
          <w:tcPr>
            <w:tcW w:w="1747"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602030406</w:t>
            </w:r>
          </w:p>
        </w:tc>
        <w:tc>
          <w:tcPr>
            <w:tcW w:w="1748"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пер. Короткий</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г. Зеленокумск</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0,47</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rsidTr="009033D7">
        <w:tc>
          <w:tcPr>
            <w:tcW w:w="524"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113</w:t>
            </w:r>
          </w:p>
        </w:tc>
        <w:tc>
          <w:tcPr>
            <w:tcW w:w="1747"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602030406</w:t>
            </w:r>
          </w:p>
        </w:tc>
        <w:tc>
          <w:tcPr>
            <w:tcW w:w="1748"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пер. Карамыкский</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г. Зеленокумск</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0,09</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rsidTr="009033D7">
        <w:tc>
          <w:tcPr>
            <w:tcW w:w="524"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114</w:t>
            </w:r>
          </w:p>
        </w:tc>
        <w:tc>
          <w:tcPr>
            <w:tcW w:w="1747"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602030406</w:t>
            </w:r>
          </w:p>
        </w:tc>
        <w:tc>
          <w:tcPr>
            <w:tcW w:w="1748"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пер. Крупской</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г. Зеленокумск</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0,19</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rsidTr="009033D7">
        <w:tc>
          <w:tcPr>
            <w:tcW w:w="524"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115</w:t>
            </w:r>
          </w:p>
        </w:tc>
        <w:tc>
          <w:tcPr>
            <w:tcW w:w="1747"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602030406</w:t>
            </w:r>
          </w:p>
        </w:tc>
        <w:tc>
          <w:tcPr>
            <w:tcW w:w="1748"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пер. Крупской 1-я линия</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г. Зеленокумск</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0,05</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rsidTr="009033D7">
        <w:tc>
          <w:tcPr>
            <w:tcW w:w="524"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116</w:t>
            </w:r>
          </w:p>
        </w:tc>
        <w:tc>
          <w:tcPr>
            <w:tcW w:w="1747"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602030406</w:t>
            </w:r>
          </w:p>
        </w:tc>
        <w:tc>
          <w:tcPr>
            <w:tcW w:w="1748"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пер. Крупской 2-я линия</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 xml:space="preserve">Организация транспортного </w:t>
            </w:r>
            <w:r w:rsidRPr="00587CC0">
              <w:rPr>
                <w:rFonts w:ascii="Times New Roman" w:hAnsi="Times New Roman" w:cs="Times New Roman"/>
                <w:sz w:val="20"/>
                <w:szCs w:val="20"/>
              </w:rPr>
              <w:lastRenderedPageBreak/>
              <w:t>обслуживания населения</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lastRenderedPageBreak/>
              <w:t>г. Зеленокумск</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0,15</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rsidTr="009033D7">
        <w:tc>
          <w:tcPr>
            <w:tcW w:w="524"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lastRenderedPageBreak/>
              <w:t>117</w:t>
            </w:r>
          </w:p>
        </w:tc>
        <w:tc>
          <w:tcPr>
            <w:tcW w:w="1747"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602030406</w:t>
            </w:r>
          </w:p>
        </w:tc>
        <w:tc>
          <w:tcPr>
            <w:tcW w:w="1748"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пер. Крупской 3-я  линия</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г. Зеленокумск</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0,3</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rsidTr="009033D7">
        <w:tc>
          <w:tcPr>
            <w:tcW w:w="524"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118</w:t>
            </w:r>
          </w:p>
        </w:tc>
        <w:tc>
          <w:tcPr>
            <w:tcW w:w="1747"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602030406</w:t>
            </w:r>
          </w:p>
        </w:tc>
        <w:tc>
          <w:tcPr>
            <w:tcW w:w="1748"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пер. Луначарского</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г. Зеленокумск</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0,3</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rsidTr="009033D7">
        <w:tc>
          <w:tcPr>
            <w:tcW w:w="524"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119</w:t>
            </w:r>
          </w:p>
        </w:tc>
        <w:tc>
          <w:tcPr>
            <w:tcW w:w="1747"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602030406</w:t>
            </w:r>
          </w:p>
        </w:tc>
        <w:tc>
          <w:tcPr>
            <w:tcW w:w="1748"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пер. Майский</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г. Зеленокумск</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0,55</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rsidTr="009033D7">
        <w:tc>
          <w:tcPr>
            <w:tcW w:w="524"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120</w:t>
            </w:r>
          </w:p>
        </w:tc>
        <w:tc>
          <w:tcPr>
            <w:tcW w:w="1747"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602030406</w:t>
            </w:r>
          </w:p>
        </w:tc>
        <w:tc>
          <w:tcPr>
            <w:tcW w:w="1748"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пер. Межевой</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г. Зеленокумск</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1,065</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rsidTr="009033D7">
        <w:tc>
          <w:tcPr>
            <w:tcW w:w="524"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121</w:t>
            </w:r>
          </w:p>
        </w:tc>
        <w:tc>
          <w:tcPr>
            <w:tcW w:w="1747"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602030406</w:t>
            </w:r>
          </w:p>
        </w:tc>
        <w:tc>
          <w:tcPr>
            <w:tcW w:w="1748"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пер. 50 лет Октября</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г. Зеленокумск</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0,35</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rsidTr="009033D7">
        <w:tc>
          <w:tcPr>
            <w:tcW w:w="524"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122</w:t>
            </w:r>
          </w:p>
        </w:tc>
        <w:tc>
          <w:tcPr>
            <w:tcW w:w="1747"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602030406</w:t>
            </w:r>
          </w:p>
        </w:tc>
        <w:tc>
          <w:tcPr>
            <w:tcW w:w="1748"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пер. Партизанский</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г. Зеленокумск</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2,75</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rsidTr="009033D7">
        <w:tc>
          <w:tcPr>
            <w:tcW w:w="524"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123</w:t>
            </w:r>
          </w:p>
        </w:tc>
        <w:tc>
          <w:tcPr>
            <w:tcW w:w="1747"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602030406</w:t>
            </w:r>
          </w:p>
        </w:tc>
        <w:tc>
          <w:tcPr>
            <w:tcW w:w="1748"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пер. Пугачева</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г. Зеленокумск</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0,71</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rsidTr="009033D7">
        <w:tc>
          <w:tcPr>
            <w:tcW w:w="524"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124</w:t>
            </w:r>
          </w:p>
        </w:tc>
        <w:tc>
          <w:tcPr>
            <w:tcW w:w="1747"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602030406</w:t>
            </w:r>
          </w:p>
        </w:tc>
        <w:tc>
          <w:tcPr>
            <w:tcW w:w="1748"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пер. Промысловый</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г. Зеленокумск</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0,907</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rsidTr="009033D7">
        <w:tc>
          <w:tcPr>
            <w:tcW w:w="524"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125</w:t>
            </w:r>
          </w:p>
        </w:tc>
        <w:tc>
          <w:tcPr>
            <w:tcW w:w="1747"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602030406</w:t>
            </w:r>
          </w:p>
        </w:tc>
        <w:tc>
          <w:tcPr>
            <w:tcW w:w="1748"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пер. Сечкарева</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 xml:space="preserve">Организация </w:t>
            </w:r>
            <w:r w:rsidRPr="00587CC0">
              <w:rPr>
                <w:rFonts w:ascii="Times New Roman" w:hAnsi="Times New Roman" w:cs="Times New Roman"/>
                <w:sz w:val="20"/>
                <w:szCs w:val="20"/>
              </w:rPr>
              <w:lastRenderedPageBreak/>
              <w:t>транспортного обслуживания населения</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lastRenderedPageBreak/>
              <w:t>г. Зеленокумск</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0,3</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 xml:space="preserve">Определяется </w:t>
            </w:r>
            <w:r w:rsidRPr="00587CC0">
              <w:rPr>
                <w:rFonts w:ascii="Times New Roman" w:hAnsi="Times New Roman" w:cs="Times New Roman"/>
                <w:sz w:val="20"/>
                <w:szCs w:val="20"/>
              </w:rPr>
              <w:lastRenderedPageBreak/>
              <w:t>проектом</w:t>
            </w:r>
          </w:p>
        </w:tc>
      </w:tr>
      <w:tr w:rsidR="00587CC0" w:rsidRPr="00587CC0" w:rsidTr="009033D7">
        <w:tc>
          <w:tcPr>
            <w:tcW w:w="524"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lastRenderedPageBreak/>
              <w:t>126</w:t>
            </w:r>
          </w:p>
        </w:tc>
        <w:tc>
          <w:tcPr>
            <w:tcW w:w="1747"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602030406</w:t>
            </w:r>
          </w:p>
        </w:tc>
        <w:tc>
          <w:tcPr>
            <w:tcW w:w="1748"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пер. Степной</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г. Зеленокумск</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0,84</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rsidTr="009033D7">
        <w:tc>
          <w:tcPr>
            <w:tcW w:w="524"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127</w:t>
            </w:r>
          </w:p>
        </w:tc>
        <w:tc>
          <w:tcPr>
            <w:tcW w:w="1747"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602030406</w:t>
            </w:r>
          </w:p>
        </w:tc>
        <w:tc>
          <w:tcPr>
            <w:tcW w:w="1748"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пер. Свободы</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г. Зеленокумск</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0,25</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rsidTr="009033D7">
        <w:tc>
          <w:tcPr>
            <w:tcW w:w="524"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128</w:t>
            </w:r>
          </w:p>
        </w:tc>
        <w:tc>
          <w:tcPr>
            <w:tcW w:w="1747"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602030406</w:t>
            </w:r>
          </w:p>
        </w:tc>
        <w:tc>
          <w:tcPr>
            <w:tcW w:w="1748"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пер. Строителей</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г. Зеленокумск</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0,12</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rsidTr="009033D7">
        <w:tc>
          <w:tcPr>
            <w:tcW w:w="524"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129</w:t>
            </w:r>
          </w:p>
        </w:tc>
        <w:tc>
          <w:tcPr>
            <w:tcW w:w="1747"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602030406</w:t>
            </w:r>
          </w:p>
        </w:tc>
        <w:tc>
          <w:tcPr>
            <w:tcW w:w="1748"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пер. Северный</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г. Зеленокумск</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0,34</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rsidTr="009033D7">
        <w:tc>
          <w:tcPr>
            <w:tcW w:w="524"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130</w:t>
            </w:r>
          </w:p>
        </w:tc>
        <w:tc>
          <w:tcPr>
            <w:tcW w:w="1747"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602030406</w:t>
            </w:r>
          </w:p>
        </w:tc>
        <w:tc>
          <w:tcPr>
            <w:tcW w:w="1748"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пер. Сиреневый</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г. Зеленокумск</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0,15</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rsidTr="009033D7">
        <w:tc>
          <w:tcPr>
            <w:tcW w:w="524"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131</w:t>
            </w:r>
          </w:p>
        </w:tc>
        <w:tc>
          <w:tcPr>
            <w:tcW w:w="1747"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602030406</w:t>
            </w:r>
          </w:p>
        </w:tc>
        <w:tc>
          <w:tcPr>
            <w:tcW w:w="1748"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пер. Тифлисский</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г. Зеленокумск</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0,11</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rsidTr="009033D7">
        <w:tc>
          <w:tcPr>
            <w:tcW w:w="524"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132</w:t>
            </w:r>
          </w:p>
        </w:tc>
        <w:tc>
          <w:tcPr>
            <w:tcW w:w="1747"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602030406</w:t>
            </w:r>
          </w:p>
        </w:tc>
        <w:tc>
          <w:tcPr>
            <w:tcW w:w="1748"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пер. Тупой</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г. Зеленокумск</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0,4</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rsidTr="009033D7">
        <w:tc>
          <w:tcPr>
            <w:tcW w:w="524"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133</w:t>
            </w:r>
          </w:p>
        </w:tc>
        <w:tc>
          <w:tcPr>
            <w:tcW w:w="1747"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602030406</w:t>
            </w:r>
          </w:p>
        </w:tc>
        <w:tc>
          <w:tcPr>
            <w:tcW w:w="1748"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пер. Урицкого</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г. Зеленокумск</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0,16</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rsidTr="009033D7">
        <w:tc>
          <w:tcPr>
            <w:tcW w:w="524"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lastRenderedPageBreak/>
              <w:t>134</w:t>
            </w:r>
          </w:p>
        </w:tc>
        <w:tc>
          <w:tcPr>
            <w:tcW w:w="1747"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602030406</w:t>
            </w:r>
          </w:p>
        </w:tc>
        <w:tc>
          <w:tcPr>
            <w:tcW w:w="1748"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пер. Чехова</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г. Зеленокумск</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0,2</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rsidTr="009033D7">
        <w:tc>
          <w:tcPr>
            <w:tcW w:w="524"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135</w:t>
            </w:r>
          </w:p>
        </w:tc>
        <w:tc>
          <w:tcPr>
            <w:tcW w:w="1747"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602030406</w:t>
            </w:r>
          </w:p>
        </w:tc>
        <w:tc>
          <w:tcPr>
            <w:tcW w:w="1748"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пер. Школьный</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г. Зеленокумск</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0,13</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rsidTr="009033D7">
        <w:tc>
          <w:tcPr>
            <w:tcW w:w="524"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136</w:t>
            </w:r>
          </w:p>
        </w:tc>
        <w:tc>
          <w:tcPr>
            <w:tcW w:w="1747"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602030406</w:t>
            </w:r>
          </w:p>
        </w:tc>
        <w:tc>
          <w:tcPr>
            <w:tcW w:w="1748"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пер. Шебалкова</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г. Зеленокумск</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0,48</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rsidTr="009033D7">
        <w:tc>
          <w:tcPr>
            <w:tcW w:w="524"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137</w:t>
            </w:r>
          </w:p>
        </w:tc>
        <w:tc>
          <w:tcPr>
            <w:tcW w:w="1747"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602030406</w:t>
            </w:r>
          </w:p>
        </w:tc>
        <w:tc>
          <w:tcPr>
            <w:tcW w:w="1748"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пер. Ардинцева</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г. Зеленокумск</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0,481</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rsidTr="009033D7">
        <w:tc>
          <w:tcPr>
            <w:tcW w:w="524"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138</w:t>
            </w:r>
          </w:p>
        </w:tc>
        <w:tc>
          <w:tcPr>
            <w:tcW w:w="1747"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602030406</w:t>
            </w:r>
          </w:p>
        </w:tc>
        <w:tc>
          <w:tcPr>
            <w:tcW w:w="1748"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пр. Владикавказский</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г. Зеленокумск</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0,24</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rsidTr="009033D7">
        <w:tc>
          <w:tcPr>
            <w:tcW w:w="524"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139</w:t>
            </w:r>
          </w:p>
        </w:tc>
        <w:tc>
          <w:tcPr>
            <w:tcW w:w="1747"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602030406</w:t>
            </w:r>
          </w:p>
        </w:tc>
        <w:tc>
          <w:tcPr>
            <w:tcW w:w="1748"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пр. Дзержинского</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г. Зеленокумск</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0,36</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rsidTr="009033D7">
        <w:tc>
          <w:tcPr>
            <w:tcW w:w="524"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140</w:t>
            </w:r>
          </w:p>
        </w:tc>
        <w:tc>
          <w:tcPr>
            <w:tcW w:w="1747"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602030406</w:t>
            </w:r>
          </w:p>
        </w:tc>
        <w:tc>
          <w:tcPr>
            <w:tcW w:w="1748"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пр. Ессентукский</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г. Зеленокумск</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1,165</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rsidTr="009033D7">
        <w:tc>
          <w:tcPr>
            <w:tcW w:w="524"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141</w:t>
            </w:r>
          </w:p>
        </w:tc>
        <w:tc>
          <w:tcPr>
            <w:tcW w:w="1747"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602030406</w:t>
            </w:r>
          </w:p>
        </w:tc>
        <w:tc>
          <w:tcPr>
            <w:tcW w:w="1748"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пр. Калинина</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г. Зеленокумск</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0,34</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rsidTr="009033D7">
        <w:tc>
          <w:tcPr>
            <w:tcW w:w="524"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142</w:t>
            </w:r>
          </w:p>
        </w:tc>
        <w:tc>
          <w:tcPr>
            <w:tcW w:w="1747"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602030406</w:t>
            </w:r>
          </w:p>
        </w:tc>
        <w:tc>
          <w:tcPr>
            <w:tcW w:w="1748"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пр. Пляжный</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 xml:space="preserve">Организация транспортного обслуживания </w:t>
            </w:r>
            <w:r w:rsidRPr="00587CC0">
              <w:rPr>
                <w:rFonts w:ascii="Times New Roman" w:hAnsi="Times New Roman" w:cs="Times New Roman"/>
                <w:sz w:val="20"/>
                <w:szCs w:val="20"/>
              </w:rPr>
              <w:lastRenderedPageBreak/>
              <w:t>населения</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lastRenderedPageBreak/>
              <w:t>г. Зеленокумск</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0,52</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rsidTr="009033D7">
        <w:tc>
          <w:tcPr>
            <w:tcW w:w="524"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lastRenderedPageBreak/>
              <w:t>143</w:t>
            </w:r>
          </w:p>
        </w:tc>
        <w:tc>
          <w:tcPr>
            <w:tcW w:w="1747"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602030406</w:t>
            </w:r>
          </w:p>
        </w:tc>
        <w:tc>
          <w:tcPr>
            <w:tcW w:w="1748"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пр. Свечкарева</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г. Зеленокумск</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0,829</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rsidTr="009033D7">
        <w:tc>
          <w:tcPr>
            <w:tcW w:w="524"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144</w:t>
            </w:r>
          </w:p>
        </w:tc>
        <w:tc>
          <w:tcPr>
            <w:tcW w:w="1747"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602030406</w:t>
            </w:r>
          </w:p>
        </w:tc>
        <w:tc>
          <w:tcPr>
            <w:tcW w:w="1748"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пр. Садовый</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г. Зеленокумск</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1,2</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rsidTr="009033D7">
        <w:tc>
          <w:tcPr>
            <w:tcW w:w="524"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145</w:t>
            </w:r>
          </w:p>
        </w:tc>
        <w:tc>
          <w:tcPr>
            <w:tcW w:w="1747"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602030406</w:t>
            </w:r>
          </w:p>
        </w:tc>
        <w:tc>
          <w:tcPr>
            <w:tcW w:w="1748"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пр. 1-й Садовый</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г. Зеленокумск</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0,67</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rsidTr="009033D7">
        <w:tc>
          <w:tcPr>
            <w:tcW w:w="524"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146</w:t>
            </w:r>
          </w:p>
        </w:tc>
        <w:tc>
          <w:tcPr>
            <w:tcW w:w="1747"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602030406</w:t>
            </w:r>
          </w:p>
        </w:tc>
        <w:tc>
          <w:tcPr>
            <w:tcW w:w="1748"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пр. 2-й Садовый</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г. Зеленокумск</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0,61</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rsidTr="009033D7">
        <w:tc>
          <w:tcPr>
            <w:tcW w:w="524"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147</w:t>
            </w:r>
          </w:p>
        </w:tc>
        <w:tc>
          <w:tcPr>
            <w:tcW w:w="1747"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602030406</w:t>
            </w:r>
          </w:p>
        </w:tc>
        <w:tc>
          <w:tcPr>
            <w:tcW w:w="1748"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пр. 3-й Садовый</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г. Зеленокумск</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0,48</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rsidTr="009033D7">
        <w:tc>
          <w:tcPr>
            <w:tcW w:w="524"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148</w:t>
            </w:r>
          </w:p>
        </w:tc>
        <w:tc>
          <w:tcPr>
            <w:tcW w:w="1747"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602030406</w:t>
            </w:r>
          </w:p>
        </w:tc>
        <w:tc>
          <w:tcPr>
            <w:tcW w:w="1748"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пр. 4-й Садовый</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г. Зеленокумск</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0,65</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rsidTr="009033D7">
        <w:tc>
          <w:tcPr>
            <w:tcW w:w="524"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149</w:t>
            </w:r>
          </w:p>
        </w:tc>
        <w:tc>
          <w:tcPr>
            <w:tcW w:w="1747"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602030406</w:t>
            </w:r>
          </w:p>
        </w:tc>
        <w:tc>
          <w:tcPr>
            <w:tcW w:w="1748"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пр. 5-й Садовый</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г. Зеленокумск</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0,62</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rsidTr="009033D7">
        <w:tc>
          <w:tcPr>
            <w:tcW w:w="524"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150</w:t>
            </w:r>
          </w:p>
        </w:tc>
        <w:tc>
          <w:tcPr>
            <w:tcW w:w="1747"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602030406</w:t>
            </w:r>
          </w:p>
        </w:tc>
        <w:tc>
          <w:tcPr>
            <w:tcW w:w="1748"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пр. 6-й Садовый</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г. Зеленокумск</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0,6</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rsidTr="009033D7">
        <w:tc>
          <w:tcPr>
            <w:tcW w:w="524"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151</w:t>
            </w:r>
          </w:p>
        </w:tc>
        <w:tc>
          <w:tcPr>
            <w:tcW w:w="1747"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602030406</w:t>
            </w:r>
          </w:p>
        </w:tc>
        <w:tc>
          <w:tcPr>
            <w:tcW w:w="1748"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пр. 7-й Садовый</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 xml:space="preserve">Организация транспортного </w:t>
            </w:r>
            <w:r w:rsidRPr="00587CC0">
              <w:rPr>
                <w:rFonts w:ascii="Times New Roman" w:hAnsi="Times New Roman" w:cs="Times New Roman"/>
                <w:sz w:val="20"/>
                <w:szCs w:val="20"/>
              </w:rPr>
              <w:lastRenderedPageBreak/>
              <w:t>обслуживания населения</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lastRenderedPageBreak/>
              <w:t>г. Зеленокумск</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0,2</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rsidTr="009033D7">
        <w:tc>
          <w:tcPr>
            <w:tcW w:w="524"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lastRenderedPageBreak/>
              <w:t>152</w:t>
            </w:r>
          </w:p>
        </w:tc>
        <w:tc>
          <w:tcPr>
            <w:tcW w:w="1747"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602030406</w:t>
            </w:r>
          </w:p>
        </w:tc>
        <w:tc>
          <w:tcPr>
            <w:tcW w:w="1748"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ул. Железнодорожная</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г. Зеленокумск</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0,2</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rsidTr="009033D7">
        <w:tc>
          <w:tcPr>
            <w:tcW w:w="524"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153</w:t>
            </w:r>
          </w:p>
        </w:tc>
        <w:tc>
          <w:tcPr>
            <w:tcW w:w="1747"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602030406</w:t>
            </w:r>
          </w:p>
        </w:tc>
        <w:tc>
          <w:tcPr>
            <w:tcW w:w="1748"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ул. Привокзальная</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г. Зеленокумск</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0,75</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rsidTr="009033D7">
        <w:tc>
          <w:tcPr>
            <w:tcW w:w="524"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154</w:t>
            </w:r>
          </w:p>
        </w:tc>
        <w:tc>
          <w:tcPr>
            <w:tcW w:w="1747"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602030406</w:t>
            </w:r>
          </w:p>
        </w:tc>
        <w:tc>
          <w:tcPr>
            <w:tcW w:w="1748"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СТФ СПК «Рассвет»</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г. Зеленокумск</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0,81</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rsidTr="009033D7">
        <w:tc>
          <w:tcPr>
            <w:tcW w:w="524"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155</w:t>
            </w:r>
          </w:p>
        </w:tc>
        <w:tc>
          <w:tcPr>
            <w:tcW w:w="1747"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602030406</w:t>
            </w:r>
          </w:p>
        </w:tc>
        <w:tc>
          <w:tcPr>
            <w:tcW w:w="1748"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Дорога на ГНС</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г. Зеленокумск</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0,15</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rsidTr="009033D7">
        <w:tc>
          <w:tcPr>
            <w:tcW w:w="524"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156</w:t>
            </w:r>
          </w:p>
        </w:tc>
        <w:tc>
          <w:tcPr>
            <w:tcW w:w="1747"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Дорога по х. Привольный</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х. Привольный</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2,62</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rsidTr="009033D7">
        <w:tc>
          <w:tcPr>
            <w:tcW w:w="524"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157</w:t>
            </w:r>
          </w:p>
        </w:tc>
        <w:tc>
          <w:tcPr>
            <w:tcW w:w="1747"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Дорога по х. Ковганский</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х. Ковганский</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1,07</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rsidTr="009033D7">
        <w:tc>
          <w:tcPr>
            <w:tcW w:w="524"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158</w:t>
            </w:r>
          </w:p>
        </w:tc>
        <w:tc>
          <w:tcPr>
            <w:tcW w:w="1747"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Дорога по х. Тихомировка</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х. Тихомировка</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2,1</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rsidTr="009033D7">
        <w:tc>
          <w:tcPr>
            <w:tcW w:w="524"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159</w:t>
            </w:r>
          </w:p>
        </w:tc>
        <w:tc>
          <w:tcPr>
            <w:tcW w:w="1747"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Дорога по х. Рог</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х. Рог</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1,02</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rsidTr="009033D7">
        <w:tc>
          <w:tcPr>
            <w:tcW w:w="524"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160</w:t>
            </w:r>
          </w:p>
        </w:tc>
        <w:tc>
          <w:tcPr>
            <w:tcW w:w="1747"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 xml:space="preserve">Дорога по х. </w:t>
            </w:r>
            <w:r w:rsidRPr="00587CC0">
              <w:rPr>
                <w:rFonts w:ascii="Times New Roman" w:hAnsi="Times New Roman" w:cs="Times New Roman"/>
                <w:sz w:val="20"/>
                <w:szCs w:val="20"/>
              </w:rPr>
              <w:lastRenderedPageBreak/>
              <w:t>Федоровский</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lastRenderedPageBreak/>
              <w:t xml:space="preserve">Организация </w:t>
            </w:r>
            <w:r w:rsidRPr="00587CC0">
              <w:rPr>
                <w:rFonts w:ascii="Times New Roman" w:hAnsi="Times New Roman" w:cs="Times New Roman"/>
                <w:sz w:val="20"/>
                <w:szCs w:val="20"/>
              </w:rPr>
              <w:lastRenderedPageBreak/>
              <w:t>транспортного обслуживания населения</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lastRenderedPageBreak/>
              <w:t>х. Федоровский</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0,75</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 xml:space="preserve">Определяется </w:t>
            </w:r>
            <w:r w:rsidRPr="00587CC0">
              <w:rPr>
                <w:rFonts w:ascii="Times New Roman" w:hAnsi="Times New Roman" w:cs="Times New Roman"/>
                <w:sz w:val="20"/>
                <w:szCs w:val="20"/>
              </w:rPr>
              <w:lastRenderedPageBreak/>
              <w:t>проектом</w:t>
            </w:r>
          </w:p>
        </w:tc>
      </w:tr>
      <w:tr w:rsidR="00587CC0" w:rsidRPr="00587CC0" w:rsidTr="009033D7">
        <w:tc>
          <w:tcPr>
            <w:tcW w:w="524"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lastRenderedPageBreak/>
              <w:t>161</w:t>
            </w:r>
          </w:p>
        </w:tc>
        <w:tc>
          <w:tcPr>
            <w:tcW w:w="1747"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Дорога по х. Средний Лес</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х. Средний Лес</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5,878</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rsidTr="009033D7">
        <w:tc>
          <w:tcPr>
            <w:tcW w:w="524"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162</w:t>
            </w:r>
          </w:p>
        </w:tc>
        <w:tc>
          <w:tcPr>
            <w:tcW w:w="1747"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ул. Ленина (от ул. Табунина до ул. Кирова)</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с. Нины</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0,725</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rsidTr="009033D7">
        <w:tc>
          <w:tcPr>
            <w:tcW w:w="524"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163</w:t>
            </w:r>
          </w:p>
        </w:tc>
        <w:tc>
          <w:tcPr>
            <w:tcW w:w="1747"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ул. Ленина (от ул. Октябрьской до ул. Табунина)</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с. Нины</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0,269</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rsidTr="009033D7">
        <w:tc>
          <w:tcPr>
            <w:tcW w:w="524"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164</w:t>
            </w:r>
          </w:p>
        </w:tc>
        <w:tc>
          <w:tcPr>
            <w:tcW w:w="1747"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ул. Ленина (от ул. Кирова до дома № 75)</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с. Нины</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0,5</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rsidTr="009033D7">
        <w:tc>
          <w:tcPr>
            <w:tcW w:w="524"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165</w:t>
            </w:r>
          </w:p>
        </w:tc>
        <w:tc>
          <w:tcPr>
            <w:tcW w:w="1747"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ул. Кирова (от Федеральной трассы до ул. Бульварная)</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с. Нины</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1,1</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rsidTr="009033D7">
        <w:tc>
          <w:tcPr>
            <w:tcW w:w="524"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166</w:t>
            </w:r>
          </w:p>
        </w:tc>
        <w:tc>
          <w:tcPr>
            <w:tcW w:w="1747"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ул. Кирова (от ул. Ленина до дома № 61)</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с. Нины</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0,550</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rsidTr="009033D7">
        <w:tc>
          <w:tcPr>
            <w:tcW w:w="524"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167</w:t>
            </w:r>
          </w:p>
        </w:tc>
        <w:tc>
          <w:tcPr>
            <w:tcW w:w="1747"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пер. Кирова (от ул. Кирова)</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с. Нины</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0,25</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rsidTr="009033D7">
        <w:tc>
          <w:tcPr>
            <w:tcW w:w="524"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168</w:t>
            </w:r>
          </w:p>
        </w:tc>
        <w:tc>
          <w:tcPr>
            <w:tcW w:w="1747"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ул. Пролетарская (от ул. Кирова до Федеральной трассы)</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с. Нины</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1,303</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rsidTr="009033D7">
        <w:tc>
          <w:tcPr>
            <w:tcW w:w="524"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lastRenderedPageBreak/>
              <w:t>169</w:t>
            </w:r>
          </w:p>
        </w:tc>
        <w:tc>
          <w:tcPr>
            <w:tcW w:w="1747"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ул. Табунина (от Федеральной трассы до ГРП № 4)</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с. Нины</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1,980</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rsidTr="009033D7">
        <w:tc>
          <w:tcPr>
            <w:tcW w:w="524"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170</w:t>
            </w:r>
          </w:p>
        </w:tc>
        <w:tc>
          <w:tcPr>
            <w:tcW w:w="1747"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ул. Табунина (от ГРП №4 до дома № 59)</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с. Нины</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0,8</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rsidTr="009033D7">
        <w:tc>
          <w:tcPr>
            <w:tcW w:w="524"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171</w:t>
            </w:r>
          </w:p>
        </w:tc>
        <w:tc>
          <w:tcPr>
            <w:tcW w:w="1747"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ул. Коммунистическая (от кладбища до ул. Табунина)</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с. Нины</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1,2</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rsidTr="009033D7">
        <w:tc>
          <w:tcPr>
            <w:tcW w:w="524"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172</w:t>
            </w:r>
          </w:p>
        </w:tc>
        <w:tc>
          <w:tcPr>
            <w:tcW w:w="1747"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ул. 200 лет с. Нины (от ул. Южной до ул. Железнодорожной)</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с. Нины</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0,8</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rsidTr="009033D7">
        <w:tc>
          <w:tcPr>
            <w:tcW w:w="524"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173</w:t>
            </w:r>
          </w:p>
        </w:tc>
        <w:tc>
          <w:tcPr>
            <w:tcW w:w="1747"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ул. Железнодорожная (от ул. 200 лет с. Нины до ул. Табунина)</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с. Нины</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1,7</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rsidTr="009033D7">
        <w:tc>
          <w:tcPr>
            <w:tcW w:w="524"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174</w:t>
            </w:r>
          </w:p>
        </w:tc>
        <w:tc>
          <w:tcPr>
            <w:tcW w:w="1747"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ул. Гагарина (от ул. Садовая до ул. Колхозной)</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с. Нины</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2,4</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rsidTr="009033D7">
        <w:tc>
          <w:tcPr>
            <w:tcW w:w="524"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175</w:t>
            </w:r>
          </w:p>
        </w:tc>
        <w:tc>
          <w:tcPr>
            <w:tcW w:w="1747"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ул. Колхозная (от ул. Пролетарской до ул. Южной)</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с. Нины</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0,4</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rsidTr="009033D7">
        <w:tc>
          <w:tcPr>
            <w:tcW w:w="524"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176</w:t>
            </w:r>
          </w:p>
        </w:tc>
        <w:tc>
          <w:tcPr>
            <w:tcW w:w="1747"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ул. Южная (от ул. 200 лет с. Нины до ул. Бульварной)</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с. Нины</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1,1</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rsidTr="009033D7">
        <w:tc>
          <w:tcPr>
            <w:tcW w:w="524"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177</w:t>
            </w:r>
          </w:p>
        </w:tc>
        <w:tc>
          <w:tcPr>
            <w:tcW w:w="1747"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 xml:space="preserve">ул. Бульварная </w:t>
            </w:r>
            <w:r w:rsidRPr="00587CC0">
              <w:rPr>
                <w:rFonts w:ascii="Times New Roman" w:hAnsi="Times New Roman" w:cs="Times New Roman"/>
                <w:sz w:val="20"/>
                <w:szCs w:val="20"/>
              </w:rPr>
              <w:lastRenderedPageBreak/>
              <w:t>(от ул. Октябрьской до дома № 200)</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lastRenderedPageBreak/>
              <w:t xml:space="preserve">Организация </w:t>
            </w:r>
            <w:r w:rsidRPr="00587CC0">
              <w:rPr>
                <w:rFonts w:ascii="Times New Roman" w:hAnsi="Times New Roman" w:cs="Times New Roman"/>
                <w:sz w:val="20"/>
                <w:szCs w:val="20"/>
              </w:rPr>
              <w:lastRenderedPageBreak/>
              <w:t>транспортного обслуживания населения</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lastRenderedPageBreak/>
              <w:t>с. Нины</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4,3</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 xml:space="preserve">Определяется </w:t>
            </w:r>
            <w:r w:rsidRPr="00587CC0">
              <w:rPr>
                <w:rFonts w:ascii="Times New Roman" w:hAnsi="Times New Roman" w:cs="Times New Roman"/>
                <w:sz w:val="20"/>
                <w:szCs w:val="20"/>
              </w:rPr>
              <w:lastRenderedPageBreak/>
              <w:t>проектом</w:t>
            </w:r>
          </w:p>
        </w:tc>
      </w:tr>
      <w:tr w:rsidR="00587CC0" w:rsidRPr="00587CC0" w:rsidTr="009033D7">
        <w:tc>
          <w:tcPr>
            <w:tcW w:w="524"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lastRenderedPageBreak/>
              <w:t>178</w:t>
            </w:r>
          </w:p>
        </w:tc>
        <w:tc>
          <w:tcPr>
            <w:tcW w:w="1747"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ул. Дзержинского (от ул. Бульварной до ул. Мичурина)</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с. Нины</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0,3</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rsidTr="009033D7">
        <w:tc>
          <w:tcPr>
            <w:tcW w:w="524"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179</w:t>
            </w:r>
          </w:p>
        </w:tc>
        <w:tc>
          <w:tcPr>
            <w:tcW w:w="1747"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пер. Прикумский (от ул. Бульварной до ул. Мичурина)</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с. Нины</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0,3</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rsidTr="009033D7">
        <w:tc>
          <w:tcPr>
            <w:tcW w:w="524"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180</w:t>
            </w:r>
          </w:p>
        </w:tc>
        <w:tc>
          <w:tcPr>
            <w:tcW w:w="1747"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пер. Бульварный (от ул. Бульварной до ул. Мичурина)</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с. Нины</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0,35</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rsidTr="009033D7">
        <w:tc>
          <w:tcPr>
            <w:tcW w:w="524"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181</w:t>
            </w:r>
          </w:p>
        </w:tc>
        <w:tc>
          <w:tcPr>
            <w:tcW w:w="1747"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ул. Советская (от ул. Железнодорожной до дома № 68)</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с. Нины</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1,5</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rsidTr="009033D7">
        <w:tc>
          <w:tcPr>
            <w:tcW w:w="524"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182</w:t>
            </w:r>
          </w:p>
        </w:tc>
        <w:tc>
          <w:tcPr>
            <w:tcW w:w="1747"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ул. Мичурина (от ул. Кирова до пер. Дзержинского)</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с. Нины</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1,0</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rsidTr="009033D7">
        <w:tc>
          <w:tcPr>
            <w:tcW w:w="524"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183</w:t>
            </w:r>
          </w:p>
        </w:tc>
        <w:tc>
          <w:tcPr>
            <w:tcW w:w="1747"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ул. Будённого (от ул. Кирова до ул. Селивановской)</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с. Нины</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2,15</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rsidTr="009033D7">
        <w:tc>
          <w:tcPr>
            <w:tcW w:w="524"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184</w:t>
            </w:r>
          </w:p>
        </w:tc>
        <w:tc>
          <w:tcPr>
            <w:tcW w:w="1747"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ул. Красноармейская (от ул. Селивановской до ул. Кирова)</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с. Нины</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2,2</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rsidTr="009033D7">
        <w:tc>
          <w:tcPr>
            <w:tcW w:w="524"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185</w:t>
            </w:r>
          </w:p>
        </w:tc>
        <w:tc>
          <w:tcPr>
            <w:tcW w:w="1747"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 xml:space="preserve">ул. Комсомольская (от дома № 1 до </w:t>
            </w:r>
            <w:r w:rsidRPr="00587CC0">
              <w:rPr>
                <w:rFonts w:ascii="Times New Roman" w:hAnsi="Times New Roman" w:cs="Times New Roman"/>
                <w:sz w:val="20"/>
                <w:szCs w:val="20"/>
              </w:rPr>
              <w:lastRenderedPageBreak/>
              <w:t>ул. Селивановская)</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lastRenderedPageBreak/>
              <w:t xml:space="preserve">Организация транспортного обслуживания </w:t>
            </w:r>
            <w:r w:rsidRPr="00587CC0">
              <w:rPr>
                <w:rFonts w:ascii="Times New Roman" w:hAnsi="Times New Roman" w:cs="Times New Roman"/>
                <w:sz w:val="20"/>
                <w:szCs w:val="20"/>
              </w:rPr>
              <w:lastRenderedPageBreak/>
              <w:t>населения</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lastRenderedPageBreak/>
              <w:t>с. Нины</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0,6</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rsidTr="009033D7">
        <w:tc>
          <w:tcPr>
            <w:tcW w:w="524"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lastRenderedPageBreak/>
              <w:t>186</w:t>
            </w:r>
          </w:p>
        </w:tc>
        <w:tc>
          <w:tcPr>
            <w:tcW w:w="1747"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ул. Комсомольская (от ул. Селивановская до ул. Социалистической)</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с. Нины</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1,905</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rsidTr="009033D7">
        <w:tc>
          <w:tcPr>
            <w:tcW w:w="524"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187</w:t>
            </w:r>
          </w:p>
        </w:tc>
        <w:tc>
          <w:tcPr>
            <w:tcW w:w="1747"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ул. Комсомольская (от ул. Кирова до ул. Советской)</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с. Нины</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0,295</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rsidTr="009033D7">
        <w:tc>
          <w:tcPr>
            <w:tcW w:w="524"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188</w:t>
            </w:r>
          </w:p>
        </w:tc>
        <w:tc>
          <w:tcPr>
            <w:tcW w:w="1747"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ул. Подгорная (от ул. Селивановская до ул. Табунина)</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с. Нины</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1,544</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rsidTr="009033D7">
        <w:tc>
          <w:tcPr>
            <w:tcW w:w="524"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189</w:t>
            </w:r>
          </w:p>
        </w:tc>
        <w:tc>
          <w:tcPr>
            <w:tcW w:w="1747"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ул. Социалистическая (от ул. Бульварная до ул. Железнодорожной)</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с. Нины</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1,1</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rsidTr="009033D7">
        <w:tc>
          <w:tcPr>
            <w:tcW w:w="524"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190</w:t>
            </w:r>
          </w:p>
        </w:tc>
        <w:tc>
          <w:tcPr>
            <w:tcW w:w="1747"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ул. Садовая (от ул. Гагарина до ул. Комсомольской)</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с. Нины</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0,6</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rsidTr="009033D7">
        <w:tc>
          <w:tcPr>
            <w:tcW w:w="524"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191</w:t>
            </w:r>
          </w:p>
        </w:tc>
        <w:tc>
          <w:tcPr>
            <w:tcW w:w="1747"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ул. Октябрьская (от ул. Комсомольской до ул. Ленина)</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с. Нины</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0,257</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rsidTr="009033D7">
        <w:tc>
          <w:tcPr>
            <w:tcW w:w="524"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192</w:t>
            </w:r>
          </w:p>
        </w:tc>
        <w:tc>
          <w:tcPr>
            <w:tcW w:w="1747"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ул. Октябрьская (от ул. Гагарина до дома № 77)</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с. Нины</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1,4</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rsidTr="009033D7">
        <w:tc>
          <w:tcPr>
            <w:tcW w:w="524"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lastRenderedPageBreak/>
              <w:t>193</w:t>
            </w:r>
          </w:p>
        </w:tc>
        <w:tc>
          <w:tcPr>
            <w:tcW w:w="1747"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ул. Первомайская (от пер. Садового до дома № 9)</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с. Нины</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0,15</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rsidTr="009033D7">
        <w:tc>
          <w:tcPr>
            <w:tcW w:w="524"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194</w:t>
            </w:r>
          </w:p>
        </w:tc>
        <w:tc>
          <w:tcPr>
            <w:tcW w:w="1747"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ул. Первомайская (от дома №10 до дома № 22)</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с. Нины</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0,591</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rsidTr="009033D7">
        <w:tc>
          <w:tcPr>
            <w:tcW w:w="524"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195</w:t>
            </w:r>
          </w:p>
        </w:tc>
        <w:tc>
          <w:tcPr>
            <w:tcW w:w="1747"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ул. Первомайская (от дома №19 до дома № 33)</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с. Нины</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0,159</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rsidTr="009033D7">
        <w:tc>
          <w:tcPr>
            <w:tcW w:w="524"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196</w:t>
            </w:r>
          </w:p>
        </w:tc>
        <w:tc>
          <w:tcPr>
            <w:tcW w:w="1747"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пер. Садовый (от ул. Табунина до ул. Садовой)</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с. Нины</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0,5</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rsidTr="009033D7">
        <w:tc>
          <w:tcPr>
            <w:tcW w:w="524"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197</w:t>
            </w:r>
          </w:p>
        </w:tc>
        <w:tc>
          <w:tcPr>
            <w:tcW w:w="1747"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ул. Молодежная</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п. Селивановка</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0,325</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rsidTr="009033D7">
        <w:tc>
          <w:tcPr>
            <w:tcW w:w="524"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198</w:t>
            </w:r>
          </w:p>
        </w:tc>
        <w:tc>
          <w:tcPr>
            <w:tcW w:w="1747"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ул. Новая</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п. Селивановка</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0,5</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rsidTr="009033D7">
        <w:tc>
          <w:tcPr>
            <w:tcW w:w="524"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199</w:t>
            </w:r>
          </w:p>
        </w:tc>
        <w:tc>
          <w:tcPr>
            <w:tcW w:w="1747"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ул. Приозерная</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п. Селивановка</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1,225</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rsidTr="009033D7">
        <w:tc>
          <w:tcPr>
            <w:tcW w:w="524"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200</w:t>
            </w:r>
          </w:p>
        </w:tc>
        <w:tc>
          <w:tcPr>
            <w:tcW w:w="1747"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ул. Ленина</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п. Селивановка</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1,55</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rsidTr="009033D7">
        <w:tc>
          <w:tcPr>
            <w:tcW w:w="524"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201</w:t>
            </w:r>
          </w:p>
        </w:tc>
        <w:tc>
          <w:tcPr>
            <w:tcW w:w="1747"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ул. Восточная</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 xml:space="preserve">Организация транспортного обслуживания </w:t>
            </w:r>
            <w:r w:rsidRPr="00587CC0">
              <w:rPr>
                <w:rFonts w:ascii="Times New Roman" w:hAnsi="Times New Roman" w:cs="Times New Roman"/>
                <w:sz w:val="20"/>
                <w:szCs w:val="20"/>
              </w:rPr>
              <w:lastRenderedPageBreak/>
              <w:t>населения</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lastRenderedPageBreak/>
              <w:t>п. Селивановка</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0,625</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rsidTr="009033D7">
        <w:tc>
          <w:tcPr>
            <w:tcW w:w="524"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lastRenderedPageBreak/>
              <w:t>202</w:t>
            </w:r>
          </w:p>
        </w:tc>
        <w:tc>
          <w:tcPr>
            <w:tcW w:w="1747"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ул. Учительская</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п. Селивановка</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0,4</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rsidTr="009033D7">
        <w:tc>
          <w:tcPr>
            <w:tcW w:w="524"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203</w:t>
            </w:r>
          </w:p>
        </w:tc>
        <w:tc>
          <w:tcPr>
            <w:tcW w:w="1747"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ул. Буденного</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п. Селивановка</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1,4</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rsidTr="009033D7">
        <w:tc>
          <w:tcPr>
            <w:tcW w:w="524"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204</w:t>
            </w:r>
          </w:p>
        </w:tc>
        <w:tc>
          <w:tcPr>
            <w:tcW w:w="1747"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ул. Ленина</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с. Горькая Балка</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0,5</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rsidTr="009033D7">
        <w:tc>
          <w:tcPr>
            <w:tcW w:w="524"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205</w:t>
            </w:r>
          </w:p>
        </w:tc>
        <w:tc>
          <w:tcPr>
            <w:tcW w:w="1747"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ул. Шоссейная</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с. Горькая Балка</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1,85</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rsidTr="009033D7">
        <w:tc>
          <w:tcPr>
            <w:tcW w:w="524"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206</w:t>
            </w:r>
          </w:p>
        </w:tc>
        <w:tc>
          <w:tcPr>
            <w:tcW w:w="1747"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ул. Шоссейная, 2</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с. Горькая Балка</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1.25</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rsidTr="009033D7">
        <w:tc>
          <w:tcPr>
            <w:tcW w:w="524"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207</w:t>
            </w:r>
          </w:p>
        </w:tc>
        <w:tc>
          <w:tcPr>
            <w:tcW w:w="1747"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ул. Подгорная</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с. Горькая Балка</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1.8</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rsidTr="009033D7">
        <w:tc>
          <w:tcPr>
            <w:tcW w:w="524"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208</w:t>
            </w:r>
          </w:p>
        </w:tc>
        <w:tc>
          <w:tcPr>
            <w:tcW w:w="1747"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ул. Филимонова</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с. Горькая Балка</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rsidTr="009033D7">
        <w:tc>
          <w:tcPr>
            <w:tcW w:w="524"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209</w:t>
            </w:r>
          </w:p>
        </w:tc>
        <w:tc>
          <w:tcPr>
            <w:tcW w:w="1747"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ул. Школьная</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с. Горькая Балка</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1.15</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rsidTr="009033D7">
        <w:tc>
          <w:tcPr>
            <w:tcW w:w="524"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210</w:t>
            </w:r>
          </w:p>
        </w:tc>
        <w:tc>
          <w:tcPr>
            <w:tcW w:w="1747"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ул. Октябрьская</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 xml:space="preserve">Организация транспортного </w:t>
            </w:r>
            <w:r w:rsidRPr="00587CC0">
              <w:rPr>
                <w:rFonts w:ascii="Times New Roman" w:hAnsi="Times New Roman" w:cs="Times New Roman"/>
                <w:sz w:val="20"/>
                <w:szCs w:val="20"/>
              </w:rPr>
              <w:lastRenderedPageBreak/>
              <w:t>обслуживания населения</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lastRenderedPageBreak/>
              <w:t>с. Горькая Балка</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0,5</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rsidTr="009033D7">
        <w:tc>
          <w:tcPr>
            <w:tcW w:w="524"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lastRenderedPageBreak/>
              <w:t>211</w:t>
            </w:r>
          </w:p>
        </w:tc>
        <w:tc>
          <w:tcPr>
            <w:tcW w:w="1747"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ул. Пушкина</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с. Горькая Балка</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0,47</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rsidTr="009033D7">
        <w:tc>
          <w:tcPr>
            <w:tcW w:w="524"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212</w:t>
            </w:r>
          </w:p>
        </w:tc>
        <w:tc>
          <w:tcPr>
            <w:tcW w:w="1747"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ул. Некрасова</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с. Горькая Балка</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0,4</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rsidTr="009033D7">
        <w:tc>
          <w:tcPr>
            <w:tcW w:w="524"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213</w:t>
            </w:r>
          </w:p>
        </w:tc>
        <w:tc>
          <w:tcPr>
            <w:tcW w:w="1747"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ул. Достоевского</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с. Горькая Балка</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0,5</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rsidTr="009033D7">
        <w:tc>
          <w:tcPr>
            <w:tcW w:w="524"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214</w:t>
            </w:r>
          </w:p>
        </w:tc>
        <w:tc>
          <w:tcPr>
            <w:tcW w:w="1747"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ул. Горького</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с. Горькая Балка</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0,44</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rsidTr="009033D7">
        <w:tc>
          <w:tcPr>
            <w:tcW w:w="524"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215</w:t>
            </w:r>
          </w:p>
        </w:tc>
        <w:tc>
          <w:tcPr>
            <w:tcW w:w="1747"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ул. Чехова</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с. Горькая Балка</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0,25</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rsidTr="009033D7">
        <w:tc>
          <w:tcPr>
            <w:tcW w:w="524"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216</w:t>
            </w:r>
          </w:p>
        </w:tc>
        <w:tc>
          <w:tcPr>
            <w:tcW w:w="1747"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ул. Фурманова</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с. Горькая Балка</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0, 465</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rsidTr="009033D7">
        <w:tc>
          <w:tcPr>
            <w:tcW w:w="524"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217</w:t>
            </w:r>
          </w:p>
        </w:tc>
        <w:tc>
          <w:tcPr>
            <w:tcW w:w="1747"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ул. Победы</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с. Горькая Балка</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0,875</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rsidTr="009033D7">
        <w:tc>
          <w:tcPr>
            <w:tcW w:w="524"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218</w:t>
            </w:r>
          </w:p>
        </w:tc>
        <w:tc>
          <w:tcPr>
            <w:tcW w:w="1747"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ул. Молодежная</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с. Горькая Балка</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0,47</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rsidTr="009033D7">
        <w:tc>
          <w:tcPr>
            <w:tcW w:w="524"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219</w:t>
            </w:r>
          </w:p>
        </w:tc>
        <w:tc>
          <w:tcPr>
            <w:tcW w:w="1747"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 xml:space="preserve">ул. Шебалкова, </w:t>
            </w:r>
            <w:r w:rsidRPr="00587CC0">
              <w:rPr>
                <w:rFonts w:ascii="Times New Roman" w:hAnsi="Times New Roman" w:cs="Times New Roman"/>
                <w:sz w:val="20"/>
                <w:szCs w:val="20"/>
              </w:rPr>
              <w:lastRenderedPageBreak/>
              <w:t>пер. Северный</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lastRenderedPageBreak/>
              <w:t xml:space="preserve">Организация </w:t>
            </w:r>
            <w:r w:rsidRPr="00587CC0">
              <w:rPr>
                <w:rFonts w:ascii="Times New Roman" w:hAnsi="Times New Roman" w:cs="Times New Roman"/>
                <w:sz w:val="20"/>
                <w:szCs w:val="20"/>
              </w:rPr>
              <w:lastRenderedPageBreak/>
              <w:t>транспортного обслуживания населения</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lastRenderedPageBreak/>
              <w:t>с. Горькая Балка</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0,5</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 xml:space="preserve">Определяется </w:t>
            </w:r>
            <w:r w:rsidRPr="00587CC0">
              <w:rPr>
                <w:rFonts w:ascii="Times New Roman" w:hAnsi="Times New Roman" w:cs="Times New Roman"/>
                <w:sz w:val="20"/>
                <w:szCs w:val="20"/>
              </w:rPr>
              <w:lastRenderedPageBreak/>
              <w:t>проектом</w:t>
            </w:r>
          </w:p>
        </w:tc>
      </w:tr>
      <w:tr w:rsidR="00587CC0" w:rsidRPr="00587CC0" w:rsidTr="009033D7">
        <w:tc>
          <w:tcPr>
            <w:tcW w:w="524"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lastRenderedPageBreak/>
              <w:t>220</w:t>
            </w:r>
          </w:p>
        </w:tc>
        <w:tc>
          <w:tcPr>
            <w:tcW w:w="1747"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ул. Буденного</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с. Горькая Балка</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0,72</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rsidTr="009033D7">
        <w:tc>
          <w:tcPr>
            <w:tcW w:w="524"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221</w:t>
            </w:r>
          </w:p>
        </w:tc>
        <w:tc>
          <w:tcPr>
            <w:tcW w:w="1747"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ул. 8 Марта</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с. Горькая Балка</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0,23</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rsidTr="009033D7">
        <w:tc>
          <w:tcPr>
            <w:tcW w:w="524"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222</w:t>
            </w:r>
          </w:p>
        </w:tc>
        <w:tc>
          <w:tcPr>
            <w:tcW w:w="1747"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ул. Первомайская</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с. Горькая Балка</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0,27</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rsidTr="009033D7">
        <w:tc>
          <w:tcPr>
            <w:tcW w:w="524"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223</w:t>
            </w:r>
          </w:p>
        </w:tc>
        <w:tc>
          <w:tcPr>
            <w:tcW w:w="1747"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ул. Гагарина</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с. Горькая Балка</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0,32</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rsidTr="009033D7">
        <w:tc>
          <w:tcPr>
            <w:tcW w:w="524"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224</w:t>
            </w:r>
          </w:p>
        </w:tc>
        <w:tc>
          <w:tcPr>
            <w:tcW w:w="1747"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ул. Чкалова</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с. Горькая Балка</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0,3</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rsidTr="009033D7">
        <w:tc>
          <w:tcPr>
            <w:tcW w:w="524"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225</w:t>
            </w:r>
          </w:p>
        </w:tc>
        <w:tc>
          <w:tcPr>
            <w:tcW w:w="1747"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ул. Зеленая</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с. Горькая Балка</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0,55</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rsidTr="009033D7">
        <w:tc>
          <w:tcPr>
            <w:tcW w:w="524"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226</w:t>
            </w:r>
          </w:p>
        </w:tc>
        <w:tc>
          <w:tcPr>
            <w:tcW w:w="1747"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ул. Мира</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с. Горькая Балка</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0,46</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rsidTr="009033D7">
        <w:tc>
          <w:tcPr>
            <w:tcW w:w="524"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227</w:t>
            </w:r>
          </w:p>
        </w:tc>
        <w:tc>
          <w:tcPr>
            <w:tcW w:w="1747"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ул. Кочубея</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с. Горькая Балка</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0,27</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rsidTr="009033D7">
        <w:tc>
          <w:tcPr>
            <w:tcW w:w="524"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lastRenderedPageBreak/>
              <w:t>228</w:t>
            </w:r>
          </w:p>
        </w:tc>
        <w:tc>
          <w:tcPr>
            <w:tcW w:w="1747"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ул. Ломоносова</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с. Горькая Балка</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0,355</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rsidTr="009033D7">
        <w:tc>
          <w:tcPr>
            <w:tcW w:w="524"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229</w:t>
            </w:r>
          </w:p>
        </w:tc>
        <w:tc>
          <w:tcPr>
            <w:tcW w:w="1747"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ул. Тургенева</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с. Горькая Балка</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0,355</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rsidTr="009033D7">
        <w:tc>
          <w:tcPr>
            <w:tcW w:w="524"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230</w:t>
            </w:r>
          </w:p>
        </w:tc>
        <w:tc>
          <w:tcPr>
            <w:tcW w:w="1747"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ул. Комарова</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с. Горькая Балка</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0,46</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rsidTr="009033D7">
        <w:tc>
          <w:tcPr>
            <w:tcW w:w="524"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231</w:t>
            </w:r>
          </w:p>
        </w:tc>
        <w:tc>
          <w:tcPr>
            <w:tcW w:w="1747"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ул. Юбилейная</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с. Горькая Балка</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0,453</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rsidTr="009033D7">
        <w:tc>
          <w:tcPr>
            <w:tcW w:w="524"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232</w:t>
            </w:r>
          </w:p>
        </w:tc>
        <w:tc>
          <w:tcPr>
            <w:tcW w:w="1747"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ул. Маяковского</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с. Горькая Балка</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0,3</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rsidTr="009033D7">
        <w:tc>
          <w:tcPr>
            <w:tcW w:w="524"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233</w:t>
            </w:r>
          </w:p>
        </w:tc>
        <w:tc>
          <w:tcPr>
            <w:tcW w:w="1747"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ул. Гоголя</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с. Горькая Балка</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0,56</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rsidTr="009033D7">
        <w:tc>
          <w:tcPr>
            <w:tcW w:w="524"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234</w:t>
            </w:r>
          </w:p>
        </w:tc>
        <w:tc>
          <w:tcPr>
            <w:tcW w:w="1747"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ул. Толстого</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с. Горькая Балка</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0,24</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rsidTr="009033D7">
        <w:tc>
          <w:tcPr>
            <w:tcW w:w="524"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235</w:t>
            </w:r>
          </w:p>
        </w:tc>
        <w:tc>
          <w:tcPr>
            <w:tcW w:w="1747"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ул. Новая</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с. Горькая Балка</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0,36</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rsidTr="009033D7">
        <w:tc>
          <w:tcPr>
            <w:tcW w:w="524"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236</w:t>
            </w:r>
          </w:p>
        </w:tc>
        <w:tc>
          <w:tcPr>
            <w:tcW w:w="1747"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ул. Степная</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 xml:space="preserve">Организация транспортного обслуживания </w:t>
            </w:r>
            <w:r w:rsidRPr="00587CC0">
              <w:rPr>
                <w:rFonts w:ascii="Times New Roman" w:hAnsi="Times New Roman" w:cs="Times New Roman"/>
                <w:sz w:val="20"/>
                <w:szCs w:val="20"/>
              </w:rPr>
              <w:lastRenderedPageBreak/>
              <w:t>населения</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lastRenderedPageBreak/>
              <w:t>с. Горькая Балка</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0,27</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rsidTr="009033D7">
        <w:tc>
          <w:tcPr>
            <w:tcW w:w="524"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lastRenderedPageBreak/>
              <w:t>237</w:t>
            </w:r>
          </w:p>
        </w:tc>
        <w:tc>
          <w:tcPr>
            <w:tcW w:w="1747"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ул. Кубанская</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с. Горькая Балка</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1.22</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rsidTr="009033D7">
        <w:tc>
          <w:tcPr>
            <w:tcW w:w="524"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238</w:t>
            </w:r>
          </w:p>
        </w:tc>
        <w:tc>
          <w:tcPr>
            <w:tcW w:w="1747"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ул. Широкая</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с. Горькая Балка</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0,3</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rsidTr="009033D7">
        <w:tc>
          <w:tcPr>
            <w:tcW w:w="524"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239</w:t>
            </w:r>
          </w:p>
        </w:tc>
        <w:tc>
          <w:tcPr>
            <w:tcW w:w="1747"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ул.30 лет Победы</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с. Отказное</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0,42</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rsidTr="009033D7">
        <w:tc>
          <w:tcPr>
            <w:tcW w:w="524"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240</w:t>
            </w:r>
          </w:p>
        </w:tc>
        <w:tc>
          <w:tcPr>
            <w:tcW w:w="1747"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ул. Крупской</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с. Отказное</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0,96</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rsidTr="009033D7">
        <w:tc>
          <w:tcPr>
            <w:tcW w:w="524"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241</w:t>
            </w:r>
          </w:p>
        </w:tc>
        <w:tc>
          <w:tcPr>
            <w:tcW w:w="1747"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пер. Крупской</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с. Отказное</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0,25</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rsidTr="009033D7">
        <w:tc>
          <w:tcPr>
            <w:tcW w:w="524"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242</w:t>
            </w:r>
          </w:p>
        </w:tc>
        <w:tc>
          <w:tcPr>
            <w:tcW w:w="1747"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ул. Зольская</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с. Отказное</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1,0</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rsidTr="009033D7">
        <w:tc>
          <w:tcPr>
            <w:tcW w:w="524"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243</w:t>
            </w:r>
          </w:p>
        </w:tc>
        <w:tc>
          <w:tcPr>
            <w:tcW w:w="1747"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пер. Зольский</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с. Отказное</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0,35</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rsidTr="009033D7">
        <w:tc>
          <w:tcPr>
            <w:tcW w:w="524"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244</w:t>
            </w:r>
          </w:p>
        </w:tc>
        <w:tc>
          <w:tcPr>
            <w:tcW w:w="1747"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ул. Гагарина</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с. Отказное</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0,8</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rsidTr="009033D7">
        <w:tc>
          <w:tcPr>
            <w:tcW w:w="524"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245</w:t>
            </w:r>
          </w:p>
        </w:tc>
        <w:tc>
          <w:tcPr>
            <w:tcW w:w="1747"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ул. Ветеринарная</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 xml:space="preserve">Организация транспортного </w:t>
            </w:r>
            <w:r w:rsidRPr="00587CC0">
              <w:rPr>
                <w:rFonts w:ascii="Times New Roman" w:hAnsi="Times New Roman" w:cs="Times New Roman"/>
                <w:sz w:val="20"/>
                <w:szCs w:val="20"/>
              </w:rPr>
              <w:lastRenderedPageBreak/>
              <w:t>обслуживания населения</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lastRenderedPageBreak/>
              <w:t>с. Отказное</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1,1</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rsidTr="009033D7">
        <w:tc>
          <w:tcPr>
            <w:tcW w:w="524"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lastRenderedPageBreak/>
              <w:t>246</w:t>
            </w:r>
          </w:p>
        </w:tc>
        <w:tc>
          <w:tcPr>
            <w:tcW w:w="1747"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ул. Лермонтова</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с. Отказное</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0,9</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rsidTr="009033D7">
        <w:tc>
          <w:tcPr>
            <w:tcW w:w="524"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247</w:t>
            </w:r>
          </w:p>
        </w:tc>
        <w:tc>
          <w:tcPr>
            <w:tcW w:w="1747"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ул.8 марта</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с. Отказное</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0,1</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rsidTr="009033D7">
        <w:tc>
          <w:tcPr>
            <w:tcW w:w="524"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248</w:t>
            </w:r>
          </w:p>
        </w:tc>
        <w:tc>
          <w:tcPr>
            <w:tcW w:w="1747"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ул. Урицкого</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с. Отказное</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0,6</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rsidTr="009033D7">
        <w:tc>
          <w:tcPr>
            <w:tcW w:w="524"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249</w:t>
            </w:r>
          </w:p>
        </w:tc>
        <w:tc>
          <w:tcPr>
            <w:tcW w:w="1747"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ул. Мира</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с. Отказное</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0,5</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rsidTr="009033D7">
        <w:tc>
          <w:tcPr>
            <w:tcW w:w="524"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250</w:t>
            </w:r>
          </w:p>
        </w:tc>
        <w:tc>
          <w:tcPr>
            <w:tcW w:w="1747"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ул. Строительная</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с. Отказное</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0,5</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rsidTr="009033D7">
        <w:tc>
          <w:tcPr>
            <w:tcW w:w="524"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251</w:t>
            </w:r>
          </w:p>
        </w:tc>
        <w:tc>
          <w:tcPr>
            <w:tcW w:w="1747"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ул. Прогонная</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с. Отказное</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0,8</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rsidTr="009033D7">
        <w:tc>
          <w:tcPr>
            <w:tcW w:w="524"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252</w:t>
            </w:r>
          </w:p>
        </w:tc>
        <w:tc>
          <w:tcPr>
            <w:tcW w:w="1747"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пер. Ленина</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с. Отказное</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0,3</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rsidTr="009033D7">
        <w:tc>
          <w:tcPr>
            <w:tcW w:w="524"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253</w:t>
            </w:r>
          </w:p>
        </w:tc>
        <w:tc>
          <w:tcPr>
            <w:tcW w:w="1747"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ул. Пролетарская</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с. Отказное</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0,9</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rsidTr="009033D7">
        <w:tc>
          <w:tcPr>
            <w:tcW w:w="524"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254</w:t>
            </w:r>
          </w:p>
        </w:tc>
        <w:tc>
          <w:tcPr>
            <w:tcW w:w="1747"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ул. Кирова</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 xml:space="preserve">Организация </w:t>
            </w:r>
            <w:r w:rsidRPr="00587CC0">
              <w:rPr>
                <w:rFonts w:ascii="Times New Roman" w:hAnsi="Times New Roman" w:cs="Times New Roman"/>
                <w:sz w:val="20"/>
                <w:szCs w:val="20"/>
              </w:rPr>
              <w:lastRenderedPageBreak/>
              <w:t>транспортного обслуживания населения</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lastRenderedPageBreak/>
              <w:t>с. Отказное</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0,78</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 xml:space="preserve">Определяется </w:t>
            </w:r>
            <w:r w:rsidRPr="00587CC0">
              <w:rPr>
                <w:rFonts w:ascii="Times New Roman" w:hAnsi="Times New Roman" w:cs="Times New Roman"/>
                <w:sz w:val="20"/>
                <w:szCs w:val="20"/>
              </w:rPr>
              <w:lastRenderedPageBreak/>
              <w:t>проектом</w:t>
            </w:r>
          </w:p>
        </w:tc>
      </w:tr>
      <w:tr w:rsidR="00587CC0" w:rsidRPr="00587CC0" w:rsidTr="009033D7">
        <w:tc>
          <w:tcPr>
            <w:tcW w:w="524"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lastRenderedPageBreak/>
              <w:t>255</w:t>
            </w:r>
          </w:p>
        </w:tc>
        <w:tc>
          <w:tcPr>
            <w:tcW w:w="1747"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пер. Кирова</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с. Отказное</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0,25</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rsidTr="009033D7">
        <w:tc>
          <w:tcPr>
            <w:tcW w:w="524"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256</w:t>
            </w:r>
          </w:p>
        </w:tc>
        <w:tc>
          <w:tcPr>
            <w:tcW w:w="1747"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пер. Комсомольский</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с. Отказное</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0,22</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rsidTr="009033D7">
        <w:tc>
          <w:tcPr>
            <w:tcW w:w="524"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257</w:t>
            </w:r>
          </w:p>
        </w:tc>
        <w:tc>
          <w:tcPr>
            <w:tcW w:w="1747"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ул. Божко</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с. Отказное</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0,4</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rsidTr="009033D7">
        <w:tc>
          <w:tcPr>
            <w:tcW w:w="524"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258</w:t>
            </w:r>
          </w:p>
        </w:tc>
        <w:tc>
          <w:tcPr>
            <w:tcW w:w="1747"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ул. Калинина</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с. Отказное</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0,58</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rsidTr="009033D7">
        <w:tc>
          <w:tcPr>
            <w:tcW w:w="524"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259</w:t>
            </w:r>
          </w:p>
        </w:tc>
        <w:tc>
          <w:tcPr>
            <w:tcW w:w="1747"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ул. Красноармейская</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с. Отказное</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0,3</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rsidTr="009033D7">
        <w:tc>
          <w:tcPr>
            <w:tcW w:w="524"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260</w:t>
            </w:r>
          </w:p>
        </w:tc>
        <w:tc>
          <w:tcPr>
            <w:tcW w:w="1747"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ул. Тихонова</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с. Отказное</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2,3</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rsidTr="009033D7">
        <w:tc>
          <w:tcPr>
            <w:tcW w:w="524"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261</w:t>
            </w:r>
          </w:p>
        </w:tc>
        <w:tc>
          <w:tcPr>
            <w:tcW w:w="1747"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пер. Октябрьский</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с. Отказное</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0,2</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rsidTr="009033D7">
        <w:tc>
          <w:tcPr>
            <w:tcW w:w="524"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262</w:t>
            </w:r>
          </w:p>
        </w:tc>
        <w:tc>
          <w:tcPr>
            <w:tcW w:w="1747"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пер. Школьный</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с. Отказное</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0,35</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rsidTr="009033D7">
        <w:tc>
          <w:tcPr>
            <w:tcW w:w="524"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lastRenderedPageBreak/>
              <w:t>263</w:t>
            </w:r>
          </w:p>
        </w:tc>
        <w:tc>
          <w:tcPr>
            <w:tcW w:w="1747"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пер. Садовый</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с. Отказное</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0,36</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rsidTr="009033D7">
        <w:tc>
          <w:tcPr>
            <w:tcW w:w="524"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264</w:t>
            </w:r>
          </w:p>
        </w:tc>
        <w:tc>
          <w:tcPr>
            <w:tcW w:w="1747"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ул.70 лет Октября</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с. Отказное</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0,7</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rsidTr="009033D7">
        <w:tc>
          <w:tcPr>
            <w:tcW w:w="524"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265</w:t>
            </w:r>
          </w:p>
        </w:tc>
        <w:tc>
          <w:tcPr>
            <w:tcW w:w="1747"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ул. Орджоникидзе</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с. Отказное</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0,59</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rsidTr="009033D7">
        <w:tc>
          <w:tcPr>
            <w:tcW w:w="524"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266</w:t>
            </w:r>
          </w:p>
        </w:tc>
        <w:tc>
          <w:tcPr>
            <w:tcW w:w="1747"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ул. Речная</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с. Отказное</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0,25</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rsidTr="009033D7">
        <w:tc>
          <w:tcPr>
            <w:tcW w:w="524"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267</w:t>
            </w:r>
          </w:p>
        </w:tc>
        <w:tc>
          <w:tcPr>
            <w:tcW w:w="1747"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ул. Подгорная</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с. Отказное</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0,41</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rsidTr="009033D7">
        <w:tc>
          <w:tcPr>
            <w:tcW w:w="524"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268</w:t>
            </w:r>
          </w:p>
        </w:tc>
        <w:tc>
          <w:tcPr>
            <w:tcW w:w="1747"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ул. Зиг-Заг</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с. Отказное</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0,51</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rsidTr="009033D7">
        <w:tc>
          <w:tcPr>
            <w:tcW w:w="524"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269</w:t>
            </w:r>
          </w:p>
        </w:tc>
        <w:tc>
          <w:tcPr>
            <w:tcW w:w="1747"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ул. Л. Чайкиной</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с. Отказное</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0,34</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rsidTr="009033D7">
        <w:tc>
          <w:tcPr>
            <w:tcW w:w="524"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270</w:t>
            </w:r>
          </w:p>
        </w:tc>
        <w:tc>
          <w:tcPr>
            <w:tcW w:w="1747"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ул. Пушкина</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с. Отказное</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0,7</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rsidTr="009033D7">
        <w:tc>
          <w:tcPr>
            <w:tcW w:w="524"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271</w:t>
            </w:r>
          </w:p>
        </w:tc>
        <w:tc>
          <w:tcPr>
            <w:tcW w:w="1747"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ул. Набережная</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 xml:space="preserve">Организация транспортного обслуживания </w:t>
            </w:r>
            <w:r w:rsidRPr="00587CC0">
              <w:rPr>
                <w:rFonts w:ascii="Times New Roman" w:hAnsi="Times New Roman" w:cs="Times New Roman"/>
                <w:sz w:val="20"/>
                <w:szCs w:val="20"/>
              </w:rPr>
              <w:lastRenderedPageBreak/>
              <w:t>населения</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lastRenderedPageBreak/>
              <w:t>с. Отказное</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0,9</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rsidTr="009033D7">
        <w:tc>
          <w:tcPr>
            <w:tcW w:w="524"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lastRenderedPageBreak/>
              <w:t>272</w:t>
            </w:r>
          </w:p>
        </w:tc>
        <w:tc>
          <w:tcPr>
            <w:tcW w:w="1747"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пер. Степной</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с. Отказное</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0,3</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rsidTr="009033D7">
        <w:tc>
          <w:tcPr>
            <w:tcW w:w="524"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273</w:t>
            </w:r>
          </w:p>
        </w:tc>
        <w:tc>
          <w:tcPr>
            <w:tcW w:w="1747"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ул. Советская</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с. Отказное</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1,1</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rsidTr="009033D7">
        <w:tc>
          <w:tcPr>
            <w:tcW w:w="524"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274</w:t>
            </w:r>
          </w:p>
        </w:tc>
        <w:tc>
          <w:tcPr>
            <w:tcW w:w="1747"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ул. Молодежная</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с. Отказное</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0,42</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rsidTr="009033D7">
        <w:tc>
          <w:tcPr>
            <w:tcW w:w="524"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275</w:t>
            </w:r>
          </w:p>
        </w:tc>
        <w:tc>
          <w:tcPr>
            <w:tcW w:w="1747"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ул. Первомайская</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с. Отказное</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0,3</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rsidTr="009033D7">
        <w:tc>
          <w:tcPr>
            <w:tcW w:w="524"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276</w:t>
            </w:r>
          </w:p>
        </w:tc>
        <w:tc>
          <w:tcPr>
            <w:tcW w:w="1747"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ул. Маяковского</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с. Отказное</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0,7</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rsidTr="009033D7">
        <w:tc>
          <w:tcPr>
            <w:tcW w:w="524"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277</w:t>
            </w:r>
          </w:p>
        </w:tc>
        <w:tc>
          <w:tcPr>
            <w:tcW w:w="1747"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ул. Степная-УЭКГ и ЧВ</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с. Отказное</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0,5</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rsidTr="009033D7">
        <w:tc>
          <w:tcPr>
            <w:tcW w:w="524"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278</w:t>
            </w:r>
          </w:p>
        </w:tc>
        <w:tc>
          <w:tcPr>
            <w:tcW w:w="1747"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ул. Ленина</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с. Отказное</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0,85</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rsidTr="009033D7">
        <w:tc>
          <w:tcPr>
            <w:tcW w:w="524"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279</w:t>
            </w:r>
          </w:p>
        </w:tc>
        <w:tc>
          <w:tcPr>
            <w:tcW w:w="1747"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ул. Комсомольская</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с. Отказное</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1,0</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rsidTr="009033D7">
        <w:tc>
          <w:tcPr>
            <w:tcW w:w="524"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280</w:t>
            </w:r>
          </w:p>
        </w:tc>
        <w:tc>
          <w:tcPr>
            <w:tcW w:w="1747"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ул. Харьковская</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 xml:space="preserve">Организация транспортного </w:t>
            </w:r>
            <w:r w:rsidRPr="00587CC0">
              <w:rPr>
                <w:rFonts w:ascii="Times New Roman" w:hAnsi="Times New Roman" w:cs="Times New Roman"/>
                <w:sz w:val="20"/>
                <w:szCs w:val="20"/>
              </w:rPr>
              <w:lastRenderedPageBreak/>
              <w:t>обслуживания населения</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lastRenderedPageBreak/>
              <w:t>с. Отказное</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0,5</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rsidTr="009033D7">
        <w:tc>
          <w:tcPr>
            <w:tcW w:w="524"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lastRenderedPageBreak/>
              <w:t>281</w:t>
            </w:r>
          </w:p>
        </w:tc>
        <w:tc>
          <w:tcPr>
            <w:tcW w:w="1747"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гараж СПК колхоз «Победа» - кладбище</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с. Отказное</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1,95</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rsidTr="009033D7">
        <w:tc>
          <w:tcPr>
            <w:tcW w:w="524"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282</w:t>
            </w:r>
          </w:p>
        </w:tc>
        <w:tc>
          <w:tcPr>
            <w:tcW w:w="1747"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пл. Победы</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с. Отказное</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0,25</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rsidTr="009033D7">
        <w:tc>
          <w:tcPr>
            <w:tcW w:w="524"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283</w:t>
            </w:r>
          </w:p>
        </w:tc>
        <w:tc>
          <w:tcPr>
            <w:tcW w:w="1747"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пер. Грейдерный</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с. Отказное</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0,12</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rsidTr="009033D7">
        <w:tc>
          <w:tcPr>
            <w:tcW w:w="524"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284</w:t>
            </w:r>
          </w:p>
        </w:tc>
        <w:tc>
          <w:tcPr>
            <w:tcW w:w="1747"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ул. Парковая</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с. Отказное</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0,263</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rsidTr="009033D7">
        <w:tc>
          <w:tcPr>
            <w:tcW w:w="524"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285</w:t>
            </w:r>
          </w:p>
        </w:tc>
        <w:tc>
          <w:tcPr>
            <w:tcW w:w="1747"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ул. Крылова</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с. Отказное</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1,05</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rsidTr="009033D7">
        <w:tc>
          <w:tcPr>
            <w:tcW w:w="524"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286</w:t>
            </w:r>
          </w:p>
        </w:tc>
        <w:tc>
          <w:tcPr>
            <w:tcW w:w="1747"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ул. Мостовая</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с. Отказное</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0,37</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rsidTr="009033D7">
        <w:tc>
          <w:tcPr>
            <w:tcW w:w="524"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287</w:t>
            </w:r>
          </w:p>
        </w:tc>
        <w:tc>
          <w:tcPr>
            <w:tcW w:w="1747"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ул. А. Мандык</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х. Восточный</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0,282</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rsidTr="009033D7">
        <w:tc>
          <w:tcPr>
            <w:tcW w:w="524"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288</w:t>
            </w:r>
          </w:p>
        </w:tc>
        <w:tc>
          <w:tcPr>
            <w:tcW w:w="1747"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ул. Артезианская</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х. Восточный</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0,245</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rsidTr="009033D7">
        <w:tc>
          <w:tcPr>
            <w:tcW w:w="524"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289</w:t>
            </w:r>
          </w:p>
        </w:tc>
        <w:tc>
          <w:tcPr>
            <w:tcW w:w="1747"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 xml:space="preserve">ул. </w:t>
            </w:r>
            <w:r w:rsidRPr="00587CC0">
              <w:rPr>
                <w:rFonts w:ascii="Times New Roman" w:hAnsi="Times New Roman" w:cs="Times New Roman"/>
                <w:sz w:val="20"/>
                <w:szCs w:val="20"/>
              </w:rPr>
              <w:lastRenderedPageBreak/>
              <w:t>Комсомольская</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lastRenderedPageBreak/>
              <w:t xml:space="preserve">Организация </w:t>
            </w:r>
            <w:r w:rsidRPr="00587CC0">
              <w:rPr>
                <w:rFonts w:ascii="Times New Roman" w:hAnsi="Times New Roman" w:cs="Times New Roman"/>
                <w:sz w:val="20"/>
                <w:szCs w:val="20"/>
              </w:rPr>
              <w:lastRenderedPageBreak/>
              <w:t>транспортного обслуживания населения</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lastRenderedPageBreak/>
              <w:t>х. Восточный</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0,456</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 xml:space="preserve">Определяется </w:t>
            </w:r>
            <w:r w:rsidRPr="00587CC0">
              <w:rPr>
                <w:rFonts w:ascii="Times New Roman" w:hAnsi="Times New Roman" w:cs="Times New Roman"/>
                <w:sz w:val="20"/>
                <w:szCs w:val="20"/>
              </w:rPr>
              <w:lastRenderedPageBreak/>
              <w:t>проектом</w:t>
            </w:r>
          </w:p>
        </w:tc>
      </w:tr>
      <w:tr w:rsidR="00587CC0" w:rsidRPr="00587CC0" w:rsidTr="009033D7">
        <w:tc>
          <w:tcPr>
            <w:tcW w:w="524"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lastRenderedPageBreak/>
              <w:t>290</w:t>
            </w:r>
          </w:p>
        </w:tc>
        <w:tc>
          <w:tcPr>
            <w:tcW w:w="1747"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ул. Культурная</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х. Восточный</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0,754</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rsidTr="009033D7">
        <w:tc>
          <w:tcPr>
            <w:tcW w:w="524"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291</w:t>
            </w:r>
          </w:p>
        </w:tc>
        <w:tc>
          <w:tcPr>
            <w:tcW w:w="1747"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ул. Лесная</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х. Восточный</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0,287</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rsidTr="009033D7">
        <w:tc>
          <w:tcPr>
            <w:tcW w:w="524"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292</w:t>
            </w:r>
          </w:p>
        </w:tc>
        <w:tc>
          <w:tcPr>
            <w:tcW w:w="1747"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ул. Молодежная</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х. Восточный</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0,193</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rsidTr="009033D7">
        <w:tc>
          <w:tcPr>
            <w:tcW w:w="524"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293</w:t>
            </w:r>
          </w:p>
        </w:tc>
        <w:tc>
          <w:tcPr>
            <w:tcW w:w="1747"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ул. Примерная</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х. Восточный</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0,596</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rsidTr="009033D7">
        <w:tc>
          <w:tcPr>
            <w:tcW w:w="524"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294</w:t>
            </w:r>
          </w:p>
        </w:tc>
        <w:tc>
          <w:tcPr>
            <w:tcW w:w="1747"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ул. Новая</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х. Восточный</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0,254</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rsidTr="009033D7">
        <w:tc>
          <w:tcPr>
            <w:tcW w:w="524"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295</w:t>
            </w:r>
          </w:p>
        </w:tc>
        <w:tc>
          <w:tcPr>
            <w:tcW w:w="1747"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ул. Октябрьская</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х. Восточный</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0,865</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rsidTr="009033D7">
        <w:tc>
          <w:tcPr>
            <w:tcW w:w="524"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296</w:t>
            </w:r>
          </w:p>
        </w:tc>
        <w:tc>
          <w:tcPr>
            <w:tcW w:w="1747"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ул. Садовая</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х. Восточный</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0,356</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rsidTr="009033D7">
        <w:tc>
          <w:tcPr>
            <w:tcW w:w="524"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297</w:t>
            </w:r>
          </w:p>
        </w:tc>
        <w:tc>
          <w:tcPr>
            <w:tcW w:w="1747"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ул. Степная</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х. Восточный</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0,678</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rsidTr="009033D7">
        <w:tc>
          <w:tcPr>
            <w:tcW w:w="524"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lastRenderedPageBreak/>
              <w:t>298</w:t>
            </w:r>
          </w:p>
        </w:tc>
        <w:tc>
          <w:tcPr>
            <w:tcW w:w="1747"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ул. Школьная</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х. Восточный</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2,109</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rsidTr="009033D7">
        <w:tc>
          <w:tcPr>
            <w:tcW w:w="524"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299</w:t>
            </w:r>
          </w:p>
        </w:tc>
        <w:tc>
          <w:tcPr>
            <w:tcW w:w="1747"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ул. Шоссейная</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х. Восточный</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0,611</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rsidTr="009033D7">
        <w:tc>
          <w:tcPr>
            <w:tcW w:w="524"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300</w:t>
            </w:r>
          </w:p>
        </w:tc>
        <w:tc>
          <w:tcPr>
            <w:tcW w:w="1747"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ул. Юбилейная</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х. Восточный</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0,850</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rsidTr="009033D7">
        <w:tc>
          <w:tcPr>
            <w:tcW w:w="524"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301</w:t>
            </w:r>
          </w:p>
        </w:tc>
        <w:tc>
          <w:tcPr>
            <w:tcW w:w="1747"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пер. Новый</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х. Восточный</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0,112</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rsidTr="009033D7">
        <w:tc>
          <w:tcPr>
            <w:tcW w:w="524"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302</w:t>
            </w:r>
          </w:p>
        </w:tc>
        <w:tc>
          <w:tcPr>
            <w:tcW w:w="1747"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ул. Набережная</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х. Кононов</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1,6</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rsidTr="009033D7">
        <w:tc>
          <w:tcPr>
            <w:tcW w:w="524"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303</w:t>
            </w:r>
          </w:p>
        </w:tc>
        <w:tc>
          <w:tcPr>
            <w:tcW w:w="1747"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ул. Школьная</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х. Кононов</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0,95</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rsidTr="009033D7">
        <w:tc>
          <w:tcPr>
            <w:tcW w:w="524"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304</w:t>
            </w:r>
          </w:p>
        </w:tc>
        <w:tc>
          <w:tcPr>
            <w:tcW w:w="1747"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пер. Короткий</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х. Кононов</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0,245</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rsidTr="009033D7">
        <w:tc>
          <w:tcPr>
            <w:tcW w:w="524"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305</w:t>
            </w:r>
          </w:p>
        </w:tc>
        <w:tc>
          <w:tcPr>
            <w:tcW w:w="1747"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пер. Веселый</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х. Кононов</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0,21</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rsidTr="009033D7">
        <w:tc>
          <w:tcPr>
            <w:tcW w:w="524"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306</w:t>
            </w:r>
          </w:p>
        </w:tc>
        <w:tc>
          <w:tcPr>
            <w:tcW w:w="1747"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ул. Набережная</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 xml:space="preserve">Организация транспортного обслуживания </w:t>
            </w:r>
            <w:r w:rsidRPr="00587CC0">
              <w:rPr>
                <w:rFonts w:ascii="Times New Roman" w:hAnsi="Times New Roman" w:cs="Times New Roman"/>
                <w:sz w:val="20"/>
                <w:szCs w:val="20"/>
              </w:rPr>
              <w:lastRenderedPageBreak/>
              <w:t>населения</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lastRenderedPageBreak/>
              <w:t>х. Примерный</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0,723</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rsidTr="009033D7">
        <w:tc>
          <w:tcPr>
            <w:tcW w:w="524"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lastRenderedPageBreak/>
              <w:t>307</w:t>
            </w:r>
          </w:p>
        </w:tc>
        <w:tc>
          <w:tcPr>
            <w:tcW w:w="1747"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ул. Артезианская</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х. Примерный</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0,315</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rsidTr="009033D7">
        <w:tc>
          <w:tcPr>
            <w:tcW w:w="524"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308</w:t>
            </w:r>
          </w:p>
        </w:tc>
        <w:tc>
          <w:tcPr>
            <w:tcW w:w="1747"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ул. Шоссейная</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х. Примерный</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0,52</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rsidTr="009033D7">
        <w:tc>
          <w:tcPr>
            <w:tcW w:w="524"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309</w:t>
            </w:r>
          </w:p>
        </w:tc>
        <w:tc>
          <w:tcPr>
            <w:tcW w:w="1747"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пер. Короткий</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х. Примерный</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0,245</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rsidTr="009033D7">
        <w:tc>
          <w:tcPr>
            <w:tcW w:w="524"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310</w:t>
            </w:r>
          </w:p>
        </w:tc>
        <w:tc>
          <w:tcPr>
            <w:tcW w:w="1747"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ул. Крестьянская</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х. Кавказский</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0,323</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rsidTr="009033D7">
        <w:tc>
          <w:tcPr>
            <w:tcW w:w="524"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311</w:t>
            </w:r>
          </w:p>
        </w:tc>
        <w:tc>
          <w:tcPr>
            <w:tcW w:w="1747"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ул. Артезианская</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х. Кавказский</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0,428</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rsidTr="009033D7">
        <w:tc>
          <w:tcPr>
            <w:tcW w:w="524"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312</w:t>
            </w:r>
          </w:p>
        </w:tc>
        <w:tc>
          <w:tcPr>
            <w:tcW w:w="1747"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ул. 60 лет образования СССР</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с. Правокумское</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0,885</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rsidTr="009033D7">
        <w:tc>
          <w:tcPr>
            <w:tcW w:w="524"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313</w:t>
            </w:r>
          </w:p>
        </w:tc>
        <w:tc>
          <w:tcPr>
            <w:tcW w:w="1747"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ул. Гагарина</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с. Правокумское</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1,218</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rsidTr="009033D7">
        <w:tc>
          <w:tcPr>
            <w:tcW w:w="524"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314</w:t>
            </w:r>
          </w:p>
        </w:tc>
        <w:tc>
          <w:tcPr>
            <w:tcW w:w="1747"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ул. Молодежная</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с. Правокумское</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1,064</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rsidTr="009033D7">
        <w:tc>
          <w:tcPr>
            <w:tcW w:w="524"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315</w:t>
            </w:r>
          </w:p>
        </w:tc>
        <w:tc>
          <w:tcPr>
            <w:tcW w:w="1747"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ул. Восточная</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 xml:space="preserve">Организация транспортного </w:t>
            </w:r>
            <w:r w:rsidRPr="00587CC0">
              <w:rPr>
                <w:rFonts w:ascii="Times New Roman" w:hAnsi="Times New Roman" w:cs="Times New Roman"/>
                <w:sz w:val="20"/>
                <w:szCs w:val="20"/>
              </w:rPr>
              <w:lastRenderedPageBreak/>
              <w:t>обслуживания населения</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lastRenderedPageBreak/>
              <w:t>с. Правокумское</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0,877</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rsidTr="009033D7">
        <w:tc>
          <w:tcPr>
            <w:tcW w:w="524"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lastRenderedPageBreak/>
              <w:t>316</w:t>
            </w:r>
          </w:p>
        </w:tc>
        <w:tc>
          <w:tcPr>
            <w:tcW w:w="1747"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ул. Новая</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с. Правокумское</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0,645</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rsidTr="009033D7">
        <w:tc>
          <w:tcPr>
            <w:tcW w:w="524"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317</w:t>
            </w:r>
          </w:p>
        </w:tc>
        <w:tc>
          <w:tcPr>
            <w:tcW w:w="1747"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ул. Дружбы</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с. Правокумское</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1,01</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rsidTr="009033D7">
        <w:tc>
          <w:tcPr>
            <w:tcW w:w="524"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318</w:t>
            </w:r>
          </w:p>
        </w:tc>
        <w:tc>
          <w:tcPr>
            <w:tcW w:w="1747"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ул. Строителей</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с. Правокумское</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0,97</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rsidTr="009033D7">
        <w:tc>
          <w:tcPr>
            <w:tcW w:w="524"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319</w:t>
            </w:r>
          </w:p>
        </w:tc>
        <w:tc>
          <w:tcPr>
            <w:tcW w:w="1747"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ул. Ленина</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с. Правокумское</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1,632</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rsidTr="009033D7">
        <w:tc>
          <w:tcPr>
            <w:tcW w:w="524"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320</w:t>
            </w:r>
          </w:p>
        </w:tc>
        <w:tc>
          <w:tcPr>
            <w:tcW w:w="1747"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ул. Мира</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с. Правокумское</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1,21</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rsidTr="009033D7">
        <w:tc>
          <w:tcPr>
            <w:tcW w:w="524"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321</w:t>
            </w:r>
          </w:p>
        </w:tc>
        <w:tc>
          <w:tcPr>
            <w:tcW w:w="1747"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пер. Комсомольский</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с. Правокумское</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0,276</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rsidTr="009033D7">
        <w:tc>
          <w:tcPr>
            <w:tcW w:w="524"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322</w:t>
            </w:r>
          </w:p>
        </w:tc>
        <w:tc>
          <w:tcPr>
            <w:tcW w:w="1747"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ул. Комсомольская</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с. Солдато-Александровское</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1,8</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rsidTr="009033D7">
        <w:tc>
          <w:tcPr>
            <w:tcW w:w="524"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323</w:t>
            </w:r>
          </w:p>
        </w:tc>
        <w:tc>
          <w:tcPr>
            <w:tcW w:w="1747"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ул. Бульварная</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с. Солдато-Александровское</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1,45</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rsidTr="009033D7">
        <w:tc>
          <w:tcPr>
            <w:tcW w:w="524"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324</w:t>
            </w:r>
          </w:p>
        </w:tc>
        <w:tc>
          <w:tcPr>
            <w:tcW w:w="1747"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ул. Октябрьская</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 xml:space="preserve">Организация </w:t>
            </w:r>
            <w:r w:rsidRPr="00587CC0">
              <w:rPr>
                <w:rFonts w:ascii="Times New Roman" w:hAnsi="Times New Roman" w:cs="Times New Roman"/>
                <w:sz w:val="20"/>
                <w:szCs w:val="20"/>
              </w:rPr>
              <w:lastRenderedPageBreak/>
              <w:t>транспортного обслуживания населения</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lastRenderedPageBreak/>
              <w:t>с. Солдато-</w:t>
            </w:r>
            <w:r w:rsidRPr="00587CC0">
              <w:rPr>
                <w:rFonts w:ascii="Times New Roman" w:hAnsi="Times New Roman" w:cs="Times New Roman"/>
                <w:sz w:val="20"/>
                <w:szCs w:val="20"/>
              </w:rPr>
              <w:lastRenderedPageBreak/>
              <w:t>Александровское</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lastRenderedPageBreak/>
              <w:t>1,75</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 xml:space="preserve">Определяется </w:t>
            </w:r>
            <w:r w:rsidRPr="00587CC0">
              <w:rPr>
                <w:rFonts w:ascii="Times New Roman" w:hAnsi="Times New Roman" w:cs="Times New Roman"/>
                <w:sz w:val="20"/>
                <w:szCs w:val="20"/>
              </w:rPr>
              <w:lastRenderedPageBreak/>
              <w:t>проектом</w:t>
            </w:r>
          </w:p>
        </w:tc>
      </w:tr>
      <w:tr w:rsidR="00587CC0" w:rsidRPr="00587CC0" w:rsidTr="009033D7">
        <w:tc>
          <w:tcPr>
            <w:tcW w:w="524"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lastRenderedPageBreak/>
              <w:t>325</w:t>
            </w:r>
          </w:p>
        </w:tc>
        <w:tc>
          <w:tcPr>
            <w:tcW w:w="1747"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ул. Крайняя</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с. Солдато-Александровское</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1,75</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rsidTr="009033D7">
        <w:tc>
          <w:tcPr>
            <w:tcW w:w="524"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326</w:t>
            </w:r>
          </w:p>
        </w:tc>
        <w:tc>
          <w:tcPr>
            <w:tcW w:w="1747"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ул. Фруктовая</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с. Солдато-Александровское</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1,2</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rsidTr="009033D7">
        <w:tc>
          <w:tcPr>
            <w:tcW w:w="524"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327</w:t>
            </w:r>
          </w:p>
        </w:tc>
        <w:tc>
          <w:tcPr>
            <w:tcW w:w="1747"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ул. Культурная</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с. Солдато-Александровское</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1,1</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rsidTr="009033D7">
        <w:tc>
          <w:tcPr>
            <w:tcW w:w="524"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328</w:t>
            </w:r>
          </w:p>
        </w:tc>
        <w:tc>
          <w:tcPr>
            <w:tcW w:w="1747"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ул. Прогонная</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с. Солдато-Александровское</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1,75</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rsidTr="009033D7">
        <w:tc>
          <w:tcPr>
            <w:tcW w:w="524"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329</w:t>
            </w:r>
          </w:p>
        </w:tc>
        <w:tc>
          <w:tcPr>
            <w:tcW w:w="1747"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ул. Красная</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с. Солдато-Александровское</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1,5</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rsidTr="009033D7">
        <w:tc>
          <w:tcPr>
            <w:tcW w:w="524"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330</w:t>
            </w:r>
          </w:p>
        </w:tc>
        <w:tc>
          <w:tcPr>
            <w:tcW w:w="1747"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ул. Подгорная</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с. Солдато-Александровское</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0,6</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rsidTr="009033D7">
        <w:tc>
          <w:tcPr>
            <w:tcW w:w="524"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331</w:t>
            </w:r>
          </w:p>
        </w:tc>
        <w:tc>
          <w:tcPr>
            <w:tcW w:w="1747"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ул. Горького</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с. Солдато-Александровское</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1,7</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rsidTr="009033D7">
        <w:tc>
          <w:tcPr>
            <w:tcW w:w="524"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332</w:t>
            </w:r>
          </w:p>
        </w:tc>
        <w:tc>
          <w:tcPr>
            <w:tcW w:w="1747"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ул. Великанова</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с. Солдато-Александровское</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0,5</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rsidTr="009033D7">
        <w:tc>
          <w:tcPr>
            <w:tcW w:w="524"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lastRenderedPageBreak/>
              <w:t>333</w:t>
            </w:r>
          </w:p>
        </w:tc>
        <w:tc>
          <w:tcPr>
            <w:tcW w:w="1747"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ул. Почтовая</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с. Солдато-Александровское</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0,2</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rsidTr="009033D7">
        <w:tc>
          <w:tcPr>
            <w:tcW w:w="524"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334</w:t>
            </w:r>
          </w:p>
        </w:tc>
        <w:tc>
          <w:tcPr>
            <w:tcW w:w="1747"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пер.1-й Комсомольский</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с. Солдато-Александровское</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0,48</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rsidTr="009033D7">
        <w:tc>
          <w:tcPr>
            <w:tcW w:w="524"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335</w:t>
            </w:r>
          </w:p>
        </w:tc>
        <w:tc>
          <w:tcPr>
            <w:tcW w:w="1747"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пер. Пугачева</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с. Солдато-Александровское</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1,35</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rsidTr="009033D7">
        <w:tc>
          <w:tcPr>
            <w:tcW w:w="524"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336</w:t>
            </w:r>
          </w:p>
        </w:tc>
        <w:tc>
          <w:tcPr>
            <w:tcW w:w="1747"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пер. Кумской</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с. Солдато-Александровское</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1,2</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rsidTr="009033D7">
        <w:tc>
          <w:tcPr>
            <w:tcW w:w="524"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337</w:t>
            </w:r>
          </w:p>
        </w:tc>
        <w:tc>
          <w:tcPr>
            <w:tcW w:w="1747"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пер. Зольский</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с. Солдато-Александровское</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0,55</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rsidTr="009033D7">
        <w:tc>
          <w:tcPr>
            <w:tcW w:w="524"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338</w:t>
            </w:r>
          </w:p>
        </w:tc>
        <w:tc>
          <w:tcPr>
            <w:tcW w:w="1747"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пер. 5-й Комсомольский</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с. Солдато-Александровское</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0,5</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rsidTr="009033D7">
        <w:tc>
          <w:tcPr>
            <w:tcW w:w="524"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339</w:t>
            </w:r>
          </w:p>
        </w:tc>
        <w:tc>
          <w:tcPr>
            <w:tcW w:w="1747"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пер. Ленинский</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с. Солдато-Александровское</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1,0</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rsidTr="009033D7">
        <w:tc>
          <w:tcPr>
            <w:tcW w:w="524"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340</w:t>
            </w:r>
          </w:p>
        </w:tc>
        <w:tc>
          <w:tcPr>
            <w:tcW w:w="1747"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пер. Московский</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с. Солдато-Александровское</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0,8</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rsidTr="009033D7">
        <w:tc>
          <w:tcPr>
            <w:tcW w:w="524"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341</w:t>
            </w:r>
          </w:p>
        </w:tc>
        <w:tc>
          <w:tcPr>
            <w:tcW w:w="1747"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пер. Культурный</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 xml:space="preserve">Организация транспортного обслуживания </w:t>
            </w:r>
            <w:r w:rsidRPr="00587CC0">
              <w:rPr>
                <w:rFonts w:ascii="Times New Roman" w:hAnsi="Times New Roman" w:cs="Times New Roman"/>
                <w:sz w:val="20"/>
                <w:szCs w:val="20"/>
              </w:rPr>
              <w:lastRenderedPageBreak/>
              <w:t>населения</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lastRenderedPageBreak/>
              <w:t>с. Солдато-Александровское</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0,2</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rsidTr="009033D7">
        <w:tc>
          <w:tcPr>
            <w:tcW w:w="524"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lastRenderedPageBreak/>
              <w:t>342</w:t>
            </w:r>
          </w:p>
        </w:tc>
        <w:tc>
          <w:tcPr>
            <w:tcW w:w="1747"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пер. Степной</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с. Солдато-Александровское</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0,2</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rsidTr="009033D7">
        <w:tc>
          <w:tcPr>
            <w:tcW w:w="524"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343</w:t>
            </w:r>
          </w:p>
        </w:tc>
        <w:tc>
          <w:tcPr>
            <w:tcW w:w="1747"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ул. Кооперативная</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с. Солдато-Александровское</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0,98</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rsidTr="009033D7">
        <w:tc>
          <w:tcPr>
            <w:tcW w:w="524"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344</w:t>
            </w:r>
          </w:p>
        </w:tc>
        <w:tc>
          <w:tcPr>
            <w:tcW w:w="1747"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ул. Красноармейская</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с. Солдато-Александровское</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0,55</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rsidTr="009033D7">
        <w:tc>
          <w:tcPr>
            <w:tcW w:w="524"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345</w:t>
            </w:r>
          </w:p>
        </w:tc>
        <w:tc>
          <w:tcPr>
            <w:tcW w:w="1747"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ул. Калинина</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с. Солдато-Александровское</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0,4</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rsidTr="009033D7">
        <w:tc>
          <w:tcPr>
            <w:tcW w:w="524"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346</w:t>
            </w:r>
          </w:p>
        </w:tc>
        <w:tc>
          <w:tcPr>
            <w:tcW w:w="1747"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ул. Садовая</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с. Солдато-Александровское</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1,5</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rsidTr="009033D7">
        <w:tc>
          <w:tcPr>
            <w:tcW w:w="524"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347</w:t>
            </w:r>
          </w:p>
        </w:tc>
        <w:tc>
          <w:tcPr>
            <w:tcW w:w="1747"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ул. Советская</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с. Солдато-Александровское</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3,3</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rsidTr="009033D7">
        <w:tc>
          <w:tcPr>
            <w:tcW w:w="524"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348</w:t>
            </w:r>
          </w:p>
        </w:tc>
        <w:tc>
          <w:tcPr>
            <w:tcW w:w="1747"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ул. Юго-Западная</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с. Солдато-Александровское</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0,5</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rsidTr="009033D7">
        <w:tc>
          <w:tcPr>
            <w:tcW w:w="524"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349</w:t>
            </w:r>
          </w:p>
        </w:tc>
        <w:tc>
          <w:tcPr>
            <w:tcW w:w="1747"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ул.17 Партсъезда</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с. Солдато-Александровское</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2,1</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rsidTr="009033D7">
        <w:tc>
          <w:tcPr>
            <w:tcW w:w="524"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350</w:t>
            </w:r>
          </w:p>
        </w:tc>
        <w:tc>
          <w:tcPr>
            <w:tcW w:w="1747"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ул. Широкая</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 xml:space="preserve">Организация транспортного </w:t>
            </w:r>
            <w:r w:rsidRPr="00587CC0">
              <w:rPr>
                <w:rFonts w:ascii="Times New Roman" w:hAnsi="Times New Roman" w:cs="Times New Roman"/>
                <w:sz w:val="20"/>
                <w:szCs w:val="20"/>
              </w:rPr>
              <w:lastRenderedPageBreak/>
              <w:t>обслуживания населения</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lastRenderedPageBreak/>
              <w:t>с. Солдато-Александровское</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rsidTr="009033D7">
        <w:tc>
          <w:tcPr>
            <w:tcW w:w="524"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lastRenderedPageBreak/>
              <w:t>351</w:t>
            </w:r>
          </w:p>
        </w:tc>
        <w:tc>
          <w:tcPr>
            <w:tcW w:w="1747"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ул. Крупская</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с. Солдато-Александровское</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1,6</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rsidTr="009033D7">
        <w:tc>
          <w:tcPr>
            <w:tcW w:w="524"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352</w:t>
            </w:r>
          </w:p>
        </w:tc>
        <w:tc>
          <w:tcPr>
            <w:tcW w:w="1747"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ул. Мелиораторов</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с. Солдато-Александровское</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1,95</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rsidTr="009033D7">
        <w:tc>
          <w:tcPr>
            <w:tcW w:w="524"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353</w:t>
            </w:r>
          </w:p>
        </w:tc>
        <w:tc>
          <w:tcPr>
            <w:tcW w:w="1747"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пер. Первомайский</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с. Солдато-Александровское</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0,7</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rsidTr="009033D7">
        <w:tc>
          <w:tcPr>
            <w:tcW w:w="524"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354</w:t>
            </w:r>
          </w:p>
        </w:tc>
        <w:tc>
          <w:tcPr>
            <w:tcW w:w="1747"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пер. Пионерский</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с. Солдато-Александровское</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0,75</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rsidTr="009033D7">
        <w:tc>
          <w:tcPr>
            <w:tcW w:w="524"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355</w:t>
            </w:r>
          </w:p>
        </w:tc>
        <w:tc>
          <w:tcPr>
            <w:tcW w:w="1747"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пер. Школьный</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с. Солдато-Александровское</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0,95</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rsidTr="009033D7">
        <w:tc>
          <w:tcPr>
            <w:tcW w:w="524"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356</w:t>
            </w:r>
          </w:p>
        </w:tc>
        <w:tc>
          <w:tcPr>
            <w:tcW w:w="1747"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пер. Зеленый</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с. Солдато-Александровское</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0,8</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rsidTr="009033D7">
        <w:tc>
          <w:tcPr>
            <w:tcW w:w="524"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357</w:t>
            </w:r>
          </w:p>
        </w:tc>
        <w:tc>
          <w:tcPr>
            <w:tcW w:w="1747"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пер. Мирный</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с. Солдато-Александровское</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0,8</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rsidTr="009033D7">
        <w:tc>
          <w:tcPr>
            <w:tcW w:w="524"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358</w:t>
            </w:r>
          </w:p>
        </w:tc>
        <w:tc>
          <w:tcPr>
            <w:tcW w:w="1747"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ул. Мельничная</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с. Солдато-Александровское</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1,6</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rsidTr="009033D7">
        <w:tc>
          <w:tcPr>
            <w:tcW w:w="524"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359</w:t>
            </w:r>
          </w:p>
        </w:tc>
        <w:tc>
          <w:tcPr>
            <w:tcW w:w="1747"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ул. Пролетарская</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 xml:space="preserve">Организация </w:t>
            </w:r>
            <w:r w:rsidRPr="00587CC0">
              <w:rPr>
                <w:rFonts w:ascii="Times New Roman" w:hAnsi="Times New Roman" w:cs="Times New Roman"/>
                <w:sz w:val="20"/>
                <w:szCs w:val="20"/>
              </w:rPr>
              <w:lastRenderedPageBreak/>
              <w:t>транспортного обслуживания населения</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lastRenderedPageBreak/>
              <w:t>с. Солдато-</w:t>
            </w:r>
            <w:r w:rsidRPr="00587CC0">
              <w:rPr>
                <w:rFonts w:ascii="Times New Roman" w:hAnsi="Times New Roman" w:cs="Times New Roman"/>
                <w:sz w:val="20"/>
                <w:szCs w:val="20"/>
              </w:rPr>
              <w:lastRenderedPageBreak/>
              <w:t>Александровское</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lastRenderedPageBreak/>
              <w:t>2,907</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 xml:space="preserve">Определяется </w:t>
            </w:r>
            <w:r w:rsidRPr="00587CC0">
              <w:rPr>
                <w:rFonts w:ascii="Times New Roman" w:hAnsi="Times New Roman" w:cs="Times New Roman"/>
                <w:sz w:val="20"/>
                <w:szCs w:val="20"/>
              </w:rPr>
              <w:lastRenderedPageBreak/>
              <w:t>проектом</w:t>
            </w:r>
          </w:p>
        </w:tc>
      </w:tr>
      <w:tr w:rsidR="00587CC0" w:rsidRPr="00587CC0" w:rsidTr="009033D7">
        <w:tc>
          <w:tcPr>
            <w:tcW w:w="524"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lastRenderedPageBreak/>
              <w:t>360</w:t>
            </w:r>
          </w:p>
        </w:tc>
        <w:tc>
          <w:tcPr>
            <w:tcW w:w="1747"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ул. Ленина</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с. Солдато-Александровское</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1,772</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rsidTr="009033D7">
        <w:tc>
          <w:tcPr>
            <w:tcW w:w="524"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361</w:t>
            </w:r>
          </w:p>
        </w:tc>
        <w:tc>
          <w:tcPr>
            <w:tcW w:w="1747"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ул. Малышенко</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с. Солдато-Александровское</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0,35</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rsidTr="009033D7">
        <w:tc>
          <w:tcPr>
            <w:tcW w:w="524"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362</w:t>
            </w:r>
          </w:p>
        </w:tc>
        <w:tc>
          <w:tcPr>
            <w:tcW w:w="1747"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ул. 25 Партсъезда</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с. Солдато-Александровское</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0,3</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rsidTr="009033D7">
        <w:tc>
          <w:tcPr>
            <w:tcW w:w="524"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363</w:t>
            </w:r>
          </w:p>
        </w:tc>
        <w:tc>
          <w:tcPr>
            <w:tcW w:w="1747"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ул. Молодежная</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с. Солдато-Александровское</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0,2</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rsidTr="009033D7">
        <w:tc>
          <w:tcPr>
            <w:tcW w:w="524"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364</w:t>
            </w:r>
          </w:p>
        </w:tc>
        <w:tc>
          <w:tcPr>
            <w:tcW w:w="1747"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ул. Заречная</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с. Солдато-Александровское</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0,2</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rsidTr="009033D7">
        <w:tc>
          <w:tcPr>
            <w:tcW w:w="524"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365</w:t>
            </w:r>
          </w:p>
        </w:tc>
        <w:tc>
          <w:tcPr>
            <w:tcW w:w="1747"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пр. Молодежный</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с. Солдато-Александровское</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0,2</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rsidTr="009033D7">
        <w:tc>
          <w:tcPr>
            <w:tcW w:w="524"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366</w:t>
            </w:r>
          </w:p>
        </w:tc>
        <w:tc>
          <w:tcPr>
            <w:tcW w:w="1747"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автодорога</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с. Солдато-Александровское</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1,1</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rsidTr="009033D7">
        <w:tc>
          <w:tcPr>
            <w:tcW w:w="524"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367</w:t>
            </w:r>
          </w:p>
        </w:tc>
        <w:tc>
          <w:tcPr>
            <w:tcW w:w="1747"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ул. Ленина</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х. Андреевский</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0,9</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rsidTr="009033D7">
        <w:tc>
          <w:tcPr>
            <w:tcW w:w="524"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lastRenderedPageBreak/>
              <w:t>368</w:t>
            </w:r>
          </w:p>
        </w:tc>
        <w:tc>
          <w:tcPr>
            <w:tcW w:w="1747"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ул. Интернациональная</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х. Андреевский</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0,65</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rsidTr="009033D7">
        <w:tc>
          <w:tcPr>
            <w:tcW w:w="524"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369</w:t>
            </w:r>
          </w:p>
        </w:tc>
        <w:tc>
          <w:tcPr>
            <w:tcW w:w="1747"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ул. Виноградная</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х. Андреевский</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0,7</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rsidTr="009033D7">
        <w:tc>
          <w:tcPr>
            <w:tcW w:w="524"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370</w:t>
            </w:r>
          </w:p>
        </w:tc>
        <w:tc>
          <w:tcPr>
            <w:tcW w:w="1747"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ул. Гагарина</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х. Андреевский</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0,2</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rsidTr="009033D7">
        <w:tc>
          <w:tcPr>
            <w:tcW w:w="524"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371</w:t>
            </w:r>
          </w:p>
        </w:tc>
        <w:tc>
          <w:tcPr>
            <w:tcW w:w="1747"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ул. Школьная</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х. Андреевский</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1,3</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rsidTr="009033D7">
        <w:tc>
          <w:tcPr>
            <w:tcW w:w="524"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372</w:t>
            </w:r>
          </w:p>
        </w:tc>
        <w:tc>
          <w:tcPr>
            <w:tcW w:w="1747"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ул. Лесная</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х. Андреевский</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0,2</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rsidTr="009033D7">
        <w:tc>
          <w:tcPr>
            <w:tcW w:w="524"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373</w:t>
            </w:r>
          </w:p>
        </w:tc>
        <w:tc>
          <w:tcPr>
            <w:tcW w:w="1747"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ул. Красноармейская</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х. Андреевский</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1,1</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rsidTr="009033D7">
        <w:tc>
          <w:tcPr>
            <w:tcW w:w="524"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374</w:t>
            </w:r>
          </w:p>
        </w:tc>
        <w:tc>
          <w:tcPr>
            <w:tcW w:w="1747"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пер. Казачий</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х. Андреевский</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0,2</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rsidTr="009033D7">
        <w:tc>
          <w:tcPr>
            <w:tcW w:w="524"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375</w:t>
            </w:r>
          </w:p>
        </w:tc>
        <w:tc>
          <w:tcPr>
            <w:tcW w:w="1747"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пер. Садовый</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х. Андреевский</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0,2</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rsidTr="009033D7">
        <w:tc>
          <w:tcPr>
            <w:tcW w:w="524"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376</w:t>
            </w:r>
          </w:p>
        </w:tc>
        <w:tc>
          <w:tcPr>
            <w:tcW w:w="1747"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пер. Советский</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 xml:space="preserve">Организация транспортного обслуживания </w:t>
            </w:r>
            <w:r w:rsidRPr="00587CC0">
              <w:rPr>
                <w:rFonts w:ascii="Times New Roman" w:hAnsi="Times New Roman" w:cs="Times New Roman"/>
                <w:sz w:val="20"/>
                <w:szCs w:val="20"/>
              </w:rPr>
              <w:lastRenderedPageBreak/>
              <w:t>населения</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lastRenderedPageBreak/>
              <w:t>х. Андреевский</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0,8</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rsidTr="009033D7">
        <w:tc>
          <w:tcPr>
            <w:tcW w:w="524"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lastRenderedPageBreak/>
              <w:t>377</w:t>
            </w:r>
          </w:p>
        </w:tc>
        <w:tc>
          <w:tcPr>
            <w:tcW w:w="1747"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пер. Восточный</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х. Андреевский</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0,2</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rsidTr="009033D7">
        <w:tc>
          <w:tcPr>
            <w:tcW w:w="524"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378</w:t>
            </w:r>
          </w:p>
        </w:tc>
        <w:tc>
          <w:tcPr>
            <w:tcW w:w="1747"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пер. Молодежный</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х. Андреевский</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0,3</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rsidTr="009033D7">
        <w:tc>
          <w:tcPr>
            <w:tcW w:w="524"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379</w:t>
            </w:r>
          </w:p>
        </w:tc>
        <w:tc>
          <w:tcPr>
            <w:tcW w:w="1747"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пл. Молодежная</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х. Андреевский</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0,7</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rsidTr="009033D7">
        <w:tc>
          <w:tcPr>
            <w:tcW w:w="524"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380</w:t>
            </w:r>
          </w:p>
        </w:tc>
        <w:tc>
          <w:tcPr>
            <w:tcW w:w="1747"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до кладбища</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х. Андреевский</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0,8</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rsidTr="009033D7">
        <w:tc>
          <w:tcPr>
            <w:tcW w:w="524"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381</w:t>
            </w:r>
          </w:p>
        </w:tc>
        <w:tc>
          <w:tcPr>
            <w:tcW w:w="1747"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до ст. Михайловка</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х. Андреевский</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2,6</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rsidTr="009033D7">
        <w:tc>
          <w:tcPr>
            <w:tcW w:w="524"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382</w:t>
            </w:r>
          </w:p>
        </w:tc>
        <w:tc>
          <w:tcPr>
            <w:tcW w:w="1747"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ул. Западная</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х. Андреевский</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0,35</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rsidTr="009033D7">
        <w:tc>
          <w:tcPr>
            <w:tcW w:w="524"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383</w:t>
            </w:r>
          </w:p>
        </w:tc>
        <w:tc>
          <w:tcPr>
            <w:tcW w:w="1747"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ул. Мира</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х. Андреевский</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0,3</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rsidTr="009033D7">
        <w:tc>
          <w:tcPr>
            <w:tcW w:w="524"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384</w:t>
            </w:r>
          </w:p>
        </w:tc>
        <w:tc>
          <w:tcPr>
            <w:tcW w:w="1747"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центральная</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х. Петровский</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0,6</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rsidTr="009033D7">
        <w:tc>
          <w:tcPr>
            <w:tcW w:w="524"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385</w:t>
            </w:r>
          </w:p>
        </w:tc>
        <w:tc>
          <w:tcPr>
            <w:tcW w:w="1747"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ул. Ленина</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 xml:space="preserve">Организация транспортного </w:t>
            </w:r>
            <w:r w:rsidRPr="00587CC0">
              <w:rPr>
                <w:rFonts w:ascii="Times New Roman" w:hAnsi="Times New Roman" w:cs="Times New Roman"/>
                <w:sz w:val="20"/>
                <w:szCs w:val="20"/>
              </w:rPr>
              <w:lastRenderedPageBreak/>
              <w:t>обслуживания населения</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lastRenderedPageBreak/>
              <w:t>х. Колесников</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1,0</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rsidTr="009033D7">
        <w:tc>
          <w:tcPr>
            <w:tcW w:w="524"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lastRenderedPageBreak/>
              <w:t>386</w:t>
            </w:r>
          </w:p>
        </w:tc>
        <w:tc>
          <w:tcPr>
            <w:tcW w:w="1747"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пр. 1-й Ленинский</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х. Колесников</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0,8</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rsidTr="009033D7">
        <w:tc>
          <w:tcPr>
            <w:tcW w:w="524"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387</w:t>
            </w:r>
          </w:p>
        </w:tc>
        <w:tc>
          <w:tcPr>
            <w:tcW w:w="1747"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пер. 3-й Ленинский</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х. Колесников</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0,3</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rsidTr="009033D7">
        <w:tc>
          <w:tcPr>
            <w:tcW w:w="524"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388</w:t>
            </w:r>
          </w:p>
        </w:tc>
        <w:tc>
          <w:tcPr>
            <w:tcW w:w="1747"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до кладбища</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х. Колесников</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0,8</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rsidTr="009033D7">
        <w:tc>
          <w:tcPr>
            <w:tcW w:w="524"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389</w:t>
            </w:r>
          </w:p>
        </w:tc>
        <w:tc>
          <w:tcPr>
            <w:tcW w:w="1747"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ул. М. Горького</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пос. Михайловка</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1,9</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rsidTr="009033D7">
        <w:tc>
          <w:tcPr>
            <w:tcW w:w="524"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390</w:t>
            </w:r>
          </w:p>
        </w:tc>
        <w:tc>
          <w:tcPr>
            <w:tcW w:w="1747"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переулок 1</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пос. Михайловка</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0,2</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rsidTr="009033D7">
        <w:tc>
          <w:tcPr>
            <w:tcW w:w="524"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391</w:t>
            </w:r>
          </w:p>
        </w:tc>
        <w:tc>
          <w:tcPr>
            <w:tcW w:w="1747"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переулок 2</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пос. Михайловка</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0,2</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rsidTr="009033D7">
        <w:tc>
          <w:tcPr>
            <w:tcW w:w="524"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392</w:t>
            </w:r>
          </w:p>
        </w:tc>
        <w:tc>
          <w:tcPr>
            <w:tcW w:w="1747"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пер. Почтовый</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пос. Михайловка</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0,2</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rsidTr="009033D7">
        <w:tc>
          <w:tcPr>
            <w:tcW w:w="524"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393</w:t>
            </w:r>
          </w:p>
        </w:tc>
        <w:tc>
          <w:tcPr>
            <w:tcW w:w="1747"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пер. Красный</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пос. Михайловка</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0,25</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rsidTr="009033D7">
        <w:tc>
          <w:tcPr>
            <w:tcW w:w="524"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394</w:t>
            </w:r>
          </w:p>
        </w:tc>
        <w:tc>
          <w:tcPr>
            <w:tcW w:w="1747"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ул. Молодежная</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 xml:space="preserve">Организация </w:t>
            </w:r>
            <w:r w:rsidRPr="00587CC0">
              <w:rPr>
                <w:rFonts w:ascii="Times New Roman" w:hAnsi="Times New Roman" w:cs="Times New Roman"/>
                <w:sz w:val="20"/>
                <w:szCs w:val="20"/>
              </w:rPr>
              <w:lastRenderedPageBreak/>
              <w:t>транспортного обслуживания населения</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lastRenderedPageBreak/>
              <w:t>пос. Михайловка</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0,25</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 xml:space="preserve">Определяется </w:t>
            </w:r>
            <w:r w:rsidRPr="00587CC0">
              <w:rPr>
                <w:rFonts w:ascii="Times New Roman" w:hAnsi="Times New Roman" w:cs="Times New Roman"/>
                <w:sz w:val="20"/>
                <w:szCs w:val="20"/>
              </w:rPr>
              <w:lastRenderedPageBreak/>
              <w:t>проектом</w:t>
            </w:r>
          </w:p>
        </w:tc>
      </w:tr>
      <w:tr w:rsidR="00587CC0" w:rsidRPr="00587CC0" w:rsidTr="009033D7">
        <w:tc>
          <w:tcPr>
            <w:tcW w:w="524"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lastRenderedPageBreak/>
              <w:t>395</w:t>
            </w:r>
          </w:p>
        </w:tc>
        <w:tc>
          <w:tcPr>
            <w:tcW w:w="1747"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центральная</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пос.Колтуновский</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1,5</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rsidTr="009033D7">
        <w:tc>
          <w:tcPr>
            <w:tcW w:w="524"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396</w:t>
            </w:r>
          </w:p>
        </w:tc>
        <w:tc>
          <w:tcPr>
            <w:tcW w:w="1747"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ул. Железнодорожная</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пос.Железнодорожный</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0,7</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rsidTr="009033D7">
        <w:tc>
          <w:tcPr>
            <w:tcW w:w="524"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397</w:t>
            </w:r>
          </w:p>
        </w:tc>
        <w:tc>
          <w:tcPr>
            <w:tcW w:w="1747"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ул. Заводская</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пос.Железнодорожный</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0,7</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rsidTr="009033D7">
        <w:tc>
          <w:tcPr>
            <w:tcW w:w="524"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398</w:t>
            </w:r>
          </w:p>
        </w:tc>
        <w:tc>
          <w:tcPr>
            <w:tcW w:w="1747"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 xml:space="preserve">ул. Элеваторная </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пос.Железнодорожный</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1,2</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rsidTr="009033D7">
        <w:tc>
          <w:tcPr>
            <w:tcW w:w="524"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399</w:t>
            </w:r>
          </w:p>
        </w:tc>
        <w:tc>
          <w:tcPr>
            <w:tcW w:w="1747"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ул. Лесная</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пос.Железнодорожный</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0,8</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rsidTr="009033D7">
        <w:tc>
          <w:tcPr>
            <w:tcW w:w="524"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400</w:t>
            </w:r>
          </w:p>
        </w:tc>
        <w:tc>
          <w:tcPr>
            <w:tcW w:w="1747"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проезд Кирпичный</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пос.Железнодорожный</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0,5</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rsidTr="009033D7">
        <w:tc>
          <w:tcPr>
            <w:tcW w:w="524"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401</w:t>
            </w:r>
          </w:p>
        </w:tc>
        <w:tc>
          <w:tcPr>
            <w:tcW w:w="1747"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«с. Солдато –Александровское -х. Андреевский»</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с. Солдато-Александровское</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4,9</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rsidTr="009033D7">
        <w:tc>
          <w:tcPr>
            <w:tcW w:w="524"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402</w:t>
            </w:r>
          </w:p>
        </w:tc>
        <w:tc>
          <w:tcPr>
            <w:tcW w:w="1747"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«Подъезд к х. Жаденов»</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с. Солдато-Александровское</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r w:rsidR="00587CC0" w:rsidRPr="00587CC0" w:rsidTr="009033D7">
        <w:tc>
          <w:tcPr>
            <w:tcW w:w="524"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lastRenderedPageBreak/>
              <w:t>403</w:t>
            </w:r>
          </w:p>
        </w:tc>
        <w:tc>
          <w:tcPr>
            <w:tcW w:w="1747"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602030503</w:t>
            </w:r>
          </w:p>
        </w:tc>
        <w:tc>
          <w:tcPr>
            <w:tcW w:w="1748" w:type="dxa"/>
            <w:vAlign w:val="center"/>
          </w:tcPr>
          <w:p w:rsidR="009033D7" w:rsidRPr="00587CC0" w:rsidRDefault="009033D7" w:rsidP="009033D7">
            <w:pPr>
              <w:rPr>
                <w:rFonts w:ascii="Times New Roman" w:hAnsi="Times New Roman" w:cs="Times New Roman"/>
                <w:sz w:val="20"/>
                <w:szCs w:val="20"/>
              </w:rPr>
            </w:pPr>
            <w:r w:rsidRPr="00587CC0">
              <w:rPr>
                <w:rFonts w:ascii="Times New Roman" w:hAnsi="Times New Roman" w:cs="Times New Roman"/>
                <w:sz w:val="20"/>
                <w:szCs w:val="20"/>
              </w:rPr>
              <w:t>«Подъезд к х. Глубокому»</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Организация транспортного обслуживания населения</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с. Правокумское</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0,8</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Р</w:t>
            </w:r>
          </w:p>
        </w:tc>
        <w:tc>
          <w:tcPr>
            <w:tcW w:w="1747"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2025-2032 гг.</w:t>
            </w:r>
          </w:p>
        </w:tc>
        <w:tc>
          <w:tcPr>
            <w:tcW w:w="1748" w:type="dxa"/>
            <w:vAlign w:val="center"/>
          </w:tcPr>
          <w:p w:rsidR="009033D7" w:rsidRPr="00587CC0" w:rsidRDefault="009033D7" w:rsidP="009033D7">
            <w:pPr>
              <w:jc w:val="center"/>
              <w:rPr>
                <w:rFonts w:ascii="Times New Roman" w:hAnsi="Times New Roman" w:cs="Times New Roman"/>
                <w:sz w:val="20"/>
                <w:szCs w:val="20"/>
              </w:rPr>
            </w:pPr>
            <w:r w:rsidRPr="00587CC0">
              <w:rPr>
                <w:rFonts w:ascii="Times New Roman" w:hAnsi="Times New Roman" w:cs="Times New Roman"/>
                <w:sz w:val="20"/>
                <w:szCs w:val="20"/>
              </w:rPr>
              <w:t>Определяется проектом</w:t>
            </w:r>
          </w:p>
        </w:tc>
      </w:tr>
    </w:tbl>
    <w:p w:rsidR="000632B5" w:rsidRPr="00587CC0" w:rsidRDefault="000632B5" w:rsidP="0051169F">
      <w:pPr>
        <w:spacing w:line="240" w:lineRule="auto"/>
        <w:jc w:val="right"/>
        <w:rPr>
          <w:rFonts w:ascii="Times New Roman" w:eastAsia="Times New Roman" w:hAnsi="Times New Roman" w:cs="Times New Roman"/>
          <w:sz w:val="24"/>
          <w:szCs w:val="24"/>
        </w:rPr>
      </w:pPr>
    </w:p>
    <w:p w:rsidR="00413764" w:rsidRDefault="00413764" w:rsidP="0051169F">
      <w:pPr>
        <w:spacing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Приложение 3</w:t>
      </w:r>
    </w:p>
    <w:p w:rsidR="00413764" w:rsidRDefault="00413764" w:rsidP="0051169F">
      <w:pPr>
        <w:spacing w:line="240" w:lineRule="auto"/>
        <w:jc w:val="right"/>
        <w:rPr>
          <w:rFonts w:ascii="Times New Roman" w:eastAsia="Times New Roman" w:hAnsi="Times New Roman" w:cs="Times New Roman"/>
          <w:sz w:val="24"/>
          <w:szCs w:val="24"/>
        </w:rPr>
      </w:pPr>
    </w:p>
    <w:p w:rsidR="00413764" w:rsidRDefault="00413764" w:rsidP="00E17752">
      <w:pPr>
        <w:spacing w:line="240" w:lineRule="auto"/>
        <w:rPr>
          <w:rFonts w:ascii="Times New Roman" w:eastAsia="Calibri" w:hAnsi="Times New Roman" w:cs="Times New Roman"/>
          <w:sz w:val="24"/>
          <w:szCs w:val="24"/>
          <w:lang w:eastAsia="ru-RU"/>
        </w:rPr>
      </w:pPr>
      <w:r w:rsidRPr="00796084">
        <w:rPr>
          <w:rFonts w:ascii="Times New Roman" w:eastAsia="Calibri" w:hAnsi="Times New Roman" w:cs="Times New Roman"/>
          <w:sz w:val="24"/>
          <w:szCs w:val="24"/>
          <w:lang w:eastAsia="ru-RU"/>
        </w:rPr>
        <w:t>Перечень объектов регионального значения, предполагаемые к размещению на территории Советского городского округа в соответствии со Схемой территориального планирования Ставропольского края</w:t>
      </w:r>
      <w:r>
        <w:rPr>
          <w:rFonts w:ascii="Times New Roman" w:eastAsia="Calibri" w:hAnsi="Times New Roman" w:cs="Times New Roman"/>
          <w:sz w:val="24"/>
          <w:szCs w:val="24"/>
          <w:lang w:eastAsia="ru-RU"/>
        </w:rPr>
        <w:t xml:space="preserve"> (</w:t>
      </w:r>
      <w:r w:rsidRPr="00796084">
        <w:rPr>
          <w:rFonts w:ascii="Times New Roman" w:eastAsia="Calibri" w:hAnsi="Times New Roman" w:cs="Times New Roman"/>
          <w:sz w:val="24"/>
          <w:szCs w:val="24"/>
          <w:lang w:eastAsia="ru-RU"/>
        </w:rPr>
        <w:t>от 05.04.2011 г. № 116-п (изм. постановление Правительства Ставропольского края от 17.06.2020 г. № 324-п)</w:t>
      </w:r>
    </w:p>
    <w:tbl>
      <w:tblPr>
        <w:tblStyle w:val="TableGridReport1"/>
        <w:tblW w:w="0" w:type="auto"/>
        <w:tblLook w:val="04A0"/>
      </w:tblPr>
      <w:tblGrid>
        <w:gridCol w:w="528"/>
        <w:gridCol w:w="3833"/>
        <w:gridCol w:w="2551"/>
        <w:gridCol w:w="2410"/>
        <w:gridCol w:w="1559"/>
        <w:gridCol w:w="2127"/>
        <w:gridCol w:w="1494"/>
      </w:tblGrid>
      <w:tr w:rsidR="00413764" w:rsidRPr="00413764" w:rsidTr="00413764">
        <w:trPr>
          <w:tblHeader/>
        </w:trPr>
        <w:tc>
          <w:tcPr>
            <w:tcW w:w="528" w:type="dxa"/>
            <w:vAlign w:val="center"/>
          </w:tcPr>
          <w:p w:rsidR="00413764" w:rsidRPr="00413764" w:rsidRDefault="00413764" w:rsidP="00413764">
            <w:pPr>
              <w:jc w:val="center"/>
              <w:rPr>
                <w:rFonts w:eastAsia="Calibri"/>
              </w:rPr>
            </w:pPr>
            <w:r w:rsidRPr="00413764">
              <w:rPr>
                <w:rFonts w:eastAsia="Calibri"/>
              </w:rPr>
              <w:t>№ п/п</w:t>
            </w:r>
          </w:p>
        </w:tc>
        <w:tc>
          <w:tcPr>
            <w:tcW w:w="3833" w:type="dxa"/>
            <w:vAlign w:val="center"/>
          </w:tcPr>
          <w:p w:rsidR="00413764" w:rsidRPr="00413764" w:rsidRDefault="00413764" w:rsidP="00413764">
            <w:pPr>
              <w:jc w:val="center"/>
              <w:rPr>
                <w:rFonts w:eastAsia="Calibri"/>
                <w:bCs/>
              </w:rPr>
            </w:pPr>
            <w:r w:rsidRPr="00413764">
              <w:rPr>
                <w:bCs/>
              </w:rPr>
              <w:t>Наименование</w:t>
            </w:r>
          </w:p>
        </w:tc>
        <w:tc>
          <w:tcPr>
            <w:tcW w:w="2551" w:type="dxa"/>
            <w:vAlign w:val="center"/>
          </w:tcPr>
          <w:p w:rsidR="00413764" w:rsidRPr="00413764" w:rsidRDefault="00413764" w:rsidP="00413764">
            <w:pPr>
              <w:jc w:val="center"/>
              <w:rPr>
                <w:rFonts w:eastAsia="Calibri"/>
                <w:bCs/>
              </w:rPr>
            </w:pPr>
            <w:r w:rsidRPr="00413764">
              <w:rPr>
                <w:bCs/>
              </w:rPr>
              <w:t>Характеристики</w:t>
            </w:r>
          </w:p>
        </w:tc>
        <w:tc>
          <w:tcPr>
            <w:tcW w:w="2410" w:type="dxa"/>
            <w:vAlign w:val="center"/>
          </w:tcPr>
          <w:p w:rsidR="00413764" w:rsidRPr="00413764" w:rsidRDefault="00413764" w:rsidP="00413764">
            <w:pPr>
              <w:jc w:val="center"/>
              <w:rPr>
                <w:rFonts w:eastAsia="Calibri"/>
                <w:bCs/>
              </w:rPr>
            </w:pPr>
            <w:r w:rsidRPr="00413764">
              <w:rPr>
                <w:bCs/>
              </w:rPr>
              <w:t>Местоположение</w:t>
            </w:r>
          </w:p>
        </w:tc>
        <w:tc>
          <w:tcPr>
            <w:tcW w:w="1559" w:type="dxa"/>
            <w:vAlign w:val="center"/>
          </w:tcPr>
          <w:p w:rsidR="00413764" w:rsidRPr="00413764" w:rsidRDefault="00413764" w:rsidP="00413764">
            <w:pPr>
              <w:jc w:val="center"/>
              <w:rPr>
                <w:rFonts w:eastAsia="Calibri"/>
                <w:bCs/>
              </w:rPr>
            </w:pPr>
            <w:r w:rsidRPr="00413764">
              <w:rPr>
                <w:bCs/>
              </w:rPr>
              <w:t>Срок реализации</w:t>
            </w:r>
          </w:p>
        </w:tc>
        <w:tc>
          <w:tcPr>
            <w:tcW w:w="2127" w:type="dxa"/>
            <w:vAlign w:val="center"/>
          </w:tcPr>
          <w:p w:rsidR="00413764" w:rsidRPr="00413764" w:rsidRDefault="00413764" w:rsidP="00413764">
            <w:pPr>
              <w:jc w:val="center"/>
              <w:rPr>
                <w:bCs/>
              </w:rPr>
            </w:pPr>
            <w:r w:rsidRPr="00413764">
              <w:rPr>
                <w:bCs/>
              </w:rPr>
              <w:t>Статус объекта</w:t>
            </w:r>
          </w:p>
          <w:p w:rsidR="00413764" w:rsidRPr="00413764" w:rsidRDefault="00413764" w:rsidP="00413764">
            <w:pPr>
              <w:jc w:val="center"/>
              <w:rPr>
                <w:bCs/>
              </w:rPr>
            </w:pPr>
            <w:r w:rsidRPr="00413764">
              <w:rPr>
                <w:bCs/>
              </w:rPr>
              <w:t>П – проектируемый, Р – реконструируемый,</w:t>
            </w:r>
          </w:p>
          <w:p w:rsidR="00413764" w:rsidRPr="00413764" w:rsidRDefault="00413764" w:rsidP="00413764">
            <w:pPr>
              <w:jc w:val="center"/>
              <w:rPr>
                <w:rFonts w:eastAsia="Calibri"/>
                <w:bCs/>
              </w:rPr>
            </w:pPr>
            <w:r w:rsidRPr="00413764">
              <w:rPr>
                <w:bCs/>
              </w:rPr>
              <w:t>С – строящийся</w:t>
            </w:r>
          </w:p>
        </w:tc>
        <w:tc>
          <w:tcPr>
            <w:tcW w:w="1494" w:type="dxa"/>
            <w:vAlign w:val="center"/>
          </w:tcPr>
          <w:p w:rsidR="00413764" w:rsidRPr="00413764" w:rsidRDefault="00413764" w:rsidP="00413764">
            <w:pPr>
              <w:jc w:val="center"/>
              <w:rPr>
                <w:rFonts w:eastAsia="Calibri"/>
                <w:bCs/>
              </w:rPr>
            </w:pPr>
            <w:r w:rsidRPr="00413764">
              <w:rPr>
                <w:bCs/>
              </w:rPr>
              <w:t>ЗОУИТ</w:t>
            </w:r>
          </w:p>
        </w:tc>
      </w:tr>
      <w:tr w:rsidR="00413764" w:rsidRPr="00413764" w:rsidTr="00E17752">
        <w:tc>
          <w:tcPr>
            <w:tcW w:w="14502" w:type="dxa"/>
            <w:gridSpan w:val="7"/>
          </w:tcPr>
          <w:p w:rsidR="00413764" w:rsidRPr="00413764" w:rsidRDefault="00413764" w:rsidP="00413764">
            <w:pPr>
              <w:jc w:val="center"/>
              <w:rPr>
                <w:rFonts w:eastAsia="Calibri"/>
              </w:rPr>
            </w:pPr>
            <w:r w:rsidRPr="00413764">
              <w:rPr>
                <w:rFonts w:eastAsia="Calibri"/>
              </w:rPr>
              <w:t>Объекты транспорта, путей сообщения, в том числе объекты их обслуживания</w:t>
            </w:r>
          </w:p>
        </w:tc>
      </w:tr>
      <w:tr w:rsidR="00413764" w:rsidRPr="00413764" w:rsidTr="00413764">
        <w:tc>
          <w:tcPr>
            <w:tcW w:w="528" w:type="dxa"/>
            <w:vAlign w:val="center"/>
          </w:tcPr>
          <w:p w:rsidR="00413764" w:rsidRPr="00413764" w:rsidRDefault="00413764" w:rsidP="00413764">
            <w:pPr>
              <w:jc w:val="center"/>
              <w:rPr>
                <w:rFonts w:eastAsia="Calibri"/>
              </w:rPr>
            </w:pPr>
            <w:r>
              <w:rPr>
                <w:rFonts w:eastAsia="Calibri"/>
              </w:rPr>
              <w:t>1</w:t>
            </w:r>
          </w:p>
        </w:tc>
        <w:tc>
          <w:tcPr>
            <w:tcW w:w="3833" w:type="dxa"/>
          </w:tcPr>
          <w:p w:rsidR="00413764" w:rsidRPr="00413764" w:rsidRDefault="00413764" w:rsidP="00413764">
            <w:pPr>
              <w:rPr>
                <w:rFonts w:eastAsia="Calibri"/>
              </w:rPr>
            </w:pPr>
            <w:r w:rsidRPr="00413764">
              <w:t>Реконструкция автомобильной дороги Зеленокумск – Соломенское – Степное, км 4+200 - км 16+200</w:t>
            </w:r>
          </w:p>
        </w:tc>
        <w:tc>
          <w:tcPr>
            <w:tcW w:w="2551" w:type="dxa"/>
            <w:vAlign w:val="center"/>
          </w:tcPr>
          <w:p w:rsidR="00413764" w:rsidRPr="00413764" w:rsidRDefault="00413764" w:rsidP="00413764">
            <w:pPr>
              <w:jc w:val="center"/>
              <w:rPr>
                <w:rFonts w:eastAsia="Calibri"/>
              </w:rPr>
            </w:pPr>
            <w:r w:rsidRPr="00413764">
              <w:t>IV техническая категория, 2 полосы движения</w:t>
            </w:r>
          </w:p>
        </w:tc>
        <w:tc>
          <w:tcPr>
            <w:tcW w:w="2410" w:type="dxa"/>
            <w:vAlign w:val="center"/>
          </w:tcPr>
          <w:p w:rsidR="00413764" w:rsidRPr="00413764" w:rsidRDefault="00413764" w:rsidP="00413764">
            <w:pPr>
              <w:jc w:val="center"/>
              <w:rPr>
                <w:rFonts w:eastAsia="Calibri"/>
              </w:rPr>
            </w:pPr>
            <w:r w:rsidRPr="00413764">
              <w:t>Советский городской округ</w:t>
            </w:r>
          </w:p>
        </w:tc>
        <w:tc>
          <w:tcPr>
            <w:tcW w:w="1559" w:type="dxa"/>
            <w:vAlign w:val="center"/>
          </w:tcPr>
          <w:p w:rsidR="00413764" w:rsidRPr="00413764" w:rsidRDefault="0007666B" w:rsidP="00413764">
            <w:pPr>
              <w:jc w:val="center"/>
              <w:rPr>
                <w:rFonts w:eastAsia="Calibri"/>
              </w:rPr>
            </w:pPr>
            <w:r>
              <w:t>2020</w:t>
            </w:r>
            <w:bookmarkStart w:id="35" w:name="_GoBack"/>
            <w:bookmarkEnd w:id="35"/>
            <w:r w:rsidR="00413764">
              <w:t>-2025 гг.</w:t>
            </w:r>
          </w:p>
        </w:tc>
        <w:tc>
          <w:tcPr>
            <w:tcW w:w="2127" w:type="dxa"/>
            <w:vAlign w:val="center"/>
          </w:tcPr>
          <w:p w:rsidR="00413764" w:rsidRPr="00413764" w:rsidRDefault="00413764" w:rsidP="00413764">
            <w:pPr>
              <w:jc w:val="center"/>
              <w:rPr>
                <w:rFonts w:eastAsia="Calibri"/>
              </w:rPr>
            </w:pPr>
            <w:r w:rsidRPr="00413764">
              <w:t>Р</w:t>
            </w:r>
          </w:p>
        </w:tc>
        <w:tc>
          <w:tcPr>
            <w:tcW w:w="1494" w:type="dxa"/>
            <w:vAlign w:val="center"/>
          </w:tcPr>
          <w:p w:rsidR="00413764" w:rsidRPr="00413764" w:rsidRDefault="00413764" w:rsidP="00413764">
            <w:pPr>
              <w:jc w:val="center"/>
              <w:rPr>
                <w:rFonts w:eastAsia="Calibri"/>
              </w:rPr>
            </w:pPr>
            <w:r w:rsidRPr="00413764">
              <w:t>Нет</w:t>
            </w:r>
          </w:p>
        </w:tc>
      </w:tr>
    </w:tbl>
    <w:p w:rsidR="00413764" w:rsidRPr="00796084" w:rsidRDefault="00413764" w:rsidP="00413764">
      <w:pPr>
        <w:spacing w:line="240" w:lineRule="auto"/>
        <w:rPr>
          <w:rFonts w:ascii="Times New Roman" w:eastAsia="Calibri" w:hAnsi="Times New Roman" w:cs="Times New Roman"/>
          <w:sz w:val="24"/>
          <w:szCs w:val="24"/>
          <w:lang w:eastAsia="ru-RU"/>
        </w:rPr>
      </w:pPr>
    </w:p>
    <w:p w:rsidR="00413764" w:rsidRPr="00EE0DBE" w:rsidRDefault="00413764" w:rsidP="0051169F">
      <w:pPr>
        <w:spacing w:line="240" w:lineRule="auto"/>
        <w:jc w:val="right"/>
        <w:rPr>
          <w:rFonts w:ascii="Times New Roman" w:eastAsia="Times New Roman" w:hAnsi="Times New Roman" w:cs="Times New Roman"/>
          <w:sz w:val="24"/>
          <w:szCs w:val="24"/>
        </w:rPr>
      </w:pPr>
    </w:p>
    <w:sectPr w:rsidR="00413764" w:rsidRPr="00EE0DBE" w:rsidSect="0051169F">
      <w:pgSz w:w="16838" w:h="11906" w:orient="landscape"/>
      <w:pgMar w:top="851" w:right="1134" w:bottom="1701" w:left="1134"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F6D6E" w:rsidRDefault="007F6D6E" w:rsidP="00DA1719">
      <w:pPr>
        <w:spacing w:line="240" w:lineRule="auto"/>
      </w:pPr>
      <w:r>
        <w:separator/>
      </w:r>
    </w:p>
  </w:endnote>
  <w:endnote w:type="continuationSeparator" w:id="1">
    <w:p w:rsidR="007F6D6E" w:rsidRDefault="007F6D6E" w:rsidP="00DA1719">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plex">
    <w:altName w:val="Calibri"/>
    <w:charset w:val="CC"/>
    <w:family w:val="auto"/>
    <w:pitch w:val="variable"/>
    <w:sig w:usb0="00000000" w:usb1="00001800" w:usb2="00000000"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Consolas">
    <w:panose1 w:val="020B0609020204030204"/>
    <w:charset w:val="CC"/>
    <w:family w:val="modern"/>
    <w:pitch w:val="fixed"/>
    <w:sig w:usb0="E10002FF" w:usb1="4000FCFF" w:usb2="00000009" w:usb3="00000000" w:csb0="0000019F" w:csb1="00000000"/>
  </w:font>
  <w:font w:name="Tahoma">
    <w:panose1 w:val="020B0604030504040204"/>
    <w:charset w:val="CC"/>
    <w:family w:val="swiss"/>
    <w:pitch w:val="variable"/>
    <w:sig w:usb0="E1002EFF" w:usb1="C000605B" w:usb2="00000029" w:usb3="00000000" w:csb0="000101FF" w:csb1="00000000"/>
  </w:font>
  <w:font w:name="Liberation Serif">
    <w:altName w:val="Times New Roman"/>
    <w:charset w:val="CC"/>
    <w:family w:val="roman"/>
    <w:pitch w:val="variable"/>
    <w:sig w:usb0="E0000AFF" w:usb1="500078FF" w:usb2="00000021" w:usb3="00000000" w:csb0="000001BF" w:csb1="00000000"/>
  </w:font>
  <w:font w:name="DejaVu Sans">
    <w:altName w:val="MS Mincho"/>
    <w:panose1 w:val="00000000000000000000"/>
    <w:charset w:val="80"/>
    <w:family w:val="auto"/>
    <w:notTrueType/>
    <w:pitch w:val="variable"/>
    <w:sig w:usb0="00000001" w:usb1="08070000" w:usb2="00000010" w:usb3="00000000" w:csb0="00020000" w:csb1="00000000"/>
  </w:font>
  <w:font w:name="Lohit Hindi">
    <w:altName w:val="Yu Gothic"/>
    <w:panose1 w:val="00000000000000000000"/>
    <w:charset w:val="80"/>
    <w:family w:val="auto"/>
    <w:notTrueType/>
    <w:pitch w:val="variable"/>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TimesET">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zbuka04">
    <w:altName w:val="Candara"/>
    <w:charset w:val="CC"/>
    <w:family w:val="auto"/>
    <w:pitch w:val="variable"/>
    <w:sig w:usb0="00000001" w:usb1="0000004A" w:usb2="00000000" w:usb3="00000000" w:csb0="00000005" w:csb1="00000000"/>
  </w:font>
  <w:font w:name="Verdana">
    <w:panose1 w:val="020B0604030504040204"/>
    <w:charset w:val="CC"/>
    <w:family w:val="swiss"/>
    <w:pitch w:val="variable"/>
    <w:sig w:usb0="A10006FF" w:usb1="4000205B" w:usb2="00000010" w:usb3="00000000" w:csb0="0000019F" w:csb1="00000000"/>
  </w:font>
  <w:font w:name="Lucida Sans">
    <w:charset w:val="00"/>
    <w:family w:val="swiss"/>
    <w:pitch w:val="variable"/>
    <w:sig w:usb0="00000003" w:usb1="00000000" w:usb2="00000000" w:usb3="00000000" w:csb0="00000001" w:csb1="00000000"/>
  </w:font>
  <w:font w:name="Garamond">
    <w:panose1 w:val="02020404030301010803"/>
    <w:charset w:val="CC"/>
    <w:family w:val="roman"/>
    <w:pitch w:val="variable"/>
    <w:sig w:usb0="00000287" w:usb1="00000000" w:usb2="00000000" w:usb3="00000000" w:csb0="0000009F" w:csb1="00000000"/>
  </w:font>
  <w:font w:name="Mangal">
    <w:panose1 w:val="02040503050203030202"/>
    <w:charset w:val="00"/>
    <w:family w:val="roman"/>
    <w:pitch w:val="variable"/>
    <w:sig w:usb0="00008003" w:usb1="00000000" w:usb2="00000000" w:usb3="00000000" w:csb0="00000001" w:csb1="00000000"/>
  </w:font>
  <w:font w:name="Times New Roman CYR">
    <w:panose1 w:val="02020603050405020304"/>
    <w:charset w:val="CC"/>
    <w:family w:val="roman"/>
    <w:pitch w:val="variable"/>
    <w:sig w:usb0="E0002EFF" w:usb1="C000785B" w:usb2="00000009" w:usb3="00000000" w:csb0="000001FF" w:csb1="00000000"/>
  </w:font>
  <w:font w:name="Microsoft YaHei">
    <w:panose1 w:val="020B0503020204020204"/>
    <w:charset w:val="86"/>
    <w:family w:val="swiss"/>
    <w:pitch w:val="variable"/>
    <w:sig w:usb0="A0000287" w:usb1="28CF3C52" w:usb2="00000016" w:usb3="00000000" w:csb0="0004001F" w:csb1="00000000"/>
  </w:font>
  <w:font w:name="Franklin Gothic Book">
    <w:charset w:val="CC"/>
    <w:family w:val="swiss"/>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OpenSymbol">
    <w:charset w:val="00"/>
    <w:family w:val="auto"/>
    <w:pitch w:val="default"/>
    <w:sig w:usb0="00000000" w:usb1="00000000" w:usb2="00000000" w:usb3="00000000" w:csb0="00000000" w:csb1="00000000"/>
  </w:font>
  <w:font w:name="Lucida Sans Unicode">
    <w:panose1 w:val="020B0602030504020204"/>
    <w:charset w:val="CC"/>
    <w:family w:val="swiss"/>
    <w:pitch w:val="variable"/>
    <w:sig w:usb0="80000AFF" w:usb1="0000396B" w:usb2="00000000" w:usb3="00000000" w:csb0="000000BF" w:csb1="00000000"/>
  </w:font>
  <w:font w:name="Antiqua">
    <w:charset w:val="00"/>
    <w:family w:val="auto"/>
    <w:pitch w:val="variable"/>
    <w:sig w:usb0="00000007" w:usb1="00000000" w:usb2="00000000" w:usb3="00000000" w:csb0="00000013" w:csb1="00000000"/>
  </w:font>
  <w:font w:name="AGGal">
    <w:charset w:val="00"/>
    <w:family w:val="auto"/>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Impact">
    <w:panose1 w:val="020B0806030902050204"/>
    <w:charset w:val="CC"/>
    <w:family w:val="swiss"/>
    <w:pitch w:val="variable"/>
    <w:sig w:usb0="000002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Arial CYR">
    <w:panose1 w:val="020B0604020202020204"/>
    <w:charset w:val="CC"/>
    <w:family w:val="swiss"/>
    <w:pitch w:val="variable"/>
    <w:sig w:usb0="E0002EFF" w:usb1="C000785B" w:usb2="00000009" w:usb3="00000000" w:csb0="000001FF" w:csb1="00000000"/>
  </w:font>
  <w:font w:name="Lohit Devanagari">
    <w:panose1 w:val="00000000000000000000"/>
    <w:charset w:val="00"/>
    <w:family w:val="auto"/>
    <w:notTrueType/>
    <w:pitch w:val="variable"/>
    <w:sig w:usb0="00000003" w:usb1="00000000" w:usb2="00000000" w:usb3="00000000" w:csb0="00000001" w:csb1="00000000"/>
  </w:font>
  <w:font w:name="MS Sans Serif">
    <w:panose1 w:val="00000000000000000000"/>
    <w:charset w:val="00"/>
    <w:family w:val="swiss"/>
    <w:notTrueType/>
    <w:pitch w:val="variable"/>
    <w:sig w:usb0="00000003" w:usb1="00000000" w:usb2="00000000" w:usb3="00000000" w:csb0="00000001" w:csb1="00000000"/>
  </w:font>
  <w:font w:name="Trebuchet MS">
    <w:panose1 w:val="020B0603020202020204"/>
    <w:charset w:val="CC"/>
    <w:family w:val="swiss"/>
    <w:pitch w:val="variable"/>
    <w:sig w:usb0="00000287" w:usb1="00000003"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RobotoRegular">
    <w:altName w:val="Arial"/>
    <w:panose1 w:val="00000000000000000000"/>
    <w:charset w:val="00"/>
    <w:family w:val="roman"/>
    <w:notTrueType/>
    <w:pitch w:val="default"/>
    <w:sig w:usb0="00000000" w:usb1="00000000" w:usb2="00000000" w:usb3="00000000" w:csb0="00000000"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4110654"/>
      <w:docPartObj>
        <w:docPartGallery w:val="Page Numbers (Bottom of Page)"/>
        <w:docPartUnique/>
      </w:docPartObj>
    </w:sdtPr>
    <w:sdtContent>
      <w:p w:rsidR="00374C5B" w:rsidRDefault="00094824">
        <w:pPr>
          <w:pStyle w:val="a9"/>
          <w:jc w:val="right"/>
        </w:pPr>
        <w:r>
          <w:fldChar w:fldCharType="begin"/>
        </w:r>
        <w:r w:rsidR="00374C5B">
          <w:instrText>PAGE   \* MERGEFORMAT</w:instrText>
        </w:r>
        <w:r>
          <w:fldChar w:fldCharType="separate"/>
        </w:r>
        <w:r w:rsidR="008F6148">
          <w:rPr>
            <w:noProof/>
          </w:rPr>
          <w:t>2</w:t>
        </w:r>
        <w:r>
          <w:fldChar w:fldCharType="end"/>
        </w:r>
      </w:p>
    </w:sdtContent>
  </w:sdt>
  <w:p w:rsidR="00374C5B" w:rsidRDefault="00374C5B">
    <w:pPr>
      <w:pStyle w:val="a9"/>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96524907"/>
      <w:docPartObj>
        <w:docPartGallery w:val="Page Numbers (Bottom of Page)"/>
        <w:docPartUnique/>
      </w:docPartObj>
    </w:sdtPr>
    <w:sdtContent>
      <w:p w:rsidR="00374C5B" w:rsidRDefault="00094824">
        <w:pPr>
          <w:pStyle w:val="a9"/>
          <w:jc w:val="right"/>
        </w:pPr>
        <w:r>
          <w:fldChar w:fldCharType="begin"/>
        </w:r>
        <w:r w:rsidR="00374C5B">
          <w:instrText>PAGE   \* MERGEFORMAT</w:instrText>
        </w:r>
        <w:r>
          <w:fldChar w:fldCharType="separate"/>
        </w:r>
        <w:r w:rsidR="008F6148">
          <w:rPr>
            <w:noProof/>
          </w:rPr>
          <w:t>107</w:t>
        </w:r>
        <w:r>
          <w:fldChar w:fldCharType="end"/>
        </w:r>
      </w:p>
    </w:sdtContent>
  </w:sdt>
  <w:p w:rsidR="00374C5B" w:rsidRDefault="00374C5B">
    <w:pPr>
      <w:pStyle w:val="a9"/>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4C5B" w:rsidRDefault="00374C5B">
    <w:pPr>
      <w:pStyle w:val="a9"/>
      <w:jc w:val="right"/>
    </w:pPr>
  </w:p>
  <w:p w:rsidR="00374C5B" w:rsidRDefault="00374C5B">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F6D6E" w:rsidRDefault="007F6D6E" w:rsidP="00DA1719">
      <w:pPr>
        <w:spacing w:line="240" w:lineRule="auto"/>
      </w:pPr>
      <w:r>
        <w:separator/>
      </w:r>
    </w:p>
  </w:footnote>
  <w:footnote w:type="continuationSeparator" w:id="1">
    <w:p w:rsidR="007F6D6E" w:rsidRDefault="007F6D6E" w:rsidP="00DA1719">
      <w:pPr>
        <w:spacing w:line="240" w:lineRule="auto"/>
      </w:pPr>
      <w:r>
        <w:continuationSeparator/>
      </w:r>
    </w:p>
  </w:footnote>
  <w:footnote w:id="2">
    <w:p w:rsidR="00374C5B" w:rsidRPr="00A656C8" w:rsidRDefault="00374C5B" w:rsidP="00A656C8">
      <w:pPr>
        <w:pStyle w:val="ad"/>
        <w:ind w:firstLine="567"/>
        <w:rPr>
          <w:rFonts w:ascii="Times New Roman" w:hAnsi="Times New Roman" w:cs="Times New Roman"/>
        </w:rPr>
      </w:pPr>
      <w:r w:rsidRPr="00A656C8">
        <w:rPr>
          <w:rStyle w:val="af"/>
          <w:rFonts w:ascii="Times New Roman" w:hAnsi="Times New Roman" w:cs="Times New Roman"/>
        </w:rPr>
        <w:footnoteRef/>
      </w:r>
      <w:r w:rsidRPr="00A656C8">
        <w:rPr>
          <w:rFonts w:ascii="Times New Roman" w:hAnsi="Times New Roman" w:cs="Times New Roman"/>
        </w:rPr>
        <w:t xml:space="preserve"> Географический энциклопедический словарь. Понятия и термины / Под ред. А. Ф. Трёшникова. М., 1988, с. 341.</w:t>
      </w:r>
    </w:p>
  </w:footnote>
  <w:footnote w:id="3">
    <w:p w:rsidR="00374C5B" w:rsidRDefault="00374C5B" w:rsidP="00A43FE5">
      <w:pPr>
        <w:pStyle w:val="ad"/>
        <w:ind w:firstLine="567"/>
      </w:pPr>
      <w:r w:rsidRPr="00A656C8">
        <w:rPr>
          <w:rStyle w:val="af"/>
          <w:rFonts w:ascii="Times New Roman" w:hAnsi="Times New Roman" w:cs="Times New Roman"/>
        </w:rPr>
        <w:footnoteRef/>
      </w:r>
      <w:r w:rsidRPr="00A656C8">
        <w:rPr>
          <w:rFonts w:ascii="Times New Roman" w:hAnsi="Times New Roman" w:cs="Times New Roman"/>
        </w:rPr>
        <w:t xml:space="preserve"> Маергойз И. М. Методика мелкомасштабных экономико-географических исследований. М., Издательство МГУ. 1981 г. – С. 21. – 137 с.</w:t>
      </w:r>
    </w:p>
  </w:footnote>
  <w:footnote w:id="4">
    <w:p w:rsidR="00374C5B" w:rsidRPr="00A656C8" w:rsidRDefault="00374C5B" w:rsidP="00E53302">
      <w:pPr>
        <w:pStyle w:val="ad"/>
        <w:rPr>
          <w:rFonts w:ascii="Times New Roman" w:hAnsi="Times New Roman" w:cs="Times New Roman"/>
        </w:rPr>
      </w:pPr>
      <w:r w:rsidRPr="00A656C8">
        <w:rPr>
          <w:rStyle w:val="af"/>
          <w:rFonts w:ascii="Times New Roman" w:hAnsi="Times New Roman" w:cs="Times New Roman"/>
        </w:rPr>
        <w:footnoteRef/>
      </w:r>
      <w:r w:rsidRPr="00A656C8">
        <w:rPr>
          <w:rFonts w:ascii="Times New Roman" w:hAnsi="Times New Roman" w:cs="Times New Roman"/>
        </w:rPr>
        <w:t xml:space="preserve"> Схема территориального планирования Российской Федерации в области федерального транспорта (железнодорожного, воздушного, морского, внутреннего водного, трубопроводного транспорта), автомобильных дорог федерального значения. Материалы по обоснованию проекта.</w:t>
      </w:r>
    </w:p>
  </w:footnote>
  <w:footnote w:id="5">
    <w:p w:rsidR="00374C5B" w:rsidRPr="00A656C8" w:rsidRDefault="00374C5B" w:rsidP="00A656C8">
      <w:pPr>
        <w:pStyle w:val="ad"/>
        <w:ind w:firstLine="567"/>
        <w:rPr>
          <w:rFonts w:ascii="Times New Roman" w:hAnsi="Times New Roman" w:cs="Times New Roman"/>
        </w:rPr>
      </w:pPr>
      <w:r w:rsidRPr="00A656C8">
        <w:rPr>
          <w:rStyle w:val="af"/>
          <w:rFonts w:ascii="Times New Roman" w:hAnsi="Times New Roman" w:cs="Times New Roman"/>
        </w:rPr>
        <w:footnoteRef/>
      </w:r>
      <w:r w:rsidRPr="00A656C8">
        <w:rPr>
          <w:rFonts w:ascii="Times New Roman" w:hAnsi="Times New Roman" w:cs="Times New Roman"/>
        </w:rPr>
        <w:t xml:space="preserve"> Рассчитано с помощью приложения «Яндекс-карты». Расстояние указано до главного административного здания соответствующего населенного пункта.</w:t>
      </w:r>
    </w:p>
  </w:footnote>
  <w:footnote w:id="6">
    <w:p w:rsidR="00374C5B" w:rsidRPr="00024E3C" w:rsidRDefault="00374C5B" w:rsidP="00835DAB">
      <w:pPr>
        <w:pStyle w:val="ad"/>
        <w:ind w:firstLine="567"/>
      </w:pPr>
      <w:r>
        <w:rPr>
          <w:rStyle w:val="af"/>
        </w:rPr>
        <w:footnoteRef/>
      </w:r>
      <w:r w:rsidRPr="00835DAB">
        <w:rPr>
          <w:rFonts w:ascii="Times New Roman" w:hAnsi="Times New Roman" w:cs="Times New Roman"/>
        </w:rPr>
        <w:t>СП 42.13330.2016 Градостроительство. Планировка и застройка городских и сельских населенных пунктов. – с. 8.</w:t>
      </w:r>
    </w:p>
  </w:footnote>
  <w:footnote w:id="7">
    <w:p w:rsidR="00374C5B" w:rsidRPr="0093353D" w:rsidRDefault="00374C5B" w:rsidP="00E53302">
      <w:pPr>
        <w:pStyle w:val="ad"/>
        <w:rPr>
          <w:rFonts w:ascii="Times New Roman" w:hAnsi="Times New Roman" w:cs="Times New Roman"/>
        </w:rPr>
      </w:pPr>
      <w:r w:rsidRPr="0093353D">
        <w:rPr>
          <w:rStyle w:val="af"/>
          <w:rFonts w:ascii="Times New Roman" w:hAnsi="Times New Roman" w:cs="Times New Roman"/>
        </w:rPr>
        <w:footnoteRef/>
      </w:r>
      <w:r w:rsidRPr="0093353D">
        <w:rPr>
          <w:rFonts w:ascii="Times New Roman" w:hAnsi="Times New Roman" w:cs="Times New Roman"/>
        </w:rPr>
        <w:t xml:space="preserve"> Ставропольский край в цифрах. 2019 : крат. стат. сб. / Северо-Кавказстат. – Ставрополь, 2019. – С. 13.</w:t>
      </w:r>
    </w:p>
  </w:footnote>
  <w:footnote w:id="8">
    <w:p w:rsidR="00374C5B" w:rsidRPr="001C4B78" w:rsidRDefault="00374C5B" w:rsidP="00B941B3">
      <w:pPr>
        <w:pStyle w:val="81"/>
      </w:pPr>
      <w:r w:rsidRPr="001C4B78">
        <w:rPr>
          <w:rStyle w:val="ae"/>
          <w:rFonts w:ascii="Times New Roman" w:eastAsiaTheme="minorEastAsia" w:hAnsi="Times New Roman" w:cs="Times New Roman"/>
        </w:rPr>
        <w:footnoteRef/>
      </w:r>
      <w:r w:rsidRPr="001C4B78">
        <w:t xml:space="preserve"> Потаев Г. А. Градостроительство. Теория и практика : учебное пособие / Г. А. Потаев. – М. : ФОРУМ : ИНФРА-М, 2017. – с. 310. </w:t>
      </w:r>
    </w:p>
  </w:footnote>
  <w:footnote w:id="9">
    <w:p w:rsidR="00374C5B" w:rsidRPr="001C4B78" w:rsidRDefault="00374C5B" w:rsidP="00B941B3">
      <w:pPr>
        <w:pStyle w:val="81"/>
      </w:pPr>
      <w:r w:rsidRPr="001C4B78">
        <w:rPr>
          <w:rStyle w:val="ae"/>
          <w:rFonts w:eastAsiaTheme="minorEastAsia"/>
        </w:rPr>
        <w:footnoteRef/>
      </w:r>
      <w:hyperlink r:id="rId1" w:history="1">
        <w:r w:rsidRPr="001C4B78">
          <w:rPr>
            <w:rStyle w:val="a6"/>
            <w:sz w:val="20"/>
            <w:szCs w:val="20"/>
          </w:rPr>
          <w:t>http://www.morflot.ru/portyi_rf/perechen_rechnyih_portov.html</w:t>
        </w:r>
      </w:hyperlink>
      <w:r w:rsidRPr="001C4B78">
        <w:t xml:space="preserve"> – Федеральное агентство морского и речного транспорта.</w:t>
      </w:r>
    </w:p>
  </w:footnote>
  <w:footnote w:id="10">
    <w:p w:rsidR="00374C5B" w:rsidRPr="0021385D" w:rsidRDefault="00374C5B" w:rsidP="00B941B3">
      <w:pPr>
        <w:pStyle w:val="81"/>
      </w:pPr>
      <w:r w:rsidRPr="0021385D">
        <w:rPr>
          <w:rStyle w:val="ae"/>
          <w:rFonts w:eastAsiaTheme="minorEastAsia"/>
        </w:rPr>
        <w:footnoteRef/>
      </w:r>
      <w:r w:rsidRPr="0021385D">
        <w:t xml:space="preserve"> Годовой пассажиропоток в 2018 году составил 2,180 млн пассажиров. Аэропорт находится западнее города Минеральные Воды на расстоянии 4 км. По состоянию на 01.04.2018 г. из аэропорта Минеральные Воды осуществляются рейсы в 18 городов России (в том числе Москву, Санкт-Петербург, Новосибирск, Екатеринбург, Казань и др.), а также в 8 зарубежных стран: Израиль, Объединенные Арабские Эмираты, Армения, Азербайджан, Греция, Казахстан, Турция и Узбекистан.</w:t>
      </w:r>
    </w:p>
  </w:footnote>
  <w:footnote w:id="11">
    <w:p w:rsidR="00374C5B" w:rsidRPr="00D8130D" w:rsidRDefault="00374C5B" w:rsidP="00B941B3">
      <w:pPr>
        <w:pStyle w:val="81"/>
      </w:pPr>
      <w:r w:rsidRPr="00D8130D">
        <w:rPr>
          <w:rStyle w:val="ae"/>
          <w:rFonts w:ascii="Times New Roman" w:eastAsiaTheme="minorEastAsia" w:hAnsi="Times New Roman" w:cs="Times New Roman"/>
        </w:rPr>
        <w:footnoteRef/>
      </w:r>
      <w:r w:rsidRPr="00D8130D">
        <w:t xml:space="preserve"> Градостроительство. Теория и практика : учебное пособие / Г. А. Потаев. – М. : ФОРУС : ИНФРА-М, 2017. –с. 310.</w:t>
      </w:r>
    </w:p>
  </w:footnote>
  <w:footnote w:id="12">
    <w:p w:rsidR="00374C5B" w:rsidRPr="00B941B3" w:rsidRDefault="00374C5B" w:rsidP="00B941B3">
      <w:pPr>
        <w:pStyle w:val="81"/>
      </w:pPr>
      <w:r w:rsidRPr="00B941B3">
        <w:rPr>
          <w:rStyle w:val="ae"/>
          <w:rFonts w:eastAsiaTheme="minorEastAsia"/>
        </w:rPr>
        <w:footnoteRef/>
      </w:r>
      <w:r w:rsidRPr="00B941B3">
        <w:t xml:space="preserve"> Ширина улиц и дорог определяется расчетом в зависимости от интенсивности движения транспорта и пешеходов, состава размещаемых в пределах поперечного профиля элементов (проезжих частей, технических полос для прокладки подземных коммуникаций, тротуаров, зеленых насаждений и др.), с учетом санитарно-гигиенических требований и требований гражданской обороны.</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25"/>
    <w:multiLevelType w:val="singleLevel"/>
    <w:tmpl w:val="00000025"/>
    <w:name w:val="WW8Num37"/>
    <w:lvl w:ilvl="0">
      <w:start w:val="1"/>
      <w:numFmt w:val="decimal"/>
      <w:lvlText w:val="%1."/>
      <w:lvlJc w:val="left"/>
      <w:pPr>
        <w:tabs>
          <w:tab w:val="num" w:pos="1776"/>
        </w:tabs>
        <w:ind w:left="1776" w:hanging="360"/>
      </w:pPr>
    </w:lvl>
  </w:abstractNum>
  <w:abstractNum w:abstractNumId="1">
    <w:nsid w:val="12E87037"/>
    <w:multiLevelType w:val="hybridMultilevel"/>
    <w:tmpl w:val="760886B0"/>
    <w:lvl w:ilvl="0" w:tplc="04190001">
      <w:start w:val="1"/>
      <w:numFmt w:val="bullet"/>
      <w:lvlText w:val=""/>
      <w:lvlJc w:val="left"/>
      <w:pPr>
        <w:tabs>
          <w:tab w:val="num" w:pos="1440"/>
        </w:tabs>
        <w:ind w:left="1440" w:hanging="360"/>
      </w:pPr>
      <w:rPr>
        <w:rFonts w:ascii="Symbol" w:hAnsi="Symbol" w:hint="default"/>
      </w:rPr>
    </w:lvl>
    <w:lvl w:ilvl="1" w:tplc="04190003">
      <w:start w:val="1"/>
      <w:numFmt w:val="bullet"/>
      <w:pStyle w:val="3"/>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
    <w:nsid w:val="1E085352"/>
    <w:multiLevelType w:val="hybridMultilevel"/>
    <w:tmpl w:val="72E887F4"/>
    <w:lvl w:ilvl="0" w:tplc="FFFFFFFF">
      <w:start w:val="1"/>
      <w:numFmt w:val="bullet"/>
      <w:pStyle w:val="IndexList"/>
      <w:lvlText w:val="–"/>
      <w:lvlJc w:val="left"/>
      <w:pPr>
        <w:tabs>
          <w:tab w:val="num" w:pos="360"/>
        </w:tabs>
        <w:ind w:left="360" w:hanging="360"/>
      </w:pPr>
      <w:rPr>
        <w:rFonts w:ascii="Times New Roman" w:hAnsi="Times New Roman" w:cs="Times New Roman" w:hint="default"/>
      </w:rPr>
    </w:lvl>
    <w:lvl w:ilvl="1" w:tplc="FFFFFFFF">
      <w:start w:val="1"/>
      <w:numFmt w:val="decimal"/>
      <w:lvlText w:val="%2."/>
      <w:lvlJc w:val="left"/>
      <w:pPr>
        <w:tabs>
          <w:tab w:val="num" w:pos="360"/>
        </w:tabs>
        <w:ind w:left="360" w:hanging="360"/>
      </w:pPr>
    </w:lvl>
    <w:lvl w:ilvl="2" w:tplc="FFFFFFFF" w:tentative="1">
      <w:start w:val="1"/>
      <w:numFmt w:val="bullet"/>
      <w:lvlText w:val=""/>
      <w:lvlJc w:val="left"/>
      <w:pPr>
        <w:tabs>
          <w:tab w:val="num" w:pos="1080"/>
        </w:tabs>
        <w:ind w:left="1080" w:hanging="360"/>
      </w:pPr>
      <w:rPr>
        <w:rFonts w:ascii="Wingdings" w:hAnsi="Wingdings" w:hint="default"/>
      </w:rPr>
    </w:lvl>
    <w:lvl w:ilvl="3" w:tplc="FFFFFFFF" w:tentative="1">
      <w:start w:val="1"/>
      <w:numFmt w:val="bullet"/>
      <w:lvlText w:val=""/>
      <w:lvlJc w:val="left"/>
      <w:pPr>
        <w:tabs>
          <w:tab w:val="num" w:pos="1800"/>
        </w:tabs>
        <w:ind w:left="1800" w:hanging="360"/>
      </w:pPr>
      <w:rPr>
        <w:rFonts w:ascii="Symbol" w:hAnsi="Symbol" w:hint="default"/>
      </w:rPr>
    </w:lvl>
    <w:lvl w:ilvl="4" w:tplc="FFFFFFFF" w:tentative="1">
      <w:start w:val="1"/>
      <w:numFmt w:val="bullet"/>
      <w:lvlText w:val="o"/>
      <w:lvlJc w:val="left"/>
      <w:pPr>
        <w:tabs>
          <w:tab w:val="num" w:pos="2520"/>
        </w:tabs>
        <w:ind w:left="2520" w:hanging="360"/>
      </w:pPr>
      <w:rPr>
        <w:rFonts w:ascii="Courier New" w:hAnsi="Courier New" w:hint="default"/>
      </w:rPr>
    </w:lvl>
    <w:lvl w:ilvl="5" w:tplc="FFFFFFFF" w:tentative="1">
      <w:start w:val="1"/>
      <w:numFmt w:val="bullet"/>
      <w:lvlText w:val=""/>
      <w:lvlJc w:val="left"/>
      <w:pPr>
        <w:tabs>
          <w:tab w:val="num" w:pos="3240"/>
        </w:tabs>
        <w:ind w:left="3240" w:hanging="360"/>
      </w:pPr>
      <w:rPr>
        <w:rFonts w:ascii="Wingdings" w:hAnsi="Wingdings" w:hint="default"/>
      </w:rPr>
    </w:lvl>
    <w:lvl w:ilvl="6" w:tplc="FFFFFFFF" w:tentative="1">
      <w:start w:val="1"/>
      <w:numFmt w:val="bullet"/>
      <w:lvlText w:val=""/>
      <w:lvlJc w:val="left"/>
      <w:pPr>
        <w:tabs>
          <w:tab w:val="num" w:pos="3960"/>
        </w:tabs>
        <w:ind w:left="3960" w:hanging="360"/>
      </w:pPr>
      <w:rPr>
        <w:rFonts w:ascii="Symbol" w:hAnsi="Symbol" w:hint="default"/>
      </w:rPr>
    </w:lvl>
    <w:lvl w:ilvl="7" w:tplc="FFFFFFFF" w:tentative="1">
      <w:start w:val="1"/>
      <w:numFmt w:val="bullet"/>
      <w:lvlText w:val="o"/>
      <w:lvlJc w:val="left"/>
      <w:pPr>
        <w:tabs>
          <w:tab w:val="num" w:pos="4680"/>
        </w:tabs>
        <w:ind w:left="4680" w:hanging="360"/>
      </w:pPr>
      <w:rPr>
        <w:rFonts w:ascii="Courier New" w:hAnsi="Courier New" w:hint="default"/>
      </w:rPr>
    </w:lvl>
    <w:lvl w:ilvl="8" w:tplc="FFFFFFFF" w:tentative="1">
      <w:start w:val="1"/>
      <w:numFmt w:val="bullet"/>
      <w:lvlText w:val=""/>
      <w:lvlJc w:val="left"/>
      <w:pPr>
        <w:tabs>
          <w:tab w:val="num" w:pos="5400"/>
        </w:tabs>
        <w:ind w:left="5400" w:hanging="360"/>
      </w:pPr>
      <w:rPr>
        <w:rFonts w:ascii="Wingdings" w:hAnsi="Wingdings" w:hint="default"/>
      </w:rPr>
    </w:lvl>
  </w:abstractNum>
  <w:abstractNum w:abstractNumId="3">
    <w:nsid w:val="31A95154"/>
    <w:multiLevelType w:val="hybridMultilevel"/>
    <w:tmpl w:val="DF4E4138"/>
    <w:lvl w:ilvl="0" w:tplc="F760C33E">
      <w:start w:val="1"/>
      <w:numFmt w:val="bullet"/>
      <w:pStyle w:val="2"/>
      <w:lvlText w:val=""/>
      <w:lvlJc w:val="left"/>
      <w:pPr>
        <w:tabs>
          <w:tab w:val="num" w:pos="699"/>
        </w:tabs>
        <w:ind w:left="699" w:hanging="360"/>
      </w:pPr>
      <w:rPr>
        <w:rFonts w:ascii="Symbol" w:hAnsi="Symbol" w:hint="default"/>
      </w:rPr>
    </w:lvl>
    <w:lvl w:ilvl="1" w:tplc="04190003" w:tentative="1">
      <w:start w:val="1"/>
      <w:numFmt w:val="bullet"/>
      <w:pStyle w:val="MMTopic2"/>
      <w:lvlText w:val="o"/>
      <w:lvlJc w:val="left"/>
      <w:pPr>
        <w:tabs>
          <w:tab w:val="num" w:pos="1419"/>
        </w:tabs>
        <w:ind w:left="1419" w:hanging="360"/>
      </w:pPr>
      <w:rPr>
        <w:rFonts w:ascii="Courier New" w:hAnsi="Courier New" w:cs="Courier New" w:hint="default"/>
      </w:rPr>
    </w:lvl>
    <w:lvl w:ilvl="2" w:tplc="04190005" w:tentative="1">
      <w:start w:val="1"/>
      <w:numFmt w:val="bullet"/>
      <w:pStyle w:val="MMTopic3"/>
      <w:lvlText w:val=""/>
      <w:lvlJc w:val="left"/>
      <w:pPr>
        <w:tabs>
          <w:tab w:val="num" w:pos="2139"/>
        </w:tabs>
        <w:ind w:left="2139" w:hanging="360"/>
      </w:pPr>
      <w:rPr>
        <w:rFonts w:ascii="Wingdings" w:hAnsi="Wingdings" w:hint="default"/>
      </w:rPr>
    </w:lvl>
    <w:lvl w:ilvl="3" w:tplc="04190001" w:tentative="1">
      <w:start w:val="1"/>
      <w:numFmt w:val="bullet"/>
      <w:pStyle w:val="MMTopic4"/>
      <w:lvlText w:val=""/>
      <w:lvlJc w:val="left"/>
      <w:pPr>
        <w:tabs>
          <w:tab w:val="num" w:pos="2859"/>
        </w:tabs>
        <w:ind w:left="2859" w:hanging="360"/>
      </w:pPr>
      <w:rPr>
        <w:rFonts w:ascii="Symbol" w:hAnsi="Symbol" w:hint="default"/>
      </w:rPr>
    </w:lvl>
    <w:lvl w:ilvl="4" w:tplc="04190003" w:tentative="1">
      <w:start w:val="1"/>
      <w:numFmt w:val="bullet"/>
      <w:pStyle w:val="MMTopic5"/>
      <w:lvlText w:val="o"/>
      <w:lvlJc w:val="left"/>
      <w:pPr>
        <w:tabs>
          <w:tab w:val="num" w:pos="3579"/>
        </w:tabs>
        <w:ind w:left="3579" w:hanging="360"/>
      </w:pPr>
      <w:rPr>
        <w:rFonts w:ascii="Courier New" w:hAnsi="Courier New" w:cs="Courier New" w:hint="default"/>
      </w:rPr>
    </w:lvl>
    <w:lvl w:ilvl="5" w:tplc="04190005" w:tentative="1">
      <w:start w:val="1"/>
      <w:numFmt w:val="bullet"/>
      <w:pStyle w:val="MMTopic6"/>
      <w:lvlText w:val=""/>
      <w:lvlJc w:val="left"/>
      <w:pPr>
        <w:tabs>
          <w:tab w:val="num" w:pos="4299"/>
        </w:tabs>
        <w:ind w:left="4299" w:hanging="360"/>
      </w:pPr>
      <w:rPr>
        <w:rFonts w:ascii="Wingdings" w:hAnsi="Wingdings" w:hint="default"/>
      </w:rPr>
    </w:lvl>
    <w:lvl w:ilvl="6" w:tplc="04190001" w:tentative="1">
      <w:start w:val="1"/>
      <w:numFmt w:val="bullet"/>
      <w:pStyle w:val="MMTopic7"/>
      <w:lvlText w:val=""/>
      <w:lvlJc w:val="left"/>
      <w:pPr>
        <w:tabs>
          <w:tab w:val="num" w:pos="5019"/>
        </w:tabs>
        <w:ind w:left="5019" w:hanging="360"/>
      </w:pPr>
      <w:rPr>
        <w:rFonts w:ascii="Symbol" w:hAnsi="Symbol" w:hint="default"/>
      </w:rPr>
    </w:lvl>
    <w:lvl w:ilvl="7" w:tplc="04190003" w:tentative="1">
      <w:start w:val="1"/>
      <w:numFmt w:val="bullet"/>
      <w:pStyle w:val="MMTopic8"/>
      <w:lvlText w:val="o"/>
      <w:lvlJc w:val="left"/>
      <w:pPr>
        <w:tabs>
          <w:tab w:val="num" w:pos="5739"/>
        </w:tabs>
        <w:ind w:left="5739" w:hanging="360"/>
      </w:pPr>
      <w:rPr>
        <w:rFonts w:ascii="Courier New" w:hAnsi="Courier New" w:cs="Courier New" w:hint="default"/>
      </w:rPr>
    </w:lvl>
    <w:lvl w:ilvl="8" w:tplc="04190005" w:tentative="1">
      <w:start w:val="1"/>
      <w:numFmt w:val="bullet"/>
      <w:pStyle w:val="MMTopic9"/>
      <w:lvlText w:val=""/>
      <w:lvlJc w:val="left"/>
      <w:pPr>
        <w:tabs>
          <w:tab w:val="num" w:pos="6459"/>
        </w:tabs>
        <w:ind w:left="6459" w:hanging="360"/>
      </w:pPr>
      <w:rPr>
        <w:rFonts w:ascii="Wingdings" w:hAnsi="Wingdings" w:hint="default"/>
      </w:rPr>
    </w:lvl>
  </w:abstractNum>
  <w:abstractNum w:abstractNumId="4">
    <w:nsid w:val="34236038"/>
    <w:multiLevelType w:val="hybridMultilevel"/>
    <w:tmpl w:val="7D0E04EE"/>
    <w:lvl w:ilvl="0" w:tplc="7824586C">
      <w:start w:val="1"/>
      <w:numFmt w:val="bullet"/>
      <w:lvlText w:val=""/>
      <w:lvlJc w:val="left"/>
      <w:pPr>
        <w:ind w:left="1428" w:hanging="360"/>
      </w:pPr>
      <w:rPr>
        <w:rFonts w:ascii="Symbol" w:hAnsi="Symbol" w:hint="default"/>
        <w:color w:val="auto"/>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
    <w:nsid w:val="36A339FF"/>
    <w:multiLevelType w:val="hybridMultilevel"/>
    <w:tmpl w:val="B35426AC"/>
    <w:lvl w:ilvl="0" w:tplc="21008876">
      <w:start w:val="1"/>
      <w:numFmt w:val="bullet"/>
      <w:pStyle w:val="a"/>
      <w:lvlText w:val=""/>
      <w:lvlJc w:val="left"/>
      <w:pPr>
        <w:ind w:left="2138" w:hanging="360"/>
      </w:pPr>
      <w:rPr>
        <w:rFonts w:ascii="Symbol" w:hAnsi="Symbol"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6">
    <w:nsid w:val="41CC7886"/>
    <w:multiLevelType w:val="hybridMultilevel"/>
    <w:tmpl w:val="D400BB88"/>
    <w:lvl w:ilvl="0" w:tplc="04190001">
      <w:start w:val="1"/>
      <w:numFmt w:val="decimal"/>
      <w:pStyle w:val="S"/>
      <w:lvlText w:val="%1."/>
      <w:lvlJc w:val="left"/>
      <w:pPr>
        <w:tabs>
          <w:tab w:val="num" w:pos="1060"/>
        </w:tabs>
        <w:ind w:left="-74" w:firstLine="794"/>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7">
    <w:nsid w:val="51E33371"/>
    <w:multiLevelType w:val="hybridMultilevel"/>
    <w:tmpl w:val="66343868"/>
    <w:lvl w:ilvl="0" w:tplc="7338B2F6">
      <w:start w:val="1"/>
      <w:numFmt w:val="bullet"/>
      <w:pStyle w:val="20"/>
      <w:lvlText w:val=""/>
      <w:lvlJc w:val="left"/>
      <w:pPr>
        <w:ind w:left="2089" w:hanging="360"/>
      </w:pPr>
      <w:rPr>
        <w:rFonts w:ascii="Symbol" w:hAnsi="Symbol" w:hint="default"/>
      </w:rPr>
    </w:lvl>
    <w:lvl w:ilvl="1" w:tplc="04190003" w:tentative="1">
      <w:start w:val="1"/>
      <w:numFmt w:val="bullet"/>
      <w:lvlText w:val="o"/>
      <w:lvlJc w:val="left"/>
      <w:pPr>
        <w:ind w:left="2809" w:hanging="360"/>
      </w:pPr>
      <w:rPr>
        <w:rFonts w:ascii="Courier New" w:hAnsi="Courier New" w:cs="Courier New" w:hint="default"/>
      </w:rPr>
    </w:lvl>
    <w:lvl w:ilvl="2" w:tplc="04190005" w:tentative="1">
      <w:start w:val="1"/>
      <w:numFmt w:val="bullet"/>
      <w:lvlText w:val=""/>
      <w:lvlJc w:val="left"/>
      <w:pPr>
        <w:ind w:left="3529" w:hanging="360"/>
      </w:pPr>
      <w:rPr>
        <w:rFonts w:ascii="Wingdings" w:hAnsi="Wingdings" w:hint="default"/>
      </w:rPr>
    </w:lvl>
    <w:lvl w:ilvl="3" w:tplc="04190001" w:tentative="1">
      <w:start w:val="1"/>
      <w:numFmt w:val="bullet"/>
      <w:lvlText w:val=""/>
      <w:lvlJc w:val="left"/>
      <w:pPr>
        <w:ind w:left="4249" w:hanging="360"/>
      </w:pPr>
      <w:rPr>
        <w:rFonts w:ascii="Symbol" w:hAnsi="Symbol" w:hint="default"/>
      </w:rPr>
    </w:lvl>
    <w:lvl w:ilvl="4" w:tplc="04190003" w:tentative="1">
      <w:start w:val="1"/>
      <w:numFmt w:val="bullet"/>
      <w:lvlText w:val="o"/>
      <w:lvlJc w:val="left"/>
      <w:pPr>
        <w:ind w:left="4969" w:hanging="360"/>
      </w:pPr>
      <w:rPr>
        <w:rFonts w:ascii="Courier New" w:hAnsi="Courier New" w:cs="Courier New" w:hint="default"/>
      </w:rPr>
    </w:lvl>
    <w:lvl w:ilvl="5" w:tplc="04190005" w:tentative="1">
      <w:start w:val="1"/>
      <w:numFmt w:val="bullet"/>
      <w:lvlText w:val=""/>
      <w:lvlJc w:val="left"/>
      <w:pPr>
        <w:ind w:left="5689" w:hanging="360"/>
      </w:pPr>
      <w:rPr>
        <w:rFonts w:ascii="Wingdings" w:hAnsi="Wingdings" w:hint="default"/>
      </w:rPr>
    </w:lvl>
    <w:lvl w:ilvl="6" w:tplc="04190001" w:tentative="1">
      <w:start w:val="1"/>
      <w:numFmt w:val="bullet"/>
      <w:lvlText w:val=""/>
      <w:lvlJc w:val="left"/>
      <w:pPr>
        <w:ind w:left="6409" w:hanging="360"/>
      </w:pPr>
      <w:rPr>
        <w:rFonts w:ascii="Symbol" w:hAnsi="Symbol" w:hint="default"/>
      </w:rPr>
    </w:lvl>
    <w:lvl w:ilvl="7" w:tplc="04190003" w:tentative="1">
      <w:start w:val="1"/>
      <w:numFmt w:val="bullet"/>
      <w:lvlText w:val="o"/>
      <w:lvlJc w:val="left"/>
      <w:pPr>
        <w:ind w:left="7129" w:hanging="360"/>
      </w:pPr>
      <w:rPr>
        <w:rFonts w:ascii="Courier New" w:hAnsi="Courier New" w:cs="Courier New" w:hint="default"/>
      </w:rPr>
    </w:lvl>
    <w:lvl w:ilvl="8" w:tplc="04190005" w:tentative="1">
      <w:start w:val="1"/>
      <w:numFmt w:val="bullet"/>
      <w:lvlText w:val=""/>
      <w:lvlJc w:val="left"/>
      <w:pPr>
        <w:ind w:left="7849" w:hanging="360"/>
      </w:pPr>
      <w:rPr>
        <w:rFonts w:ascii="Wingdings" w:hAnsi="Wingdings" w:hint="default"/>
      </w:rPr>
    </w:lvl>
  </w:abstractNum>
  <w:abstractNum w:abstractNumId="8">
    <w:nsid w:val="75AD2F1A"/>
    <w:multiLevelType w:val="multilevel"/>
    <w:tmpl w:val="E8B4FB6C"/>
    <w:lvl w:ilvl="0">
      <w:start w:val="1"/>
      <w:numFmt w:val="decimal"/>
      <w:pStyle w:val="S1"/>
      <w:lvlText w:val="%1"/>
      <w:lvlJc w:val="center"/>
      <w:pPr>
        <w:tabs>
          <w:tab w:val="num" w:pos="907"/>
        </w:tabs>
        <w:ind w:left="340" w:firstLine="284"/>
      </w:pPr>
      <w:rPr>
        <w:rFonts w:hint="default"/>
        <w:b/>
        <w:i w:val="0"/>
        <w:color w:val="auto"/>
      </w:rPr>
    </w:lvl>
    <w:lvl w:ilvl="1">
      <w:start w:val="1"/>
      <w:numFmt w:val="decimal"/>
      <w:pStyle w:val="S0"/>
      <w:lvlText w:val="7.%2"/>
      <w:lvlJc w:val="left"/>
      <w:pPr>
        <w:tabs>
          <w:tab w:val="num" w:pos="1287"/>
        </w:tabs>
        <w:ind w:left="323" w:firstLine="397"/>
      </w:pPr>
      <w:rPr>
        <w:rFonts w:hint="default"/>
        <w:b w:val="0"/>
        <w:i w:val="0"/>
      </w:rPr>
    </w:lvl>
    <w:lvl w:ilvl="2">
      <w:start w:val="1"/>
      <w:numFmt w:val="decimal"/>
      <w:lvlText w:val="3.2.%3"/>
      <w:lvlJc w:val="left"/>
      <w:pPr>
        <w:tabs>
          <w:tab w:val="num" w:pos="2587"/>
        </w:tabs>
        <w:ind w:left="1566" w:firstLine="737"/>
      </w:pPr>
      <w:rPr>
        <w:rFonts w:ascii="Times New Roman" w:hAnsi="Times New Roman" w:cs="Times New Roman" w:hint="default"/>
        <w:b w:val="0"/>
        <w:bCs w:val="0"/>
        <w:i w:val="0"/>
        <w:iCs w:val="0"/>
        <w:caps w:val="0"/>
        <w:smallCaps w:val="0"/>
        <w:strike w:val="0"/>
        <w:dstrike w:val="0"/>
        <w:vanish w:val="0"/>
        <w:color w:val="000000"/>
        <w:spacing w:val="0"/>
        <w:kern w:val="0"/>
        <w:position w:val="0"/>
        <w:u w:val="none"/>
        <w:vertAlign w:val="baseline"/>
        <w:em w:val="none"/>
      </w:rPr>
    </w:lvl>
    <w:lvl w:ilvl="3">
      <w:start w:val="1"/>
      <w:numFmt w:val="decimal"/>
      <w:pStyle w:val="S4"/>
      <w:lvlText w:val="%1.%2.%3.%4"/>
      <w:lvlJc w:val="left"/>
      <w:pPr>
        <w:tabs>
          <w:tab w:val="num" w:pos="3726"/>
        </w:tabs>
        <w:ind w:left="3726" w:hanging="720"/>
      </w:pPr>
      <w:rPr>
        <w:rFonts w:hint="default"/>
      </w:rPr>
    </w:lvl>
    <w:lvl w:ilvl="4">
      <w:start w:val="1"/>
      <w:numFmt w:val="decimal"/>
      <w:lvlText w:val="%1.%2.%3.%4.%5"/>
      <w:lvlJc w:val="left"/>
      <w:pPr>
        <w:tabs>
          <w:tab w:val="num" w:pos="4446"/>
        </w:tabs>
        <w:ind w:left="4446" w:hanging="1080"/>
      </w:pPr>
      <w:rPr>
        <w:rFonts w:hint="default"/>
      </w:rPr>
    </w:lvl>
    <w:lvl w:ilvl="5">
      <w:start w:val="1"/>
      <w:numFmt w:val="decimal"/>
      <w:lvlText w:val="%1.%2.%3.%4.%5.%6"/>
      <w:lvlJc w:val="left"/>
      <w:pPr>
        <w:tabs>
          <w:tab w:val="num" w:pos="4806"/>
        </w:tabs>
        <w:ind w:left="4806" w:hanging="1080"/>
      </w:pPr>
      <w:rPr>
        <w:rFonts w:hint="default"/>
      </w:rPr>
    </w:lvl>
    <w:lvl w:ilvl="6">
      <w:start w:val="1"/>
      <w:numFmt w:val="decimal"/>
      <w:lvlText w:val="%1.%2.%3.%4.%5.%6.%7"/>
      <w:lvlJc w:val="left"/>
      <w:pPr>
        <w:tabs>
          <w:tab w:val="num" w:pos="5526"/>
        </w:tabs>
        <w:ind w:left="5526" w:hanging="1440"/>
      </w:pPr>
      <w:rPr>
        <w:rFonts w:hint="default"/>
      </w:rPr>
    </w:lvl>
    <w:lvl w:ilvl="7">
      <w:start w:val="1"/>
      <w:numFmt w:val="decimal"/>
      <w:lvlText w:val="%1.%2.%3.%4.%5.%6.%7.%8"/>
      <w:lvlJc w:val="left"/>
      <w:pPr>
        <w:tabs>
          <w:tab w:val="num" w:pos="5886"/>
        </w:tabs>
        <w:ind w:left="5886" w:hanging="1440"/>
      </w:pPr>
      <w:rPr>
        <w:rFonts w:hint="default"/>
      </w:rPr>
    </w:lvl>
    <w:lvl w:ilvl="8">
      <w:start w:val="1"/>
      <w:numFmt w:val="decimal"/>
      <w:lvlText w:val="%1.%2.%3.%4.%5.%6.%7.%8.%9"/>
      <w:lvlJc w:val="left"/>
      <w:pPr>
        <w:tabs>
          <w:tab w:val="num" w:pos="6606"/>
        </w:tabs>
        <w:ind w:left="6606" w:hanging="1800"/>
      </w:pPr>
      <w:rPr>
        <w:rFonts w:hint="default"/>
      </w:rPr>
    </w:lvl>
  </w:abstractNum>
  <w:abstractNum w:abstractNumId="9">
    <w:nsid w:val="7D520ABE"/>
    <w:multiLevelType w:val="multilevel"/>
    <w:tmpl w:val="73EA642C"/>
    <w:lvl w:ilvl="0">
      <w:start w:val="1"/>
      <w:numFmt w:val="bullet"/>
      <w:pStyle w:val="21"/>
      <w:lvlText w:val="-"/>
      <w:lvlJc w:val="left"/>
      <w:rPr>
        <w:rFonts w:ascii="Complex" w:hAnsi="Complex" w:hint="default"/>
        <w:color w:val="auto"/>
      </w:rPr>
    </w:lvl>
    <w:lvl w:ilvl="1">
      <w:start w:val="1"/>
      <w:numFmt w:val="decimal"/>
      <w:lvlText w:val="%2."/>
      <w:lvlJc w:val="left"/>
      <w:rPr>
        <w:rFonts w:cs="Times New Roman"/>
        <w:u w:val="single"/>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num w:numId="1">
    <w:abstractNumId w:val="7"/>
  </w:num>
  <w:num w:numId="2">
    <w:abstractNumId w:val="5"/>
  </w:num>
  <w:num w:numId="3">
    <w:abstractNumId w:val="2"/>
  </w:num>
  <w:num w:numId="4">
    <w:abstractNumId w:val="4"/>
  </w:num>
  <w:num w:numId="5">
    <w:abstractNumId w:val="8"/>
  </w:num>
  <w:num w:numId="6">
    <w:abstractNumId w:val="3"/>
  </w:num>
  <w:num w:numId="7">
    <w:abstractNumId w:val="6"/>
  </w:num>
  <w:num w:numId="8">
    <w:abstractNumId w:val="9"/>
  </w:num>
  <w:num w:numId="9">
    <w:abstractNumId w:val="1"/>
  </w:num>
  <w:numIdMacAtCleanup w:val="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hdrShapeDefaults>
    <o:shapedefaults v:ext="edit" spidmax="8194"/>
  </w:hdrShapeDefaults>
  <w:footnotePr>
    <w:footnote w:id="0"/>
    <w:footnote w:id="1"/>
  </w:footnotePr>
  <w:endnotePr>
    <w:endnote w:id="0"/>
    <w:endnote w:id="1"/>
  </w:endnotePr>
  <w:compat/>
  <w:rsids>
    <w:rsidRoot w:val="0091693D"/>
    <w:rsid w:val="0000281F"/>
    <w:rsid w:val="00002D63"/>
    <w:rsid w:val="00011104"/>
    <w:rsid w:val="00012229"/>
    <w:rsid w:val="00012E4F"/>
    <w:rsid w:val="00013090"/>
    <w:rsid w:val="000134E6"/>
    <w:rsid w:val="0001486D"/>
    <w:rsid w:val="000149DC"/>
    <w:rsid w:val="000159DC"/>
    <w:rsid w:val="00015E9A"/>
    <w:rsid w:val="00016AE0"/>
    <w:rsid w:val="00021CDC"/>
    <w:rsid w:val="0002703C"/>
    <w:rsid w:val="000276E2"/>
    <w:rsid w:val="00027792"/>
    <w:rsid w:val="000335AD"/>
    <w:rsid w:val="00033BAD"/>
    <w:rsid w:val="0003431A"/>
    <w:rsid w:val="00034370"/>
    <w:rsid w:val="00035CE2"/>
    <w:rsid w:val="00035E0F"/>
    <w:rsid w:val="000365D3"/>
    <w:rsid w:val="0004000E"/>
    <w:rsid w:val="000403A2"/>
    <w:rsid w:val="0004046B"/>
    <w:rsid w:val="000420C2"/>
    <w:rsid w:val="000474AE"/>
    <w:rsid w:val="00052264"/>
    <w:rsid w:val="000563B2"/>
    <w:rsid w:val="00057F2A"/>
    <w:rsid w:val="00060157"/>
    <w:rsid w:val="000601AA"/>
    <w:rsid w:val="0006112A"/>
    <w:rsid w:val="000632B5"/>
    <w:rsid w:val="00063471"/>
    <w:rsid w:val="000649E0"/>
    <w:rsid w:val="000653F1"/>
    <w:rsid w:val="000664B9"/>
    <w:rsid w:val="00070D4A"/>
    <w:rsid w:val="00071874"/>
    <w:rsid w:val="000727E4"/>
    <w:rsid w:val="00072A72"/>
    <w:rsid w:val="00072AAD"/>
    <w:rsid w:val="000738E0"/>
    <w:rsid w:val="00075F4A"/>
    <w:rsid w:val="00076310"/>
    <w:rsid w:val="0007666B"/>
    <w:rsid w:val="000820FB"/>
    <w:rsid w:val="000825CA"/>
    <w:rsid w:val="00082926"/>
    <w:rsid w:val="00084510"/>
    <w:rsid w:val="00086CD8"/>
    <w:rsid w:val="00087EF6"/>
    <w:rsid w:val="000913A0"/>
    <w:rsid w:val="00093801"/>
    <w:rsid w:val="00094824"/>
    <w:rsid w:val="000968E5"/>
    <w:rsid w:val="00096C44"/>
    <w:rsid w:val="000A22B4"/>
    <w:rsid w:val="000A2CE3"/>
    <w:rsid w:val="000A3C1D"/>
    <w:rsid w:val="000A4DCD"/>
    <w:rsid w:val="000A5EE6"/>
    <w:rsid w:val="000B08FD"/>
    <w:rsid w:val="000B0A17"/>
    <w:rsid w:val="000B2226"/>
    <w:rsid w:val="000B5DB8"/>
    <w:rsid w:val="000B619A"/>
    <w:rsid w:val="000B7BB1"/>
    <w:rsid w:val="000C04B6"/>
    <w:rsid w:val="000C2AEA"/>
    <w:rsid w:val="000C693A"/>
    <w:rsid w:val="000C765C"/>
    <w:rsid w:val="000C7987"/>
    <w:rsid w:val="000C7AC2"/>
    <w:rsid w:val="000D5FFC"/>
    <w:rsid w:val="000D601A"/>
    <w:rsid w:val="000E20D1"/>
    <w:rsid w:val="000E2E42"/>
    <w:rsid w:val="000E34FA"/>
    <w:rsid w:val="000E3B8A"/>
    <w:rsid w:val="000E42F4"/>
    <w:rsid w:val="000E4AD0"/>
    <w:rsid w:val="000E5D55"/>
    <w:rsid w:val="000E6645"/>
    <w:rsid w:val="000E6BE7"/>
    <w:rsid w:val="000E7A53"/>
    <w:rsid w:val="000F061A"/>
    <w:rsid w:val="000F2358"/>
    <w:rsid w:val="000F4758"/>
    <w:rsid w:val="000F4B3F"/>
    <w:rsid w:val="000F548C"/>
    <w:rsid w:val="000F59D4"/>
    <w:rsid w:val="000F5E76"/>
    <w:rsid w:val="000F68E9"/>
    <w:rsid w:val="000F7697"/>
    <w:rsid w:val="000F7A79"/>
    <w:rsid w:val="000F7BF0"/>
    <w:rsid w:val="0010234A"/>
    <w:rsid w:val="00102CBE"/>
    <w:rsid w:val="00102CF8"/>
    <w:rsid w:val="0010508F"/>
    <w:rsid w:val="00105526"/>
    <w:rsid w:val="001069EE"/>
    <w:rsid w:val="00110D7D"/>
    <w:rsid w:val="001116D1"/>
    <w:rsid w:val="00117A38"/>
    <w:rsid w:val="00117E1C"/>
    <w:rsid w:val="001224F3"/>
    <w:rsid w:val="001228B6"/>
    <w:rsid w:val="001234C8"/>
    <w:rsid w:val="00123F36"/>
    <w:rsid w:val="00127F3C"/>
    <w:rsid w:val="001321A2"/>
    <w:rsid w:val="001364B2"/>
    <w:rsid w:val="001369E9"/>
    <w:rsid w:val="0013744F"/>
    <w:rsid w:val="001377A4"/>
    <w:rsid w:val="001401DC"/>
    <w:rsid w:val="00140CD9"/>
    <w:rsid w:val="001415C9"/>
    <w:rsid w:val="001438D1"/>
    <w:rsid w:val="001455D6"/>
    <w:rsid w:val="0014769A"/>
    <w:rsid w:val="0015149D"/>
    <w:rsid w:val="00151F63"/>
    <w:rsid w:val="001613AC"/>
    <w:rsid w:val="001628C3"/>
    <w:rsid w:val="00163729"/>
    <w:rsid w:val="0016373F"/>
    <w:rsid w:val="00163B7B"/>
    <w:rsid w:val="0016456F"/>
    <w:rsid w:val="00165AE0"/>
    <w:rsid w:val="00166D34"/>
    <w:rsid w:val="00170870"/>
    <w:rsid w:val="001718CE"/>
    <w:rsid w:val="00173405"/>
    <w:rsid w:val="00173C0B"/>
    <w:rsid w:val="00177D54"/>
    <w:rsid w:val="00183D01"/>
    <w:rsid w:val="00184971"/>
    <w:rsid w:val="001862EE"/>
    <w:rsid w:val="00191EDA"/>
    <w:rsid w:val="00192115"/>
    <w:rsid w:val="00193DB7"/>
    <w:rsid w:val="00194DF8"/>
    <w:rsid w:val="00195B99"/>
    <w:rsid w:val="00197769"/>
    <w:rsid w:val="001A0AA8"/>
    <w:rsid w:val="001A16F2"/>
    <w:rsid w:val="001A1A96"/>
    <w:rsid w:val="001A2D82"/>
    <w:rsid w:val="001A44F0"/>
    <w:rsid w:val="001A48B6"/>
    <w:rsid w:val="001A5813"/>
    <w:rsid w:val="001A6432"/>
    <w:rsid w:val="001A68D7"/>
    <w:rsid w:val="001A742A"/>
    <w:rsid w:val="001A7A32"/>
    <w:rsid w:val="001B03D4"/>
    <w:rsid w:val="001B3C47"/>
    <w:rsid w:val="001B56DE"/>
    <w:rsid w:val="001B6EAD"/>
    <w:rsid w:val="001C0C6A"/>
    <w:rsid w:val="001C1332"/>
    <w:rsid w:val="001C1371"/>
    <w:rsid w:val="001C1C28"/>
    <w:rsid w:val="001C255B"/>
    <w:rsid w:val="001C4406"/>
    <w:rsid w:val="001C4851"/>
    <w:rsid w:val="001C4B78"/>
    <w:rsid w:val="001C6802"/>
    <w:rsid w:val="001C7103"/>
    <w:rsid w:val="001D0668"/>
    <w:rsid w:val="001D0AD4"/>
    <w:rsid w:val="001D15B3"/>
    <w:rsid w:val="001D1E84"/>
    <w:rsid w:val="001D1F3E"/>
    <w:rsid w:val="001D273C"/>
    <w:rsid w:val="001D4A54"/>
    <w:rsid w:val="001D5095"/>
    <w:rsid w:val="001E2DCB"/>
    <w:rsid w:val="001F106E"/>
    <w:rsid w:val="001F1736"/>
    <w:rsid w:val="001F2317"/>
    <w:rsid w:val="001F2CBD"/>
    <w:rsid w:val="001F2FC4"/>
    <w:rsid w:val="001F3A1D"/>
    <w:rsid w:val="001F769B"/>
    <w:rsid w:val="001F7D0F"/>
    <w:rsid w:val="00202056"/>
    <w:rsid w:val="00202B51"/>
    <w:rsid w:val="00203105"/>
    <w:rsid w:val="002066BB"/>
    <w:rsid w:val="00206E24"/>
    <w:rsid w:val="0021385D"/>
    <w:rsid w:val="00214381"/>
    <w:rsid w:val="00217F53"/>
    <w:rsid w:val="00217FEC"/>
    <w:rsid w:val="00221B6F"/>
    <w:rsid w:val="00222F61"/>
    <w:rsid w:val="002236C4"/>
    <w:rsid w:val="00225C90"/>
    <w:rsid w:val="00230333"/>
    <w:rsid w:val="00233015"/>
    <w:rsid w:val="00234ACC"/>
    <w:rsid w:val="002367AE"/>
    <w:rsid w:val="002377D2"/>
    <w:rsid w:val="0024113F"/>
    <w:rsid w:val="00241B61"/>
    <w:rsid w:val="00241C03"/>
    <w:rsid w:val="00251C55"/>
    <w:rsid w:val="0025272F"/>
    <w:rsid w:val="00252B16"/>
    <w:rsid w:val="00257D45"/>
    <w:rsid w:val="00260BBB"/>
    <w:rsid w:val="00260DDB"/>
    <w:rsid w:val="00260F88"/>
    <w:rsid w:val="00263426"/>
    <w:rsid w:val="00265137"/>
    <w:rsid w:val="00266422"/>
    <w:rsid w:val="002668D5"/>
    <w:rsid w:val="00267151"/>
    <w:rsid w:val="002719F1"/>
    <w:rsid w:val="00271BB8"/>
    <w:rsid w:val="0027233B"/>
    <w:rsid w:val="00273C0B"/>
    <w:rsid w:val="00274407"/>
    <w:rsid w:val="00274730"/>
    <w:rsid w:val="00275A68"/>
    <w:rsid w:val="00276238"/>
    <w:rsid w:val="00281391"/>
    <w:rsid w:val="002834D5"/>
    <w:rsid w:val="00291304"/>
    <w:rsid w:val="002941B0"/>
    <w:rsid w:val="0029436E"/>
    <w:rsid w:val="00296438"/>
    <w:rsid w:val="00297715"/>
    <w:rsid w:val="002A0CCE"/>
    <w:rsid w:val="002A1D7B"/>
    <w:rsid w:val="002A1E7A"/>
    <w:rsid w:val="002A387E"/>
    <w:rsid w:val="002A5C43"/>
    <w:rsid w:val="002A611B"/>
    <w:rsid w:val="002A710A"/>
    <w:rsid w:val="002A7678"/>
    <w:rsid w:val="002A7922"/>
    <w:rsid w:val="002B03FF"/>
    <w:rsid w:val="002B27CC"/>
    <w:rsid w:val="002B516C"/>
    <w:rsid w:val="002B64DF"/>
    <w:rsid w:val="002C29AC"/>
    <w:rsid w:val="002C2E0C"/>
    <w:rsid w:val="002C2F53"/>
    <w:rsid w:val="002C3FB7"/>
    <w:rsid w:val="002C4D8E"/>
    <w:rsid w:val="002C64F0"/>
    <w:rsid w:val="002C7AC9"/>
    <w:rsid w:val="002D0FD9"/>
    <w:rsid w:val="002D1909"/>
    <w:rsid w:val="002D223D"/>
    <w:rsid w:val="002D3913"/>
    <w:rsid w:val="002D54D3"/>
    <w:rsid w:val="002E3C71"/>
    <w:rsid w:val="002E3EFA"/>
    <w:rsid w:val="002E5196"/>
    <w:rsid w:val="002E528D"/>
    <w:rsid w:val="002E57DC"/>
    <w:rsid w:val="002E5EE7"/>
    <w:rsid w:val="002E765E"/>
    <w:rsid w:val="002F1A05"/>
    <w:rsid w:val="002F2A85"/>
    <w:rsid w:val="002F2BC5"/>
    <w:rsid w:val="002F4CEE"/>
    <w:rsid w:val="002F5FE7"/>
    <w:rsid w:val="002F6C8F"/>
    <w:rsid w:val="002F7BC2"/>
    <w:rsid w:val="00301792"/>
    <w:rsid w:val="00301E7D"/>
    <w:rsid w:val="00301F8B"/>
    <w:rsid w:val="00304997"/>
    <w:rsid w:val="00305D5C"/>
    <w:rsid w:val="00306F2D"/>
    <w:rsid w:val="00307263"/>
    <w:rsid w:val="00314312"/>
    <w:rsid w:val="00315E00"/>
    <w:rsid w:val="00315E83"/>
    <w:rsid w:val="003170F0"/>
    <w:rsid w:val="00317479"/>
    <w:rsid w:val="0031752B"/>
    <w:rsid w:val="003179DE"/>
    <w:rsid w:val="00320465"/>
    <w:rsid w:val="00322675"/>
    <w:rsid w:val="003236DC"/>
    <w:rsid w:val="003248DD"/>
    <w:rsid w:val="00327101"/>
    <w:rsid w:val="00331D61"/>
    <w:rsid w:val="0033230B"/>
    <w:rsid w:val="00332EFC"/>
    <w:rsid w:val="00334077"/>
    <w:rsid w:val="00336FA1"/>
    <w:rsid w:val="00340FC6"/>
    <w:rsid w:val="00342926"/>
    <w:rsid w:val="00342CC4"/>
    <w:rsid w:val="00343410"/>
    <w:rsid w:val="00344762"/>
    <w:rsid w:val="003469AE"/>
    <w:rsid w:val="00352906"/>
    <w:rsid w:val="003539F7"/>
    <w:rsid w:val="00356575"/>
    <w:rsid w:val="00357ECF"/>
    <w:rsid w:val="00360327"/>
    <w:rsid w:val="00360BE7"/>
    <w:rsid w:val="00360D7A"/>
    <w:rsid w:val="00363704"/>
    <w:rsid w:val="00363EB1"/>
    <w:rsid w:val="00364812"/>
    <w:rsid w:val="00364EEB"/>
    <w:rsid w:val="00365BD8"/>
    <w:rsid w:val="0036634B"/>
    <w:rsid w:val="00366DB1"/>
    <w:rsid w:val="00370908"/>
    <w:rsid w:val="00374A29"/>
    <w:rsid w:val="00374C5B"/>
    <w:rsid w:val="003754DE"/>
    <w:rsid w:val="003756F4"/>
    <w:rsid w:val="00375E03"/>
    <w:rsid w:val="0037611B"/>
    <w:rsid w:val="00376D6A"/>
    <w:rsid w:val="003771FC"/>
    <w:rsid w:val="0037797F"/>
    <w:rsid w:val="00380CB6"/>
    <w:rsid w:val="00381146"/>
    <w:rsid w:val="003831AB"/>
    <w:rsid w:val="00383637"/>
    <w:rsid w:val="00383FCB"/>
    <w:rsid w:val="00384164"/>
    <w:rsid w:val="003847E6"/>
    <w:rsid w:val="00385D5C"/>
    <w:rsid w:val="003869CC"/>
    <w:rsid w:val="00387DB7"/>
    <w:rsid w:val="00387FBC"/>
    <w:rsid w:val="00392E11"/>
    <w:rsid w:val="0039323B"/>
    <w:rsid w:val="0039642C"/>
    <w:rsid w:val="00396D11"/>
    <w:rsid w:val="0039746D"/>
    <w:rsid w:val="003A36C9"/>
    <w:rsid w:val="003A6097"/>
    <w:rsid w:val="003A74BF"/>
    <w:rsid w:val="003B0320"/>
    <w:rsid w:val="003B054B"/>
    <w:rsid w:val="003B2BF3"/>
    <w:rsid w:val="003B3B88"/>
    <w:rsid w:val="003C1171"/>
    <w:rsid w:val="003C17BC"/>
    <w:rsid w:val="003C23D0"/>
    <w:rsid w:val="003C3017"/>
    <w:rsid w:val="003C3212"/>
    <w:rsid w:val="003C461A"/>
    <w:rsid w:val="003C5766"/>
    <w:rsid w:val="003C6D24"/>
    <w:rsid w:val="003D0F50"/>
    <w:rsid w:val="003D3C08"/>
    <w:rsid w:val="003D42E9"/>
    <w:rsid w:val="003E08D9"/>
    <w:rsid w:val="003E3AE3"/>
    <w:rsid w:val="003E475B"/>
    <w:rsid w:val="003E4A65"/>
    <w:rsid w:val="003E55F0"/>
    <w:rsid w:val="003E56E6"/>
    <w:rsid w:val="003F06F7"/>
    <w:rsid w:val="003F4426"/>
    <w:rsid w:val="003F613A"/>
    <w:rsid w:val="003F6E2E"/>
    <w:rsid w:val="00401406"/>
    <w:rsid w:val="00402218"/>
    <w:rsid w:val="004035A1"/>
    <w:rsid w:val="00403F46"/>
    <w:rsid w:val="00404B22"/>
    <w:rsid w:val="00404B25"/>
    <w:rsid w:val="00405490"/>
    <w:rsid w:val="00405B07"/>
    <w:rsid w:val="00406CB3"/>
    <w:rsid w:val="004077FC"/>
    <w:rsid w:val="004078BB"/>
    <w:rsid w:val="00407CDA"/>
    <w:rsid w:val="00410D63"/>
    <w:rsid w:val="004120E2"/>
    <w:rsid w:val="004129E4"/>
    <w:rsid w:val="00413764"/>
    <w:rsid w:val="00414016"/>
    <w:rsid w:val="0041462A"/>
    <w:rsid w:val="00415CC2"/>
    <w:rsid w:val="004219A5"/>
    <w:rsid w:val="00422F7B"/>
    <w:rsid w:val="00423AE6"/>
    <w:rsid w:val="004241E0"/>
    <w:rsid w:val="004253B2"/>
    <w:rsid w:val="004256A6"/>
    <w:rsid w:val="00427EF9"/>
    <w:rsid w:val="0043268A"/>
    <w:rsid w:val="004334F7"/>
    <w:rsid w:val="00435007"/>
    <w:rsid w:val="00435197"/>
    <w:rsid w:val="00437221"/>
    <w:rsid w:val="00440BF4"/>
    <w:rsid w:val="004411D9"/>
    <w:rsid w:val="00442C80"/>
    <w:rsid w:val="004440F4"/>
    <w:rsid w:val="004448A8"/>
    <w:rsid w:val="00445272"/>
    <w:rsid w:val="00446BFE"/>
    <w:rsid w:val="00455636"/>
    <w:rsid w:val="00455D5E"/>
    <w:rsid w:val="00456DA8"/>
    <w:rsid w:val="00460DD2"/>
    <w:rsid w:val="00463720"/>
    <w:rsid w:val="00466834"/>
    <w:rsid w:val="00467527"/>
    <w:rsid w:val="004714C9"/>
    <w:rsid w:val="004728F0"/>
    <w:rsid w:val="00472B7E"/>
    <w:rsid w:val="00472D8B"/>
    <w:rsid w:val="00472F4E"/>
    <w:rsid w:val="00472FB3"/>
    <w:rsid w:val="00480F25"/>
    <w:rsid w:val="00483690"/>
    <w:rsid w:val="00485064"/>
    <w:rsid w:val="00485C8C"/>
    <w:rsid w:val="00485EFA"/>
    <w:rsid w:val="00485F1D"/>
    <w:rsid w:val="00490C77"/>
    <w:rsid w:val="00490E5D"/>
    <w:rsid w:val="004A08D4"/>
    <w:rsid w:val="004A1084"/>
    <w:rsid w:val="004A2C4E"/>
    <w:rsid w:val="004A3293"/>
    <w:rsid w:val="004A483D"/>
    <w:rsid w:val="004A4CB3"/>
    <w:rsid w:val="004A5CC7"/>
    <w:rsid w:val="004B0777"/>
    <w:rsid w:val="004B185B"/>
    <w:rsid w:val="004B2AED"/>
    <w:rsid w:val="004B4FBD"/>
    <w:rsid w:val="004C0B17"/>
    <w:rsid w:val="004C2A97"/>
    <w:rsid w:val="004C41A4"/>
    <w:rsid w:val="004C4E3A"/>
    <w:rsid w:val="004C777F"/>
    <w:rsid w:val="004D0191"/>
    <w:rsid w:val="004D1AF7"/>
    <w:rsid w:val="004D1B14"/>
    <w:rsid w:val="004D23A2"/>
    <w:rsid w:val="004D2613"/>
    <w:rsid w:val="004D4014"/>
    <w:rsid w:val="004D54D6"/>
    <w:rsid w:val="004E09A3"/>
    <w:rsid w:val="004E2F93"/>
    <w:rsid w:val="004E4736"/>
    <w:rsid w:val="004E5E4B"/>
    <w:rsid w:val="004E7611"/>
    <w:rsid w:val="004F1F0D"/>
    <w:rsid w:val="004F35EE"/>
    <w:rsid w:val="004F4E88"/>
    <w:rsid w:val="004F583E"/>
    <w:rsid w:val="004F7FA9"/>
    <w:rsid w:val="00502A89"/>
    <w:rsid w:val="00504D05"/>
    <w:rsid w:val="005058FE"/>
    <w:rsid w:val="00507A9C"/>
    <w:rsid w:val="00510F82"/>
    <w:rsid w:val="0051169F"/>
    <w:rsid w:val="00514291"/>
    <w:rsid w:val="0051543B"/>
    <w:rsid w:val="00515ED0"/>
    <w:rsid w:val="00517231"/>
    <w:rsid w:val="005172EB"/>
    <w:rsid w:val="005226D4"/>
    <w:rsid w:val="005229B7"/>
    <w:rsid w:val="0052396B"/>
    <w:rsid w:val="00524D12"/>
    <w:rsid w:val="0052511B"/>
    <w:rsid w:val="00525C46"/>
    <w:rsid w:val="00526535"/>
    <w:rsid w:val="00530B43"/>
    <w:rsid w:val="00530DFF"/>
    <w:rsid w:val="00531524"/>
    <w:rsid w:val="0053274B"/>
    <w:rsid w:val="005334E1"/>
    <w:rsid w:val="00533B31"/>
    <w:rsid w:val="00535AF1"/>
    <w:rsid w:val="005370CD"/>
    <w:rsid w:val="00537DE6"/>
    <w:rsid w:val="00541EB9"/>
    <w:rsid w:val="00541F6D"/>
    <w:rsid w:val="00542AC3"/>
    <w:rsid w:val="0054732C"/>
    <w:rsid w:val="00547AAC"/>
    <w:rsid w:val="00552B93"/>
    <w:rsid w:val="00555718"/>
    <w:rsid w:val="00555873"/>
    <w:rsid w:val="00560936"/>
    <w:rsid w:val="00560B32"/>
    <w:rsid w:val="00566B22"/>
    <w:rsid w:val="00570559"/>
    <w:rsid w:val="0057125C"/>
    <w:rsid w:val="0057145B"/>
    <w:rsid w:val="005733EB"/>
    <w:rsid w:val="00574534"/>
    <w:rsid w:val="005756A5"/>
    <w:rsid w:val="00576625"/>
    <w:rsid w:val="0057681D"/>
    <w:rsid w:val="00577A3B"/>
    <w:rsid w:val="005808E7"/>
    <w:rsid w:val="00583E0F"/>
    <w:rsid w:val="00586033"/>
    <w:rsid w:val="0058716A"/>
    <w:rsid w:val="00587CC0"/>
    <w:rsid w:val="005909CB"/>
    <w:rsid w:val="00590F96"/>
    <w:rsid w:val="0059174C"/>
    <w:rsid w:val="00594D6F"/>
    <w:rsid w:val="00595AA0"/>
    <w:rsid w:val="005A108F"/>
    <w:rsid w:val="005A1586"/>
    <w:rsid w:val="005A15D7"/>
    <w:rsid w:val="005A31BB"/>
    <w:rsid w:val="005A3D4B"/>
    <w:rsid w:val="005A4CE5"/>
    <w:rsid w:val="005A59D4"/>
    <w:rsid w:val="005A7666"/>
    <w:rsid w:val="005A7AA8"/>
    <w:rsid w:val="005A7C32"/>
    <w:rsid w:val="005B03C7"/>
    <w:rsid w:val="005B0CA9"/>
    <w:rsid w:val="005B11DB"/>
    <w:rsid w:val="005B35EB"/>
    <w:rsid w:val="005B35FA"/>
    <w:rsid w:val="005B5A8C"/>
    <w:rsid w:val="005C3B33"/>
    <w:rsid w:val="005C3F7F"/>
    <w:rsid w:val="005C425D"/>
    <w:rsid w:val="005C561B"/>
    <w:rsid w:val="005C60E7"/>
    <w:rsid w:val="005D2D92"/>
    <w:rsid w:val="005D5228"/>
    <w:rsid w:val="005D7445"/>
    <w:rsid w:val="005D789D"/>
    <w:rsid w:val="005E01B6"/>
    <w:rsid w:val="005E1629"/>
    <w:rsid w:val="005E18B1"/>
    <w:rsid w:val="005E2B86"/>
    <w:rsid w:val="005E3212"/>
    <w:rsid w:val="005E5EBB"/>
    <w:rsid w:val="005F00D4"/>
    <w:rsid w:val="005F026F"/>
    <w:rsid w:val="005F17EB"/>
    <w:rsid w:val="005F235D"/>
    <w:rsid w:val="005F6DD0"/>
    <w:rsid w:val="00606F78"/>
    <w:rsid w:val="006100DB"/>
    <w:rsid w:val="0061148B"/>
    <w:rsid w:val="006126E6"/>
    <w:rsid w:val="006137D8"/>
    <w:rsid w:val="006154FC"/>
    <w:rsid w:val="0062001D"/>
    <w:rsid w:val="0062041F"/>
    <w:rsid w:val="00620EC2"/>
    <w:rsid w:val="00624598"/>
    <w:rsid w:val="00626697"/>
    <w:rsid w:val="0062700C"/>
    <w:rsid w:val="006325B3"/>
    <w:rsid w:val="00634946"/>
    <w:rsid w:val="00641825"/>
    <w:rsid w:val="00642945"/>
    <w:rsid w:val="00642960"/>
    <w:rsid w:val="00644ADE"/>
    <w:rsid w:val="00645420"/>
    <w:rsid w:val="0064620F"/>
    <w:rsid w:val="00646689"/>
    <w:rsid w:val="00650B5C"/>
    <w:rsid w:val="00651B4E"/>
    <w:rsid w:val="00652255"/>
    <w:rsid w:val="00653807"/>
    <w:rsid w:val="00655757"/>
    <w:rsid w:val="00655941"/>
    <w:rsid w:val="00665CF1"/>
    <w:rsid w:val="00671480"/>
    <w:rsid w:val="006730F6"/>
    <w:rsid w:val="00673169"/>
    <w:rsid w:val="006748F5"/>
    <w:rsid w:val="006751C0"/>
    <w:rsid w:val="00676230"/>
    <w:rsid w:val="00677A0D"/>
    <w:rsid w:val="006810CF"/>
    <w:rsid w:val="006813D1"/>
    <w:rsid w:val="00684C69"/>
    <w:rsid w:val="00684CBE"/>
    <w:rsid w:val="00684DF8"/>
    <w:rsid w:val="006854E1"/>
    <w:rsid w:val="006864E2"/>
    <w:rsid w:val="0068785F"/>
    <w:rsid w:val="00687FFB"/>
    <w:rsid w:val="00690350"/>
    <w:rsid w:val="0069079B"/>
    <w:rsid w:val="006937F3"/>
    <w:rsid w:val="006943A6"/>
    <w:rsid w:val="006975EC"/>
    <w:rsid w:val="006A0FA5"/>
    <w:rsid w:val="006A25D2"/>
    <w:rsid w:val="006A2DBD"/>
    <w:rsid w:val="006A49C6"/>
    <w:rsid w:val="006A57C6"/>
    <w:rsid w:val="006A6E06"/>
    <w:rsid w:val="006B17F4"/>
    <w:rsid w:val="006B2E92"/>
    <w:rsid w:val="006B49B5"/>
    <w:rsid w:val="006C377F"/>
    <w:rsid w:val="006C4697"/>
    <w:rsid w:val="006C50C8"/>
    <w:rsid w:val="006C650E"/>
    <w:rsid w:val="006C6B02"/>
    <w:rsid w:val="006C79E0"/>
    <w:rsid w:val="006D1140"/>
    <w:rsid w:val="006D4D8F"/>
    <w:rsid w:val="006D5A28"/>
    <w:rsid w:val="006D7EC1"/>
    <w:rsid w:val="006E0D3D"/>
    <w:rsid w:val="006E2788"/>
    <w:rsid w:val="006E2831"/>
    <w:rsid w:val="006E521F"/>
    <w:rsid w:val="006E7B14"/>
    <w:rsid w:val="006F0B78"/>
    <w:rsid w:val="006F0D60"/>
    <w:rsid w:val="006F0F1B"/>
    <w:rsid w:val="006F1B4E"/>
    <w:rsid w:val="006F1D19"/>
    <w:rsid w:val="006F2E42"/>
    <w:rsid w:val="006F47DE"/>
    <w:rsid w:val="006F56AA"/>
    <w:rsid w:val="006F6626"/>
    <w:rsid w:val="006F66D6"/>
    <w:rsid w:val="006F76EF"/>
    <w:rsid w:val="006F774B"/>
    <w:rsid w:val="00712F40"/>
    <w:rsid w:val="007148CA"/>
    <w:rsid w:val="00715496"/>
    <w:rsid w:val="00716EC6"/>
    <w:rsid w:val="00722062"/>
    <w:rsid w:val="00722BFC"/>
    <w:rsid w:val="00722D5C"/>
    <w:rsid w:val="00723EA2"/>
    <w:rsid w:val="00724B13"/>
    <w:rsid w:val="0072554A"/>
    <w:rsid w:val="00726BD3"/>
    <w:rsid w:val="00731FA8"/>
    <w:rsid w:val="00733180"/>
    <w:rsid w:val="00733731"/>
    <w:rsid w:val="00733B09"/>
    <w:rsid w:val="00736E0D"/>
    <w:rsid w:val="007453DD"/>
    <w:rsid w:val="00745BE2"/>
    <w:rsid w:val="007469FD"/>
    <w:rsid w:val="00746E32"/>
    <w:rsid w:val="00746FE9"/>
    <w:rsid w:val="007501B4"/>
    <w:rsid w:val="007534AA"/>
    <w:rsid w:val="0075464B"/>
    <w:rsid w:val="007567A6"/>
    <w:rsid w:val="00760727"/>
    <w:rsid w:val="0076135D"/>
    <w:rsid w:val="007626DB"/>
    <w:rsid w:val="0076636B"/>
    <w:rsid w:val="0077159E"/>
    <w:rsid w:val="00772B9C"/>
    <w:rsid w:val="00773069"/>
    <w:rsid w:val="0077485E"/>
    <w:rsid w:val="00775ACC"/>
    <w:rsid w:val="00775BFE"/>
    <w:rsid w:val="0077756D"/>
    <w:rsid w:val="00780DF7"/>
    <w:rsid w:val="00782786"/>
    <w:rsid w:val="00784998"/>
    <w:rsid w:val="00784DF2"/>
    <w:rsid w:val="0078731C"/>
    <w:rsid w:val="00787436"/>
    <w:rsid w:val="0078761B"/>
    <w:rsid w:val="0078792F"/>
    <w:rsid w:val="0078793F"/>
    <w:rsid w:val="00790D8D"/>
    <w:rsid w:val="0079115F"/>
    <w:rsid w:val="007917DE"/>
    <w:rsid w:val="00792B99"/>
    <w:rsid w:val="007939BC"/>
    <w:rsid w:val="007939C3"/>
    <w:rsid w:val="00794EE1"/>
    <w:rsid w:val="007952E6"/>
    <w:rsid w:val="00796250"/>
    <w:rsid w:val="00797F7D"/>
    <w:rsid w:val="007A0E0E"/>
    <w:rsid w:val="007A15C0"/>
    <w:rsid w:val="007A297F"/>
    <w:rsid w:val="007A2C08"/>
    <w:rsid w:val="007A6518"/>
    <w:rsid w:val="007A7671"/>
    <w:rsid w:val="007B1CA7"/>
    <w:rsid w:val="007B2345"/>
    <w:rsid w:val="007B250C"/>
    <w:rsid w:val="007B304A"/>
    <w:rsid w:val="007B36BE"/>
    <w:rsid w:val="007B515D"/>
    <w:rsid w:val="007B52DB"/>
    <w:rsid w:val="007B55AF"/>
    <w:rsid w:val="007B5AA5"/>
    <w:rsid w:val="007C0250"/>
    <w:rsid w:val="007C2608"/>
    <w:rsid w:val="007C2CF5"/>
    <w:rsid w:val="007C60EE"/>
    <w:rsid w:val="007D0ABE"/>
    <w:rsid w:val="007D1CA9"/>
    <w:rsid w:val="007D3EA4"/>
    <w:rsid w:val="007D527C"/>
    <w:rsid w:val="007D635F"/>
    <w:rsid w:val="007D6C87"/>
    <w:rsid w:val="007D7FDA"/>
    <w:rsid w:val="007E053C"/>
    <w:rsid w:val="007E1495"/>
    <w:rsid w:val="007E1C7A"/>
    <w:rsid w:val="007E456B"/>
    <w:rsid w:val="007E5377"/>
    <w:rsid w:val="007E7687"/>
    <w:rsid w:val="007E79FB"/>
    <w:rsid w:val="007F0E71"/>
    <w:rsid w:val="007F257A"/>
    <w:rsid w:val="007F2F69"/>
    <w:rsid w:val="007F573D"/>
    <w:rsid w:val="007F5865"/>
    <w:rsid w:val="007F5FB8"/>
    <w:rsid w:val="007F657C"/>
    <w:rsid w:val="007F6D6E"/>
    <w:rsid w:val="008004CF"/>
    <w:rsid w:val="0080761B"/>
    <w:rsid w:val="00810354"/>
    <w:rsid w:val="00810C93"/>
    <w:rsid w:val="00812D29"/>
    <w:rsid w:val="00814009"/>
    <w:rsid w:val="00815D49"/>
    <w:rsid w:val="008211A1"/>
    <w:rsid w:val="008215F0"/>
    <w:rsid w:val="00823462"/>
    <w:rsid w:val="0082364C"/>
    <w:rsid w:val="00824719"/>
    <w:rsid w:val="00826E85"/>
    <w:rsid w:val="00827275"/>
    <w:rsid w:val="00831374"/>
    <w:rsid w:val="00832DB1"/>
    <w:rsid w:val="00834705"/>
    <w:rsid w:val="00835CD9"/>
    <w:rsid w:val="00835DAB"/>
    <w:rsid w:val="0083608A"/>
    <w:rsid w:val="00836A08"/>
    <w:rsid w:val="008373CD"/>
    <w:rsid w:val="0083756A"/>
    <w:rsid w:val="00837E3A"/>
    <w:rsid w:val="00842E7B"/>
    <w:rsid w:val="008434C1"/>
    <w:rsid w:val="00850DD1"/>
    <w:rsid w:val="00850E6D"/>
    <w:rsid w:val="00851873"/>
    <w:rsid w:val="00854EE8"/>
    <w:rsid w:val="008557E9"/>
    <w:rsid w:val="00857902"/>
    <w:rsid w:val="00860C3E"/>
    <w:rsid w:val="008621E0"/>
    <w:rsid w:val="00862A53"/>
    <w:rsid w:val="00864742"/>
    <w:rsid w:val="0087419C"/>
    <w:rsid w:val="00874746"/>
    <w:rsid w:val="00875BB0"/>
    <w:rsid w:val="00876EB4"/>
    <w:rsid w:val="00880E7B"/>
    <w:rsid w:val="00882393"/>
    <w:rsid w:val="008824D9"/>
    <w:rsid w:val="00882AB1"/>
    <w:rsid w:val="00884657"/>
    <w:rsid w:val="00885652"/>
    <w:rsid w:val="0088681E"/>
    <w:rsid w:val="00887D0B"/>
    <w:rsid w:val="00890A10"/>
    <w:rsid w:val="00891836"/>
    <w:rsid w:val="0089206F"/>
    <w:rsid w:val="00892CEB"/>
    <w:rsid w:val="008937A6"/>
    <w:rsid w:val="00893B0C"/>
    <w:rsid w:val="008945F1"/>
    <w:rsid w:val="008958B4"/>
    <w:rsid w:val="00896540"/>
    <w:rsid w:val="00897D35"/>
    <w:rsid w:val="008A1227"/>
    <w:rsid w:val="008A1C6A"/>
    <w:rsid w:val="008A3DA5"/>
    <w:rsid w:val="008A6451"/>
    <w:rsid w:val="008B3C2F"/>
    <w:rsid w:val="008B4AA8"/>
    <w:rsid w:val="008B4BEC"/>
    <w:rsid w:val="008B4D07"/>
    <w:rsid w:val="008B4F6D"/>
    <w:rsid w:val="008B5855"/>
    <w:rsid w:val="008B6C1E"/>
    <w:rsid w:val="008B7411"/>
    <w:rsid w:val="008C09A2"/>
    <w:rsid w:val="008C12F3"/>
    <w:rsid w:val="008C1DDA"/>
    <w:rsid w:val="008C251A"/>
    <w:rsid w:val="008C6488"/>
    <w:rsid w:val="008C674C"/>
    <w:rsid w:val="008D0499"/>
    <w:rsid w:val="008D419F"/>
    <w:rsid w:val="008D4DDB"/>
    <w:rsid w:val="008D5649"/>
    <w:rsid w:val="008D5C75"/>
    <w:rsid w:val="008D5C90"/>
    <w:rsid w:val="008D65B4"/>
    <w:rsid w:val="008D71EF"/>
    <w:rsid w:val="008E0FE9"/>
    <w:rsid w:val="008E105C"/>
    <w:rsid w:val="008E1496"/>
    <w:rsid w:val="008E446A"/>
    <w:rsid w:val="008E614E"/>
    <w:rsid w:val="008E7404"/>
    <w:rsid w:val="008F52DA"/>
    <w:rsid w:val="008F52E1"/>
    <w:rsid w:val="008F6148"/>
    <w:rsid w:val="008F723C"/>
    <w:rsid w:val="008F76B3"/>
    <w:rsid w:val="00900FB6"/>
    <w:rsid w:val="00901132"/>
    <w:rsid w:val="009031AE"/>
    <w:rsid w:val="009033D7"/>
    <w:rsid w:val="009048D1"/>
    <w:rsid w:val="009048F9"/>
    <w:rsid w:val="009049C9"/>
    <w:rsid w:val="0091341C"/>
    <w:rsid w:val="009143A4"/>
    <w:rsid w:val="00914EFA"/>
    <w:rsid w:val="00915581"/>
    <w:rsid w:val="0091693D"/>
    <w:rsid w:val="00917292"/>
    <w:rsid w:val="009215F2"/>
    <w:rsid w:val="00922F6B"/>
    <w:rsid w:val="00923941"/>
    <w:rsid w:val="00924CA1"/>
    <w:rsid w:val="00932EE5"/>
    <w:rsid w:val="0093353D"/>
    <w:rsid w:val="009353AF"/>
    <w:rsid w:val="00936AF5"/>
    <w:rsid w:val="009371CE"/>
    <w:rsid w:val="009414CD"/>
    <w:rsid w:val="00942FED"/>
    <w:rsid w:val="009439D2"/>
    <w:rsid w:val="00944470"/>
    <w:rsid w:val="009458D4"/>
    <w:rsid w:val="00945C80"/>
    <w:rsid w:val="009470EB"/>
    <w:rsid w:val="009471B0"/>
    <w:rsid w:val="009507B4"/>
    <w:rsid w:val="009519D6"/>
    <w:rsid w:val="00952FC4"/>
    <w:rsid w:val="009548A2"/>
    <w:rsid w:val="009552A1"/>
    <w:rsid w:val="009557B7"/>
    <w:rsid w:val="00956026"/>
    <w:rsid w:val="009565D9"/>
    <w:rsid w:val="009567EA"/>
    <w:rsid w:val="00957858"/>
    <w:rsid w:val="00960993"/>
    <w:rsid w:val="00960C78"/>
    <w:rsid w:val="00962939"/>
    <w:rsid w:val="00963FF8"/>
    <w:rsid w:val="009644A2"/>
    <w:rsid w:val="0096677B"/>
    <w:rsid w:val="00970A26"/>
    <w:rsid w:val="00970D5F"/>
    <w:rsid w:val="009717A5"/>
    <w:rsid w:val="00973B38"/>
    <w:rsid w:val="00975017"/>
    <w:rsid w:val="0097724E"/>
    <w:rsid w:val="00977741"/>
    <w:rsid w:val="00982CF6"/>
    <w:rsid w:val="00983877"/>
    <w:rsid w:val="0098580F"/>
    <w:rsid w:val="00987CCE"/>
    <w:rsid w:val="0099129F"/>
    <w:rsid w:val="00995E48"/>
    <w:rsid w:val="00997465"/>
    <w:rsid w:val="009A08ED"/>
    <w:rsid w:val="009A1294"/>
    <w:rsid w:val="009A1B9B"/>
    <w:rsid w:val="009A1DE7"/>
    <w:rsid w:val="009A578F"/>
    <w:rsid w:val="009A5F15"/>
    <w:rsid w:val="009B1369"/>
    <w:rsid w:val="009B577C"/>
    <w:rsid w:val="009B69BF"/>
    <w:rsid w:val="009C00FF"/>
    <w:rsid w:val="009C2035"/>
    <w:rsid w:val="009C2D2E"/>
    <w:rsid w:val="009C2E6F"/>
    <w:rsid w:val="009C2F7D"/>
    <w:rsid w:val="009C2FD4"/>
    <w:rsid w:val="009C3F12"/>
    <w:rsid w:val="009D0448"/>
    <w:rsid w:val="009D1854"/>
    <w:rsid w:val="009D1C24"/>
    <w:rsid w:val="009D22CB"/>
    <w:rsid w:val="009D235F"/>
    <w:rsid w:val="009D3D76"/>
    <w:rsid w:val="009E372A"/>
    <w:rsid w:val="009E42AC"/>
    <w:rsid w:val="009E4D76"/>
    <w:rsid w:val="009E50F3"/>
    <w:rsid w:val="009F1181"/>
    <w:rsid w:val="009F1B41"/>
    <w:rsid w:val="009F1BDB"/>
    <w:rsid w:val="009F1C5A"/>
    <w:rsid w:val="009F3464"/>
    <w:rsid w:val="009F5A2C"/>
    <w:rsid w:val="009F6610"/>
    <w:rsid w:val="009F727C"/>
    <w:rsid w:val="00A011FD"/>
    <w:rsid w:val="00A052E3"/>
    <w:rsid w:val="00A06549"/>
    <w:rsid w:val="00A07585"/>
    <w:rsid w:val="00A114FB"/>
    <w:rsid w:val="00A1221C"/>
    <w:rsid w:val="00A22438"/>
    <w:rsid w:val="00A2278C"/>
    <w:rsid w:val="00A231A4"/>
    <w:rsid w:val="00A241A1"/>
    <w:rsid w:val="00A25D28"/>
    <w:rsid w:val="00A27149"/>
    <w:rsid w:val="00A300DA"/>
    <w:rsid w:val="00A30346"/>
    <w:rsid w:val="00A3197C"/>
    <w:rsid w:val="00A327C8"/>
    <w:rsid w:val="00A32A46"/>
    <w:rsid w:val="00A32D20"/>
    <w:rsid w:val="00A33BFC"/>
    <w:rsid w:val="00A35659"/>
    <w:rsid w:val="00A41B34"/>
    <w:rsid w:val="00A41BB0"/>
    <w:rsid w:val="00A41FCA"/>
    <w:rsid w:val="00A43390"/>
    <w:rsid w:val="00A437BF"/>
    <w:rsid w:val="00A43C88"/>
    <w:rsid w:val="00A43FE5"/>
    <w:rsid w:val="00A47EA0"/>
    <w:rsid w:val="00A52121"/>
    <w:rsid w:val="00A5648E"/>
    <w:rsid w:val="00A56844"/>
    <w:rsid w:val="00A57AA9"/>
    <w:rsid w:val="00A60737"/>
    <w:rsid w:val="00A61163"/>
    <w:rsid w:val="00A630A3"/>
    <w:rsid w:val="00A656C8"/>
    <w:rsid w:val="00A66C41"/>
    <w:rsid w:val="00A67099"/>
    <w:rsid w:val="00A7154A"/>
    <w:rsid w:val="00A72551"/>
    <w:rsid w:val="00A73032"/>
    <w:rsid w:val="00A7329D"/>
    <w:rsid w:val="00A74D5C"/>
    <w:rsid w:val="00A764C6"/>
    <w:rsid w:val="00A817CF"/>
    <w:rsid w:val="00A81B4D"/>
    <w:rsid w:val="00A835DE"/>
    <w:rsid w:val="00A8629F"/>
    <w:rsid w:val="00A869A5"/>
    <w:rsid w:val="00A90D7A"/>
    <w:rsid w:val="00A9604A"/>
    <w:rsid w:val="00A970CC"/>
    <w:rsid w:val="00A97311"/>
    <w:rsid w:val="00A97770"/>
    <w:rsid w:val="00AA23BA"/>
    <w:rsid w:val="00AA5FC6"/>
    <w:rsid w:val="00AA69E8"/>
    <w:rsid w:val="00AB02A9"/>
    <w:rsid w:val="00AB057B"/>
    <w:rsid w:val="00AB229A"/>
    <w:rsid w:val="00AB68B3"/>
    <w:rsid w:val="00AC00DF"/>
    <w:rsid w:val="00AC161A"/>
    <w:rsid w:val="00AC3616"/>
    <w:rsid w:val="00AC4C2C"/>
    <w:rsid w:val="00AC51AE"/>
    <w:rsid w:val="00AD00BD"/>
    <w:rsid w:val="00AD0D43"/>
    <w:rsid w:val="00AD0DD9"/>
    <w:rsid w:val="00AD240E"/>
    <w:rsid w:val="00AD24DB"/>
    <w:rsid w:val="00AD587D"/>
    <w:rsid w:val="00AE0B64"/>
    <w:rsid w:val="00AE68AE"/>
    <w:rsid w:val="00AE6BCE"/>
    <w:rsid w:val="00AE77A1"/>
    <w:rsid w:val="00AF00BD"/>
    <w:rsid w:val="00AF110B"/>
    <w:rsid w:val="00AF1B99"/>
    <w:rsid w:val="00AF31A3"/>
    <w:rsid w:val="00AF4B22"/>
    <w:rsid w:val="00AF56D7"/>
    <w:rsid w:val="00AF7BB4"/>
    <w:rsid w:val="00B009F5"/>
    <w:rsid w:val="00B02EAF"/>
    <w:rsid w:val="00B041A4"/>
    <w:rsid w:val="00B042CF"/>
    <w:rsid w:val="00B04D5D"/>
    <w:rsid w:val="00B04E9C"/>
    <w:rsid w:val="00B065D6"/>
    <w:rsid w:val="00B06803"/>
    <w:rsid w:val="00B06D68"/>
    <w:rsid w:val="00B074FF"/>
    <w:rsid w:val="00B10184"/>
    <w:rsid w:val="00B13E4E"/>
    <w:rsid w:val="00B15B13"/>
    <w:rsid w:val="00B15BC3"/>
    <w:rsid w:val="00B1756C"/>
    <w:rsid w:val="00B17694"/>
    <w:rsid w:val="00B210C5"/>
    <w:rsid w:val="00B21D35"/>
    <w:rsid w:val="00B22AEF"/>
    <w:rsid w:val="00B22FBA"/>
    <w:rsid w:val="00B23F3F"/>
    <w:rsid w:val="00B26B81"/>
    <w:rsid w:val="00B30D06"/>
    <w:rsid w:val="00B33491"/>
    <w:rsid w:val="00B3410C"/>
    <w:rsid w:val="00B36EC1"/>
    <w:rsid w:val="00B4116E"/>
    <w:rsid w:val="00B42A10"/>
    <w:rsid w:val="00B43EE0"/>
    <w:rsid w:val="00B4528B"/>
    <w:rsid w:val="00B4564D"/>
    <w:rsid w:val="00B46560"/>
    <w:rsid w:val="00B4704C"/>
    <w:rsid w:val="00B47C14"/>
    <w:rsid w:val="00B51C00"/>
    <w:rsid w:val="00B54E20"/>
    <w:rsid w:val="00B56577"/>
    <w:rsid w:val="00B56B0C"/>
    <w:rsid w:val="00B56E69"/>
    <w:rsid w:val="00B61585"/>
    <w:rsid w:val="00B617A6"/>
    <w:rsid w:val="00B6276B"/>
    <w:rsid w:val="00B6305C"/>
    <w:rsid w:val="00B643DF"/>
    <w:rsid w:val="00B64ED5"/>
    <w:rsid w:val="00B70DC3"/>
    <w:rsid w:val="00B71247"/>
    <w:rsid w:val="00B76184"/>
    <w:rsid w:val="00B7771D"/>
    <w:rsid w:val="00B8048E"/>
    <w:rsid w:val="00B8226A"/>
    <w:rsid w:val="00B85FA5"/>
    <w:rsid w:val="00B87669"/>
    <w:rsid w:val="00B909FF"/>
    <w:rsid w:val="00B90F8D"/>
    <w:rsid w:val="00B9202C"/>
    <w:rsid w:val="00B9324D"/>
    <w:rsid w:val="00B941B3"/>
    <w:rsid w:val="00B95231"/>
    <w:rsid w:val="00BA09D2"/>
    <w:rsid w:val="00BA2003"/>
    <w:rsid w:val="00BA4CC7"/>
    <w:rsid w:val="00BA5F3E"/>
    <w:rsid w:val="00BA60DD"/>
    <w:rsid w:val="00BA65DE"/>
    <w:rsid w:val="00BA69DB"/>
    <w:rsid w:val="00BB0894"/>
    <w:rsid w:val="00BB2D34"/>
    <w:rsid w:val="00BB5EB6"/>
    <w:rsid w:val="00BB7316"/>
    <w:rsid w:val="00BB752D"/>
    <w:rsid w:val="00BB7A9C"/>
    <w:rsid w:val="00BC0CFC"/>
    <w:rsid w:val="00BC200C"/>
    <w:rsid w:val="00BC4A06"/>
    <w:rsid w:val="00BD12C4"/>
    <w:rsid w:val="00BD2DB0"/>
    <w:rsid w:val="00BD441A"/>
    <w:rsid w:val="00BD552B"/>
    <w:rsid w:val="00BD792C"/>
    <w:rsid w:val="00BE1540"/>
    <w:rsid w:val="00BE172C"/>
    <w:rsid w:val="00BE1E55"/>
    <w:rsid w:val="00BE2B49"/>
    <w:rsid w:val="00BE46FF"/>
    <w:rsid w:val="00BE48BF"/>
    <w:rsid w:val="00BE49CC"/>
    <w:rsid w:val="00BE4FD3"/>
    <w:rsid w:val="00BF0631"/>
    <w:rsid w:val="00BF12BE"/>
    <w:rsid w:val="00BF17C5"/>
    <w:rsid w:val="00BF382A"/>
    <w:rsid w:val="00BF7A33"/>
    <w:rsid w:val="00C00421"/>
    <w:rsid w:val="00C03CF4"/>
    <w:rsid w:val="00C04950"/>
    <w:rsid w:val="00C076A0"/>
    <w:rsid w:val="00C10316"/>
    <w:rsid w:val="00C10E8C"/>
    <w:rsid w:val="00C10F4B"/>
    <w:rsid w:val="00C11046"/>
    <w:rsid w:val="00C1344E"/>
    <w:rsid w:val="00C13B59"/>
    <w:rsid w:val="00C14A5D"/>
    <w:rsid w:val="00C14B5E"/>
    <w:rsid w:val="00C16CFF"/>
    <w:rsid w:val="00C16FEC"/>
    <w:rsid w:val="00C20416"/>
    <w:rsid w:val="00C20F03"/>
    <w:rsid w:val="00C2170B"/>
    <w:rsid w:val="00C23A79"/>
    <w:rsid w:val="00C249B4"/>
    <w:rsid w:val="00C2677F"/>
    <w:rsid w:val="00C311A5"/>
    <w:rsid w:val="00C31B76"/>
    <w:rsid w:val="00C34796"/>
    <w:rsid w:val="00C34980"/>
    <w:rsid w:val="00C3643C"/>
    <w:rsid w:val="00C36EE6"/>
    <w:rsid w:val="00C3736D"/>
    <w:rsid w:val="00C37C8B"/>
    <w:rsid w:val="00C37D0E"/>
    <w:rsid w:val="00C4011B"/>
    <w:rsid w:val="00C4102F"/>
    <w:rsid w:val="00C4145E"/>
    <w:rsid w:val="00C419D6"/>
    <w:rsid w:val="00C41A99"/>
    <w:rsid w:val="00C42037"/>
    <w:rsid w:val="00C45C92"/>
    <w:rsid w:val="00C465E7"/>
    <w:rsid w:val="00C535C4"/>
    <w:rsid w:val="00C54111"/>
    <w:rsid w:val="00C54D58"/>
    <w:rsid w:val="00C56651"/>
    <w:rsid w:val="00C57736"/>
    <w:rsid w:val="00C608A9"/>
    <w:rsid w:val="00C63126"/>
    <w:rsid w:val="00C6523C"/>
    <w:rsid w:val="00C6584D"/>
    <w:rsid w:val="00C66AC9"/>
    <w:rsid w:val="00C67C43"/>
    <w:rsid w:val="00C705C1"/>
    <w:rsid w:val="00C728B3"/>
    <w:rsid w:val="00C731BA"/>
    <w:rsid w:val="00C75E6A"/>
    <w:rsid w:val="00C760B7"/>
    <w:rsid w:val="00C76188"/>
    <w:rsid w:val="00C76CD8"/>
    <w:rsid w:val="00C76D16"/>
    <w:rsid w:val="00C77B3A"/>
    <w:rsid w:val="00C8011F"/>
    <w:rsid w:val="00C816FD"/>
    <w:rsid w:val="00C83CF5"/>
    <w:rsid w:val="00C84D42"/>
    <w:rsid w:val="00C85644"/>
    <w:rsid w:val="00C86F3C"/>
    <w:rsid w:val="00C86F4F"/>
    <w:rsid w:val="00C90289"/>
    <w:rsid w:val="00C9057D"/>
    <w:rsid w:val="00C91D0C"/>
    <w:rsid w:val="00C92F0B"/>
    <w:rsid w:val="00C94A3B"/>
    <w:rsid w:val="00C9523E"/>
    <w:rsid w:val="00CA3BFA"/>
    <w:rsid w:val="00CA6FCF"/>
    <w:rsid w:val="00CB28ED"/>
    <w:rsid w:val="00CB3687"/>
    <w:rsid w:val="00CB3812"/>
    <w:rsid w:val="00CB4EB1"/>
    <w:rsid w:val="00CB5BF0"/>
    <w:rsid w:val="00CB6960"/>
    <w:rsid w:val="00CB767B"/>
    <w:rsid w:val="00CC0D38"/>
    <w:rsid w:val="00CC2258"/>
    <w:rsid w:val="00CC2F9F"/>
    <w:rsid w:val="00CC4721"/>
    <w:rsid w:val="00CC4999"/>
    <w:rsid w:val="00CC4CFF"/>
    <w:rsid w:val="00CC4D3F"/>
    <w:rsid w:val="00CC5379"/>
    <w:rsid w:val="00CC5F8A"/>
    <w:rsid w:val="00CC65BD"/>
    <w:rsid w:val="00CC7366"/>
    <w:rsid w:val="00CD348E"/>
    <w:rsid w:val="00CD3F91"/>
    <w:rsid w:val="00CD554E"/>
    <w:rsid w:val="00CD5633"/>
    <w:rsid w:val="00CD6793"/>
    <w:rsid w:val="00CD6CEC"/>
    <w:rsid w:val="00CD6D27"/>
    <w:rsid w:val="00CD7DE6"/>
    <w:rsid w:val="00CE0EFE"/>
    <w:rsid w:val="00CE377D"/>
    <w:rsid w:val="00CE39C2"/>
    <w:rsid w:val="00CE45F6"/>
    <w:rsid w:val="00CE6DA0"/>
    <w:rsid w:val="00CF05C7"/>
    <w:rsid w:val="00CF090A"/>
    <w:rsid w:val="00CF0EB0"/>
    <w:rsid w:val="00CF3306"/>
    <w:rsid w:val="00CF343A"/>
    <w:rsid w:val="00CF4E4B"/>
    <w:rsid w:val="00D045CE"/>
    <w:rsid w:val="00D0741B"/>
    <w:rsid w:val="00D076DD"/>
    <w:rsid w:val="00D10F86"/>
    <w:rsid w:val="00D111EB"/>
    <w:rsid w:val="00D15395"/>
    <w:rsid w:val="00D15706"/>
    <w:rsid w:val="00D16492"/>
    <w:rsid w:val="00D17E8A"/>
    <w:rsid w:val="00D202F3"/>
    <w:rsid w:val="00D213F8"/>
    <w:rsid w:val="00D215EC"/>
    <w:rsid w:val="00D22482"/>
    <w:rsid w:val="00D22E07"/>
    <w:rsid w:val="00D2433E"/>
    <w:rsid w:val="00D246C1"/>
    <w:rsid w:val="00D26522"/>
    <w:rsid w:val="00D26A42"/>
    <w:rsid w:val="00D27432"/>
    <w:rsid w:val="00D31B1B"/>
    <w:rsid w:val="00D3220D"/>
    <w:rsid w:val="00D37029"/>
    <w:rsid w:val="00D37F72"/>
    <w:rsid w:val="00D42244"/>
    <w:rsid w:val="00D42269"/>
    <w:rsid w:val="00D43F4C"/>
    <w:rsid w:val="00D43F4D"/>
    <w:rsid w:val="00D4650A"/>
    <w:rsid w:val="00D46626"/>
    <w:rsid w:val="00D501D5"/>
    <w:rsid w:val="00D50463"/>
    <w:rsid w:val="00D508A2"/>
    <w:rsid w:val="00D54B20"/>
    <w:rsid w:val="00D604ED"/>
    <w:rsid w:val="00D606CA"/>
    <w:rsid w:val="00D60AF4"/>
    <w:rsid w:val="00D63EAF"/>
    <w:rsid w:val="00D64304"/>
    <w:rsid w:val="00D67ECD"/>
    <w:rsid w:val="00D72E7C"/>
    <w:rsid w:val="00D73F43"/>
    <w:rsid w:val="00D764D9"/>
    <w:rsid w:val="00D77F70"/>
    <w:rsid w:val="00D80F35"/>
    <w:rsid w:val="00D8130D"/>
    <w:rsid w:val="00D829C2"/>
    <w:rsid w:val="00D83841"/>
    <w:rsid w:val="00D83BE1"/>
    <w:rsid w:val="00D84827"/>
    <w:rsid w:val="00D84FA7"/>
    <w:rsid w:val="00D85679"/>
    <w:rsid w:val="00D8661A"/>
    <w:rsid w:val="00D9062E"/>
    <w:rsid w:val="00D90F91"/>
    <w:rsid w:val="00D90FF1"/>
    <w:rsid w:val="00D92837"/>
    <w:rsid w:val="00D92DBC"/>
    <w:rsid w:val="00D94779"/>
    <w:rsid w:val="00D9605F"/>
    <w:rsid w:val="00D96077"/>
    <w:rsid w:val="00D97B00"/>
    <w:rsid w:val="00DA0BDC"/>
    <w:rsid w:val="00DA10A3"/>
    <w:rsid w:val="00DA1719"/>
    <w:rsid w:val="00DA18B3"/>
    <w:rsid w:val="00DA28C9"/>
    <w:rsid w:val="00DA2911"/>
    <w:rsid w:val="00DA7349"/>
    <w:rsid w:val="00DA7B1D"/>
    <w:rsid w:val="00DB0A73"/>
    <w:rsid w:val="00DB0E3D"/>
    <w:rsid w:val="00DB31D8"/>
    <w:rsid w:val="00DB7A24"/>
    <w:rsid w:val="00DB7AA0"/>
    <w:rsid w:val="00DC18E2"/>
    <w:rsid w:val="00DC23FA"/>
    <w:rsid w:val="00DC31C9"/>
    <w:rsid w:val="00DC3B6A"/>
    <w:rsid w:val="00DC4F76"/>
    <w:rsid w:val="00DC5E07"/>
    <w:rsid w:val="00DC7526"/>
    <w:rsid w:val="00DD0C9C"/>
    <w:rsid w:val="00DD42FC"/>
    <w:rsid w:val="00DD6599"/>
    <w:rsid w:val="00DE2553"/>
    <w:rsid w:val="00DE5273"/>
    <w:rsid w:val="00DE63D5"/>
    <w:rsid w:val="00DE727D"/>
    <w:rsid w:val="00DE7405"/>
    <w:rsid w:val="00DE79E6"/>
    <w:rsid w:val="00DE7F61"/>
    <w:rsid w:val="00DF087A"/>
    <w:rsid w:val="00DF2A16"/>
    <w:rsid w:val="00DF79AA"/>
    <w:rsid w:val="00E00998"/>
    <w:rsid w:val="00E01380"/>
    <w:rsid w:val="00E01AEA"/>
    <w:rsid w:val="00E01C7C"/>
    <w:rsid w:val="00E060AC"/>
    <w:rsid w:val="00E07356"/>
    <w:rsid w:val="00E07EED"/>
    <w:rsid w:val="00E10657"/>
    <w:rsid w:val="00E12FBB"/>
    <w:rsid w:val="00E13199"/>
    <w:rsid w:val="00E17752"/>
    <w:rsid w:val="00E20364"/>
    <w:rsid w:val="00E2059E"/>
    <w:rsid w:val="00E2173E"/>
    <w:rsid w:val="00E219CC"/>
    <w:rsid w:val="00E32314"/>
    <w:rsid w:val="00E3263A"/>
    <w:rsid w:val="00E33871"/>
    <w:rsid w:val="00E338E3"/>
    <w:rsid w:val="00E360BC"/>
    <w:rsid w:val="00E40D10"/>
    <w:rsid w:val="00E417B2"/>
    <w:rsid w:val="00E42BD1"/>
    <w:rsid w:val="00E43A22"/>
    <w:rsid w:val="00E448E2"/>
    <w:rsid w:val="00E44B75"/>
    <w:rsid w:val="00E53302"/>
    <w:rsid w:val="00E53DF3"/>
    <w:rsid w:val="00E540F0"/>
    <w:rsid w:val="00E547E3"/>
    <w:rsid w:val="00E559DA"/>
    <w:rsid w:val="00E56410"/>
    <w:rsid w:val="00E5735B"/>
    <w:rsid w:val="00E602C3"/>
    <w:rsid w:val="00E61B9A"/>
    <w:rsid w:val="00E62328"/>
    <w:rsid w:val="00E62594"/>
    <w:rsid w:val="00E62A03"/>
    <w:rsid w:val="00E644AC"/>
    <w:rsid w:val="00E70BED"/>
    <w:rsid w:val="00E712D4"/>
    <w:rsid w:val="00E7138B"/>
    <w:rsid w:val="00E747D3"/>
    <w:rsid w:val="00E7564E"/>
    <w:rsid w:val="00E774C9"/>
    <w:rsid w:val="00E77655"/>
    <w:rsid w:val="00E81235"/>
    <w:rsid w:val="00E82F67"/>
    <w:rsid w:val="00E85D1F"/>
    <w:rsid w:val="00E86E78"/>
    <w:rsid w:val="00E94EFC"/>
    <w:rsid w:val="00E951CE"/>
    <w:rsid w:val="00E96FE2"/>
    <w:rsid w:val="00E9721A"/>
    <w:rsid w:val="00E97592"/>
    <w:rsid w:val="00EA2530"/>
    <w:rsid w:val="00EA2C55"/>
    <w:rsid w:val="00EA3CC0"/>
    <w:rsid w:val="00EA64BD"/>
    <w:rsid w:val="00EA6BBE"/>
    <w:rsid w:val="00EA7094"/>
    <w:rsid w:val="00EB2EEF"/>
    <w:rsid w:val="00EB3DD3"/>
    <w:rsid w:val="00EB4269"/>
    <w:rsid w:val="00EC0659"/>
    <w:rsid w:val="00EC1788"/>
    <w:rsid w:val="00EC25A0"/>
    <w:rsid w:val="00EC37BD"/>
    <w:rsid w:val="00EC5DBB"/>
    <w:rsid w:val="00EC6169"/>
    <w:rsid w:val="00EC6CC7"/>
    <w:rsid w:val="00ED2EF5"/>
    <w:rsid w:val="00ED4B27"/>
    <w:rsid w:val="00ED4DCB"/>
    <w:rsid w:val="00ED6129"/>
    <w:rsid w:val="00ED6B56"/>
    <w:rsid w:val="00EE0DBE"/>
    <w:rsid w:val="00EE1739"/>
    <w:rsid w:val="00EE1922"/>
    <w:rsid w:val="00EE3952"/>
    <w:rsid w:val="00EE7EBC"/>
    <w:rsid w:val="00EF28E0"/>
    <w:rsid w:val="00EF3976"/>
    <w:rsid w:val="00EF6B3A"/>
    <w:rsid w:val="00F00379"/>
    <w:rsid w:val="00F004EA"/>
    <w:rsid w:val="00F01ACE"/>
    <w:rsid w:val="00F026AC"/>
    <w:rsid w:val="00F05059"/>
    <w:rsid w:val="00F05380"/>
    <w:rsid w:val="00F05FD8"/>
    <w:rsid w:val="00F105E7"/>
    <w:rsid w:val="00F115E1"/>
    <w:rsid w:val="00F13045"/>
    <w:rsid w:val="00F13E1A"/>
    <w:rsid w:val="00F145C5"/>
    <w:rsid w:val="00F1576C"/>
    <w:rsid w:val="00F16CC0"/>
    <w:rsid w:val="00F16FC4"/>
    <w:rsid w:val="00F22164"/>
    <w:rsid w:val="00F22CF5"/>
    <w:rsid w:val="00F23A0D"/>
    <w:rsid w:val="00F24572"/>
    <w:rsid w:val="00F25B5C"/>
    <w:rsid w:val="00F2634D"/>
    <w:rsid w:val="00F263C8"/>
    <w:rsid w:val="00F308E0"/>
    <w:rsid w:val="00F32BD8"/>
    <w:rsid w:val="00F35034"/>
    <w:rsid w:val="00F36850"/>
    <w:rsid w:val="00F40AB2"/>
    <w:rsid w:val="00F41A99"/>
    <w:rsid w:val="00F431C4"/>
    <w:rsid w:val="00F43539"/>
    <w:rsid w:val="00F44D44"/>
    <w:rsid w:val="00F46D8E"/>
    <w:rsid w:val="00F4719F"/>
    <w:rsid w:val="00F50A28"/>
    <w:rsid w:val="00F5182B"/>
    <w:rsid w:val="00F52667"/>
    <w:rsid w:val="00F54A68"/>
    <w:rsid w:val="00F54F69"/>
    <w:rsid w:val="00F57201"/>
    <w:rsid w:val="00F60DDA"/>
    <w:rsid w:val="00F60E05"/>
    <w:rsid w:val="00F61759"/>
    <w:rsid w:val="00F61914"/>
    <w:rsid w:val="00F61E97"/>
    <w:rsid w:val="00F66000"/>
    <w:rsid w:val="00F6651C"/>
    <w:rsid w:val="00F668EE"/>
    <w:rsid w:val="00F704A2"/>
    <w:rsid w:val="00F716A7"/>
    <w:rsid w:val="00F7210F"/>
    <w:rsid w:val="00F75D06"/>
    <w:rsid w:val="00F76F52"/>
    <w:rsid w:val="00F87681"/>
    <w:rsid w:val="00F87AE6"/>
    <w:rsid w:val="00F94CFD"/>
    <w:rsid w:val="00F95BA0"/>
    <w:rsid w:val="00F97FC2"/>
    <w:rsid w:val="00FA11AD"/>
    <w:rsid w:val="00FA19E8"/>
    <w:rsid w:val="00FA50C6"/>
    <w:rsid w:val="00FA6A2D"/>
    <w:rsid w:val="00FB30E1"/>
    <w:rsid w:val="00FB340E"/>
    <w:rsid w:val="00FB3CE3"/>
    <w:rsid w:val="00FC09B4"/>
    <w:rsid w:val="00FC21FD"/>
    <w:rsid w:val="00FC4C65"/>
    <w:rsid w:val="00FC600D"/>
    <w:rsid w:val="00FD12D2"/>
    <w:rsid w:val="00FD57BD"/>
    <w:rsid w:val="00FD6724"/>
    <w:rsid w:val="00FD7001"/>
    <w:rsid w:val="00FD7C4E"/>
    <w:rsid w:val="00FE14FC"/>
    <w:rsid w:val="00FE1FCD"/>
    <w:rsid w:val="00FE28B8"/>
    <w:rsid w:val="00FE76AA"/>
    <w:rsid w:val="00FF072E"/>
    <w:rsid w:val="00FF3BD2"/>
    <w:rsid w:val="00FF3E3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line="276" w:lineRule="auto"/>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header" w:uiPriority="0"/>
    <w:lsdException w:name="caption" w:uiPriority="35" w:qFormat="1"/>
    <w:lsdException w:name="footnote reference" w:uiPriority="0" w:qFormat="1"/>
    <w:lsdException w:name="page number" w:uiPriority="0"/>
    <w:lsdException w:name="List" w:uiPriority="0"/>
    <w:lsdException w:name="List 3"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nhideWhenUsed="0" w:qFormat="1"/>
    <w:lsdException w:name="Body Text First Indent 2" w:uiPriority="0"/>
    <w:lsdException w:name="Body Text Indent 3" w:uiPriority="0"/>
    <w:lsdException w:name="Strong" w:semiHidden="0" w:uiPriority="0" w:unhideWhenUsed="0" w:qFormat="1"/>
    <w:lsdException w:name="Emphasis" w:semiHidden="0" w:uiPriority="20" w:unhideWhenUsed="0" w:qFormat="1"/>
    <w:lsdException w:name="Document Map" w:uiPriority="0"/>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C14A5D"/>
  </w:style>
  <w:style w:type="paragraph" w:styleId="1">
    <w:name w:val="heading 1"/>
    <w:aliases w:val="Знак"/>
    <w:basedOn w:val="a0"/>
    <w:next w:val="a0"/>
    <w:link w:val="10"/>
    <w:qFormat/>
    <w:rsid w:val="006A57C6"/>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2">
    <w:name w:val="heading 2"/>
    <w:aliases w:val=" Знак2, Знак2 Знак"/>
    <w:basedOn w:val="a0"/>
    <w:next w:val="a0"/>
    <w:link w:val="23"/>
    <w:qFormat/>
    <w:rsid w:val="00583E0F"/>
    <w:pPr>
      <w:keepNext/>
      <w:spacing w:line="240" w:lineRule="auto"/>
      <w:outlineLvl w:val="1"/>
    </w:pPr>
    <w:rPr>
      <w:rFonts w:ascii="Times New Roman" w:eastAsia="Times New Roman" w:hAnsi="Times New Roman" w:cs="Times New Roman"/>
      <w:b/>
      <w:caps/>
      <w:sz w:val="36"/>
      <w:szCs w:val="20"/>
      <w:lang w:eastAsia="ru-RU"/>
    </w:rPr>
  </w:style>
  <w:style w:type="paragraph" w:styleId="30">
    <w:name w:val="heading 3"/>
    <w:aliases w:val=" Знак"/>
    <w:basedOn w:val="a0"/>
    <w:next w:val="a0"/>
    <w:link w:val="31"/>
    <w:unhideWhenUsed/>
    <w:qFormat/>
    <w:rsid w:val="00952FC4"/>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0"/>
    <w:next w:val="a0"/>
    <w:link w:val="40"/>
    <w:unhideWhenUsed/>
    <w:qFormat/>
    <w:rsid w:val="00C13B59"/>
    <w:pPr>
      <w:keepNext/>
      <w:keepLines/>
      <w:spacing w:before="80" w:line="240" w:lineRule="auto"/>
      <w:jc w:val="left"/>
      <w:outlineLvl w:val="3"/>
    </w:pPr>
    <w:rPr>
      <w:rFonts w:asciiTheme="majorHAnsi" w:eastAsiaTheme="majorEastAsia" w:hAnsiTheme="majorHAnsi"/>
      <w:i/>
      <w:iCs/>
    </w:rPr>
  </w:style>
  <w:style w:type="paragraph" w:styleId="5">
    <w:name w:val="heading 5"/>
    <w:basedOn w:val="a0"/>
    <w:next w:val="a0"/>
    <w:link w:val="50"/>
    <w:uiPriority w:val="9"/>
    <w:unhideWhenUsed/>
    <w:qFormat/>
    <w:rsid w:val="00C13B59"/>
    <w:pPr>
      <w:keepNext/>
      <w:keepLines/>
      <w:spacing w:before="80" w:line="240" w:lineRule="auto"/>
      <w:jc w:val="left"/>
      <w:outlineLvl w:val="4"/>
    </w:pPr>
    <w:rPr>
      <w:rFonts w:asciiTheme="majorHAnsi" w:eastAsiaTheme="majorEastAsia" w:hAnsiTheme="majorHAnsi"/>
      <w:szCs w:val="24"/>
    </w:rPr>
  </w:style>
  <w:style w:type="paragraph" w:styleId="6">
    <w:name w:val="heading 6"/>
    <w:basedOn w:val="a0"/>
    <w:next w:val="a0"/>
    <w:link w:val="60"/>
    <w:unhideWhenUsed/>
    <w:qFormat/>
    <w:rsid w:val="009B69BF"/>
    <w:pPr>
      <w:keepNext/>
      <w:keepLines/>
      <w:spacing w:before="40"/>
      <w:jc w:val="left"/>
      <w:outlineLvl w:val="5"/>
    </w:pPr>
    <w:rPr>
      <w:rFonts w:asciiTheme="majorHAnsi" w:eastAsiaTheme="majorEastAsia" w:hAnsiTheme="majorHAnsi" w:cstheme="majorBidi"/>
      <w:color w:val="1F4D78" w:themeColor="accent1" w:themeShade="7F"/>
    </w:rPr>
  </w:style>
  <w:style w:type="paragraph" w:styleId="7">
    <w:name w:val="heading 7"/>
    <w:basedOn w:val="a0"/>
    <w:next w:val="a0"/>
    <w:link w:val="70"/>
    <w:uiPriority w:val="99"/>
    <w:unhideWhenUsed/>
    <w:qFormat/>
    <w:rsid w:val="00C13B59"/>
    <w:pPr>
      <w:keepNext/>
      <w:keepLines/>
      <w:spacing w:before="80" w:line="240" w:lineRule="auto"/>
      <w:jc w:val="left"/>
      <w:outlineLvl w:val="6"/>
    </w:pPr>
    <w:rPr>
      <w:rFonts w:asciiTheme="majorHAnsi" w:eastAsiaTheme="majorEastAsia" w:hAnsiTheme="majorHAnsi"/>
      <w:color w:val="595959" w:themeColor="text1" w:themeTint="A6"/>
      <w:szCs w:val="24"/>
    </w:rPr>
  </w:style>
  <w:style w:type="paragraph" w:styleId="8">
    <w:name w:val="heading 8"/>
    <w:basedOn w:val="a0"/>
    <w:next w:val="a0"/>
    <w:link w:val="80"/>
    <w:uiPriority w:val="99"/>
    <w:qFormat/>
    <w:rsid w:val="009B69BF"/>
    <w:pPr>
      <w:spacing w:before="240" w:after="60" w:line="240" w:lineRule="auto"/>
      <w:jc w:val="left"/>
      <w:outlineLvl w:val="7"/>
    </w:pPr>
    <w:rPr>
      <w:rFonts w:ascii="Times New Roman" w:eastAsia="Times New Roman" w:hAnsi="Times New Roman" w:cs="Times New Roman"/>
      <w:i/>
      <w:iCs/>
      <w:sz w:val="24"/>
      <w:szCs w:val="24"/>
    </w:rPr>
  </w:style>
  <w:style w:type="paragraph" w:styleId="9">
    <w:name w:val="heading 9"/>
    <w:basedOn w:val="a0"/>
    <w:next w:val="a0"/>
    <w:link w:val="90"/>
    <w:uiPriority w:val="99"/>
    <w:qFormat/>
    <w:rsid w:val="009B69BF"/>
    <w:pPr>
      <w:spacing w:before="240" w:after="60" w:line="240" w:lineRule="auto"/>
      <w:jc w:val="left"/>
      <w:outlineLvl w:val="8"/>
    </w:pPr>
    <w:rPr>
      <w:rFonts w:ascii="Arial" w:eastAsia="Times New Roman" w:hAnsi="Arial" w:cs="Times New Roman"/>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styleId="a4">
    <w:name w:val="Table Grid"/>
    <w:aliases w:val="Table Grid Report"/>
    <w:basedOn w:val="a2"/>
    <w:uiPriority w:val="59"/>
    <w:rsid w:val="00772B9C"/>
    <w:pPr>
      <w:spacing w:line="240" w:lineRule="auto"/>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aliases w:val="Знак Знак"/>
    <w:basedOn w:val="a1"/>
    <w:link w:val="1"/>
    <w:uiPriority w:val="9"/>
    <w:rsid w:val="006A57C6"/>
    <w:rPr>
      <w:rFonts w:asciiTheme="majorHAnsi" w:eastAsiaTheme="majorEastAsia" w:hAnsiTheme="majorHAnsi" w:cstheme="majorBidi"/>
      <w:color w:val="2E74B5" w:themeColor="accent1" w:themeShade="BF"/>
      <w:sz w:val="32"/>
      <w:szCs w:val="32"/>
    </w:rPr>
  </w:style>
  <w:style w:type="paragraph" w:styleId="a5">
    <w:name w:val="TOC Heading"/>
    <w:basedOn w:val="1"/>
    <w:next w:val="a0"/>
    <w:uiPriority w:val="39"/>
    <w:unhideWhenUsed/>
    <w:qFormat/>
    <w:rsid w:val="006A57C6"/>
    <w:pPr>
      <w:spacing w:line="259" w:lineRule="auto"/>
      <w:jc w:val="left"/>
      <w:outlineLvl w:val="9"/>
    </w:pPr>
    <w:rPr>
      <w:lang w:eastAsia="ru-RU"/>
    </w:rPr>
  </w:style>
  <w:style w:type="paragraph" w:styleId="11">
    <w:name w:val="toc 1"/>
    <w:basedOn w:val="a0"/>
    <w:next w:val="a0"/>
    <w:autoRedefine/>
    <w:uiPriority w:val="39"/>
    <w:unhideWhenUsed/>
    <w:rsid w:val="006A57C6"/>
    <w:pPr>
      <w:spacing w:after="100"/>
    </w:pPr>
  </w:style>
  <w:style w:type="paragraph" w:styleId="24">
    <w:name w:val="toc 2"/>
    <w:basedOn w:val="a0"/>
    <w:next w:val="a0"/>
    <w:autoRedefine/>
    <w:uiPriority w:val="39"/>
    <w:unhideWhenUsed/>
    <w:rsid w:val="006A57C6"/>
    <w:pPr>
      <w:tabs>
        <w:tab w:val="left" w:pos="880"/>
        <w:tab w:val="right" w:leader="dot" w:pos="9345"/>
      </w:tabs>
      <w:spacing w:after="100"/>
      <w:ind w:left="426"/>
      <w:jc w:val="both"/>
    </w:pPr>
    <w:rPr>
      <w:rFonts w:ascii="Arial Narrow" w:hAnsi="Arial Narrow" w:cs="Arial"/>
      <w:b/>
      <w:noProof/>
      <w:color w:val="1F3864" w:themeColor="accent5" w:themeShade="80"/>
      <w:sz w:val="28"/>
      <w:szCs w:val="28"/>
    </w:rPr>
  </w:style>
  <w:style w:type="paragraph" w:styleId="32">
    <w:name w:val="toc 3"/>
    <w:basedOn w:val="a0"/>
    <w:next w:val="a0"/>
    <w:autoRedefine/>
    <w:uiPriority w:val="39"/>
    <w:unhideWhenUsed/>
    <w:rsid w:val="009E42AC"/>
    <w:pPr>
      <w:tabs>
        <w:tab w:val="left" w:pos="1418"/>
        <w:tab w:val="right" w:leader="dot" w:pos="9345"/>
      </w:tabs>
      <w:spacing w:after="100"/>
      <w:ind w:left="851"/>
      <w:jc w:val="both"/>
    </w:pPr>
  </w:style>
  <w:style w:type="paragraph" w:styleId="41">
    <w:name w:val="toc 4"/>
    <w:basedOn w:val="a0"/>
    <w:next w:val="a0"/>
    <w:autoRedefine/>
    <w:uiPriority w:val="39"/>
    <w:unhideWhenUsed/>
    <w:rsid w:val="006A57C6"/>
    <w:pPr>
      <w:spacing w:after="100" w:line="259" w:lineRule="auto"/>
      <w:ind w:left="660"/>
      <w:jc w:val="left"/>
    </w:pPr>
    <w:rPr>
      <w:rFonts w:eastAsiaTheme="minorEastAsia"/>
      <w:lang w:eastAsia="ru-RU"/>
    </w:rPr>
  </w:style>
  <w:style w:type="paragraph" w:styleId="51">
    <w:name w:val="toc 5"/>
    <w:basedOn w:val="a0"/>
    <w:next w:val="a0"/>
    <w:autoRedefine/>
    <w:uiPriority w:val="39"/>
    <w:unhideWhenUsed/>
    <w:rsid w:val="006A57C6"/>
    <w:pPr>
      <w:spacing w:after="100" w:line="259" w:lineRule="auto"/>
      <w:ind w:left="880"/>
      <w:jc w:val="left"/>
    </w:pPr>
    <w:rPr>
      <w:rFonts w:eastAsiaTheme="minorEastAsia"/>
      <w:lang w:eastAsia="ru-RU"/>
    </w:rPr>
  </w:style>
  <w:style w:type="paragraph" w:styleId="61">
    <w:name w:val="toc 6"/>
    <w:basedOn w:val="a0"/>
    <w:next w:val="a0"/>
    <w:autoRedefine/>
    <w:uiPriority w:val="39"/>
    <w:unhideWhenUsed/>
    <w:rsid w:val="006A57C6"/>
    <w:pPr>
      <w:spacing w:after="100" w:line="259" w:lineRule="auto"/>
      <w:ind w:left="1100"/>
      <w:jc w:val="left"/>
    </w:pPr>
    <w:rPr>
      <w:rFonts w:eastAsiaTheme="minorEastAsia"/>
      <w:lang w:eastAsia="ru-RU"/>
    </w:rPr>
  </w:style>
  <w:style w:type="paragraph" w:styleId="71">
    <w:name w:val="toc 7"/>
    <w:basedOn w:val="a0"/>
    <w:next w:val="a0"/>
    <w:autoRedefine/>
    <w:uiPriority w:val="39"/>
    <w:unhideWhenUsed/>
    <w:rsid w:val="006A57C6"/>
    <w:pPr>
      <w:spacing w:after="100" w:line="259" w:lineRule="auto"/>
      <w:ind w:left="1320"/>
      <w:jc w:val="left"/>
    </w:pPr>
    <w:rPr>
      <w:rFonts w:eastAsiaTheme="minorEastAsia"/>
      <w:lang w:eastAsia="ru-RU"/>
    </w:rPr>
  </w:style>
  <w:style w:type="paragraph" w:styleId="81">
    <w:name w:val="toc 8"/>
    <w:basedOn w:val="a0"/>
    <w:next w:val="a0"/>
    <w:autoRedefine/>
    <w:uiPriority w:val="39"/>
    <w:unhideWhenUsed/>
    <w:rsid w:val="00B941B3"/>
    <w:pPr>
      <w:spacing w:after="100" w:line="259" w:lineRule="auto"/>
      <w:jc w:val="both"/>
    </w:pPr>
    <w:rPr>
      <w:rFonts w:ascii="Times New Roman" w:eastAsiaTheme="minorEastAsia" w:hAnsi="Times New Roman" w:cs="Times New Roman"/>
      <w:lang w:eastAsia="ru-RU"/>
    </w:rPr>
  </w:style>
  <w:style w:type="paragraph" w:styleId="91">
    <w:name w:val="toc 9"/>
    <w:basedOn w:val="a0"/>
    <w:next w:val="a0"/>
    <w:autoRedefine/>
    <w:uiPriority w:val="39"/>
    <w:unhideWhenUsed/>
    <w:rsid w:val="006A57C6"/>
    <w:pPr>
      <w:spacing w:after="100" w:line="259" w:lineRule="auto"/>
      <w:ind w:left="1760"/>
      <w:jc w:val="left"/>
    </w:pPr>
    <w:rPr>
      <w:rFonts w:eastAsiaTheme="minorEastAsia"/>
      <w:lang w:eastAsia="ru-RU"/>
    </w:rPr>
  </w:style>
  <w:style w:type="character" w:styleId="a6">
    <w:name w:val="Hyperlink"/>
    <w:basedOn w:val="a1"/>
    <w:uiPriority w:val="99"/>
    <w:unhideWhenUsed/>
    <w:rsid w:val="006A57C6"/>
    <w:rPr>
      <w:color w:val="0563C1" w:themeColor="hyperlink"/>
      <w:u w:val="single"/>
    </w:rPr>
  </w:style>
  <w:style w:type="paragraph" w:styleId="a7">
    <w:name w:val="header"/>
    <w:aliases w:val="ВерхКолонтитул"/>
    <w:basedOn w:val="a0"/>
    <w:link w:val="a8"/>
    <w:unhideWhenUsed/>
    <w:rsid w:val="00DA1719"/>
    <w:pPr>
      <w:tabs>
        <w:tab w:val="center" w:pos="4677"/>
        <w:tab w:val="right" w:pos="9355"/>
      </w:tabs>
      <w:spacing w:line="240" w:lineRule="auto"/>
    </w:pPr>
  </w:style>
  <w:style w:type="character" w:customStyle="1" w:styleId="a8">
    <w:name w:val="Верхний колонтитул Знак"/>
    <w:aliases w:val="ВерхКолонтитул Знак"/>
    <w:basedOn w:val="a1"/>
    <w:link w:val="a7"/>
    <w:rsid w:val="00DA1719"/>
  </w:style>
  <w:style w:type="paragraph" w:styleId="a9">
    <w:name w:val="footer"/>
    <w:basedOn w:val="a0"/>
    <w:link w:val="aa"/>
    <w:uiPriority w:val="99"/>
    <w:unhideWhenUsed/>
    <w:rsid w:val="00DA1719"/>
    <w:pPr>
      <w:tabs>
        <w:tab w:val="center" w:pos="4677"/>
        <w:tab w:val="right" w:pos="9355"/>
      </w:tabs>
      <w:spacing w:line="240" w:lineRule="auto"/>
    </w:pPr>
  </w:style>
  <w:style w:type="character" w:customStyle="1" w:styleId="aa">
    <w:name w:val="Нижний колонтитул Знак"/>
    <w:basedOn w:val="a1"/>
    <w:link w:val="a9"/>
    <w:uiPriority w:val="99"/>
    <w:rsid w:val="00DA1719"/>
  </w:style>
  <w:style w:type="paragraph" w:styleId="ab">
    <w:name w:val="List Paragraph"/>
    <w:aliases w:val="it_List1,Ненумерованный список,ПАРАГРАФ,Абзац списка11"/>
    <w:basedOn w:val="a0"/>
    <w:link w:val="ac"/>
    <w:uiPriority w:val="34"/>
    <w:qFormat/>
    <w:rsid w:val="00E07EED"/>
    <w:pPr>
      <w:spacing w:line="360" w:lineRule="auto"/>
      <w:ind w:left="720" w:firstLine="660"/>
      <w:contextualSpacing/>
      <w:jc w:val="both"/>
    </w:pPr>
    <w:rPr>
      <w:rFonts w:ascii="Arial" w:eastAsia="Times New Roman" w:hAnsi="Arial" w:cs="Arial"/>
      <w:sz w:val="24"/>
      <w:szCs w:val="24"/>
      <w:lang w:eastAsia="ru-RU"/>
    </w:rPr>
  </w:style>
  <w:style w:type="paragraph" w:styleId="ad">
    <w:name w:val="footnote text"/>
    <w:aliases w:val="Table_Footnote_last,Table_Footnote_last Знак Знак Знак,Table_Footnote_last Знак,Текст сноски Знак1,Текст сноски Знак Знак,Текст сноски Знак1 Знак Знак,Текст сноски Знак Знак Знак Знак,Table_Footnote_last Знак1 Знак Знак,single space, Знак3"/>
    <w:basedOn w:val="a0"/>
    <w:link w:val="ae"/>
    <w:uiPriority w:val="99"/>
    <w:unhideWhenUsed/>
    <w:qFormat/>
    <w:rsid w:val="00E07EED"/>
    <w:pPr>
      <w:spacing w:line="240" w:lineRule="auto"/>
      <w:ind w:firstLine="660"/>
      <w:jc w:val="both"/>
    </w:pPr>
    <w:rPr>
      <w:rFonts w:ascii="Arial" w:eastAsia="Times New Roman" w:hAnsi="Arial" w:cs="Arial"/>
      <w:sz w:val="20"/>
      <w:szCs w:val="20"/>
      <w:lang w:eastAsia="ru-RU"/>
    </w:rPr>
  </w:style>
  <w:style w:type="character" w:customStyle="1" w:styleId="ae">
    <w:name w:val="Текст сноски Знак"/>
    <w:aliases w:val="Table_Footnote_last Знак1,Table_Footnote_last Знак Знак Знак Знак,Table_Footnote_last Знак Знак,Текст сноски Знак1 Знак,Текст сноски Знак Знак Знак,Текст сноски Знак1 Знак Знак Знак,Текст сноски Знак Знак Знак Знак Знак, Знак3 Знак"/>
    <w:basedOn w:val="a1"/>
    <w:link w:val="ad"/>
    <w:uiPriority w:val="99"/>
    <w:rsid w:val="00E07EED"/>
    <w:rPr>
      <w:rFonts w:ascii="Arial" w:eastAsia="Times New Roman" w:hAnsi="Arial" w:cs="Arial"/>
      <w:sz w:val="20"/>
      <w:szCs w:val="20"/>
      <w:lang w:eastAsia="ru-RU"/>
    </w:rPr>
  </w:style>
  <w:style w:type="character" w:styleId="af">
    <w:name w:val="footnote reference"/>
    <w:aliases w:val="Знак сноски 1,Знак сноски-FN,Ciae niinee-FN,Referencia nota al pie,Ссылка на сноску 45,Appel note de bas de page"/>
    <w:basedOn w:val="a1"/>
    <w:unhideWhenUsed/>
    <w:qFormat/>
    <w:rsid w:val="00E07EED"/>
    <w:rPr>
      <w:vertAlign w:val="superscript"/>
    </w:rPr>
  </w:style>
  <w:style w:type="paragraph" w:customStyle="1" w:styleId="0">
    <w:name w:val="0_ТЕКСТ"/>
    <w:basedOn w:val="a0"/>
    <w:link w:val="00"/>
    <w:uiPriority w:val="99"/>
    <w:qFormat/>
    <w:rsid w:val="00C076A0"/>
    <w:pPr>
      <w:widowControl w:val="0"/>
      <w:spacing w:after="240" w:line="360" w:lineRule="auto"/>
      <w:ind w:left="1418"/>
      <w:jc w:val="both"/>
    </w:pPr>
    <w:rPr>
      <w:rFonts w:ascii="Arial" w:eastAsia="Times New Roman" w:hAnsi="Arial" w:cs="Times New Roman"/>
      <w:sz w:val="24"/>
      <w:szCs w:val="28"/>
    </w:rPr>
  </w:style>
  <w:style w:type="character" w:customStyle="1" w:styleId="00">
    <w:name w:val="0_ТЕКСТ Знак"/>
    <w:link w:val="0"/>
    <w:uiPriority w:val="99"/>
    <w:rsid w:val="00C076A0"/>
    <w:rPr>
      <w:rFonts w:ascii="Arial" w:eastAsia="Times New Roman" w:hAnsi="Arial" w:cs="Times New Roman"/>
      <w:sz w:val="24"/>
      <w:szCs w:val="28"/>
    </w:rPr>
  </w:style>
  <w:style w:type="paragraph" w:customStyle="1" w:styleId="01">
    <w:name w:val="0.Текст"/>
    <w:basedOn w:val="a0"/>
    <w:link w:val="02"/>
    <w:qFormat/>
    <w:rsid w:val="003170F0"/>
    <w:pPr>
      <w:widowControl w:val="0"/>
      <w:spacing w:after="240" w:line="360" w:lineRule="auto"/>
      <w:ind w:left="1418"/>
      <w:jc w:val="both"/>
    </w:pPr>
    <w:rPr>
      <w:rFonts w:ascii="Arial" w:eastAsia="Times New Roman" w:hAnsi="Arial" w:cs="Arial"/>
      <w:sz w:val="24"/>
      <w:szCs w:val="28"/>
    </w:rPr>
  </w:style>
  <w:style w:type="character" w:customStyle="1" w:styleId="02">
    <w:name w:val="0.Текст Знак"/>
    <w:link w:val="01"/>
    <w:rsid w:val="003170F0"/>
    <w:rPr>
      <w:rFonts w:ascii="Arial" w:eastAsia="Times New Roman" w:hAnsi="Arial" w:cs="Arial"/>
      <w:sz w:val="24"/>
      <w:szCs w:val="28"/>
    </w:rPr>
  </w:style>
  <w:style w:type="table" w:customStyle="1" w:styleId="12">
    <w:name w:val="Сетка таблицы1"/>
    <w:basedOn w:val="a2"/>
    <w:next w:val="a4"/>
    <w:uiPriority w:val="59"/>
    <w:rsid w:val="005F026F"/>
    <w:pPr>
      <w:spacing w:line="240" w:lineRule="auto"/>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
    <w:name w:val="Перечис"/>
    <w:basedOn w:val="01"/>
    <w:rsid w:val="005F026F"/>
    <w:pPr>
      <w:numPr>
        <w:numId w:val="2"/>
      </w:numPr>
      <w:spacing w:after="120"/>
    </w:pPr>
  </w:style>
  <w:style w:type="paragraph" w:customStyle="1" w:styleId="-">
    <w:name w:val="- Перечислеие"/>
    <w:basedOn w:val="a"/>
    <w:link w:val="-0"/>
    <w:qFormat/>
    <w:rsid w:val="005F026F"/>
    <w:pPr>
      <w:ind w:left="1418" w:hanging="709"/>
    </w:pPr>
  </w:style>
  <w:style w:type="character" w:customStyle="1" w:styleId="-0">
    <w:name w:val="- Перечислеие Знак"/>
    <w:link w:val="-"/>
    <w:rsid w:val="005F026F"/>
    <w:rPr>
      <w:rFonts w:ascii="Arial" w:eastAsia="Times New Roman" w:hAnsi="Arial" w:cs="Arial"/>
      <w:sz w:val="24"/>
      <w:szCs w:val="28"/>
    </w:rPr>
  </w:style>
  <w:style w:type="paragraph" w:styleId="af0">
    <w:name w:val="caption"/>
    <w:aliases w:val="Название объекта Знак1 Знак,Название объекта Знак Знак1 Знак,Название объекта Знак Знак Знак Знак Знак Знак,Название объекта Знак Знак Знак1 Знак Знак,Название объекта Знак Знак Знак Знак1 Знак,Знак1,Знак1 Знак Знак,!! Object Novogor !!"/>
    <w:basedOn w:val="a0"/>
    <w:next w:val="a0"/>
    <w:link w:val="af1"/>
    <w:uiPriority w:val="35"/>
    <w:qFormat/>
    <w:rsid w:val="00570559"/>
    <w:pPr>
      <w:spacing w:line="240" w:lineRule="auto"/>
      <w:jc w:val="left"/>
    </w:pPr>
    <w:rPr>
      <w:rFonts w:ascii="Times New Roman" w:eastAsia="Times New Roman" w:hAnsi="Times New Roman" w:cs="Times New Roman"/>
      <w:b/>
      <w:bCs/>
      <w:i/>
      <w:sz w:val="20"/>
      <w:szCs w:val="20"/>
      <w:lang w:eastAsia="ru-RU"/>
    </w:rPr>
  </w:style>
  <w:style w:type="character" w:customStyle="1" w:styleId="af1">
    <w:name w:val="Название объекта Знак"/>
    <w:aliases w:val="Название объекта Знак1 Знак Знак,Название объекта Знак Знак1 Знак Знак,Название объекта Знак Знак Знак Знак Знак Знак Знак,Название объекта Знак Знак Знак1 Знак Знак Знак,Название объекта Знак Знак Знак Знак1 Знак Знак,Знак1 Знак"/>
    <w:link w:val="af0"/>
    <w:uiPriority w:val="35"/>
    <w:rsid w:val="00570559"/>
    <w:rPr>
      <w:rFonts w:ascii="Times New Roman" w:eastAsia="Times New Roman" w:hAnsi="Times New Roman" w:cs="Times New Roman"/>
      <w:b/>
      <w:bCs/>
      <w:i/>
      <w:sz w:val="20"/>
      <w:szCs w:val="20"/>
      <w:lang w:eastAsia="ru-RU"/>
    </w:rPr>
  </w:style>
  <w:style w:type="table" w:styleId="-4">
    <w:name w:val="Light List Accent 4"/>
    <w:basedOn w:val="a2"/>
    <w:uiPriority w:val="61"/>
    <w:rsid w:val="00265137"/>
    <w:pPr>
      <w:spacing w:line="240" w:lineRule="auto"/>
      <w:jc w:val="left"/>
    </w:pPr>
    <w:tblPr>
      <w:tblStyleRowBandSize w:val="1"/>
      <w:tblStyleColBandSize w:val="1"/>
      <w:tblInd w:w="0" w:type="dxa"/>
      <w:tblBorders>
        <w:top w:val="single" w:sz="8" w:space="0" w:color="FFC000" w:themeColor="accent4"/>
        <w:left w:val="single" w:sz="8" w:space="0" w:color="FFC000" w:themeColor="accent4"/>
        <w:bottom w:val="single" w:sz="8" w:space="0" w:color="FFC000" w:themeColor="accent4"/>
        <w:right w:val="single" w:sz="8" w:space="0" w:color="FFC000"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character" w:customStyle="1" w:styleId="ac">
    <w:name w:val="Абзац списка Знак"/>
    <w:aliases w:val="it_List1 Знак,Ненумерованный список Знак,ПАРАГРАФ Знак,Абзац списка11 Знак"/>
    <w:link w:val="ab"/>
    <w:uiPriority w:val="34"/>
    <w:locked/>
    <w:rsid w:val="00472FB3"/>
    <w:rPr>
      <w:rFonts w:ascii="Arial" w:eastAsia="Times New Roman" w:hAnsi="Arial" w:cs="Arial"/>
      <w:sz w:val="24"/>
      <w:szCs w:val="24"/>
      <w:lang w:eastAsia="ru-RU"/>
    </w:rPr>
  </w:style>
  <w:style w:type="character" w:customStyle="1" w:styleId="af2">
    <w:name w:val="Обычный (веб) Знак"/>
    <w:aliases w:val="Обычный (Web)1 Знак,Обычный (Web)11 Знак,Обычный (Web) Знак Знак Знак Знак Знак Знак Знак Знак,Обычный (Web) Знак,Обычный (веб) Знак2 Знак Знак,Обычный (веб) Знак Знак1 Знак Знак,Обычный (веб) Знак1 Знак Знак Знак2 Знак"/>
    <w:link w:val="af3"/>
    <w:locked/>
    <w:rsid w:val="001438D1"/>
    <w:rPr>
      <w:rFonts w:ascii="Times New Roman" w:eastAsia="Times New Roman" w:hAnsi="Times New Roman" w:cs="Times New Roman"/>
      <w:sz w:val="24"/>
      <w:szCs w:val="24"/>
    </w:rPr>
  </w:style>
  <w:style w:type="paragraph" w:styleId="af3">
    <w:name w:val="Normal (Web)"/>
    <w:aliases w:val="Обычный (Web)1,Обычный (Web)11,Обычный (Web) Знак Знак Знак Знак Знак Знак Знак,Обычный (Web),Обычный (веб) Знак2 Знак,Обычный (веб) Знак Знак1 Знак,Обычный (веб) Знак1 Знак Знак Знак2,Обычный (веб) Знак Знак Знак Знак Знак2 Знак"/>
    <w:basedOn w:val="a0"/>
    <w:link w:val="af2"/>
    <w:uiPriority w:val="99"/>
    <w:unhideWhenUsed/>
    <w:qFormat/>
    <w:rsid w:val="001438D1"/>
    <w:pPr>
      <w:spacing w:before="100" w:beforeAutospacing="1" w:after="100" w:afterAutospacing="1" w:line="240" w:lineRule="auto"/>
      <w:jc w:val="left"/>
    </w:pPr>
    <w:rPr>
      <w:rFonts w:ascii="Times New Roman" w:eastAsia="Times New Roman" w:hAnsi="Times New Roman" w:cs="Times New Roman"/>
      <w:sz w:val="24"/>
      <w:szCs w:val="24"/>
    </w:rPr>
  </w:style>
  <w:style w:type="character" w:customStyle="1" w:styleId="S2">
    <w:name w:val="S_Обычный Знак"/>
    <w:link w:val="S3"/>
    <w:uiPriority w:val="99"/>
    <w:locked/>
    <w:rsid w:val="001438D1"/>
    <w:rPr>
      <w:rFonts w:ascii="Arial" w:eastAsia="Times New Roman" w:hAnsi="Arial" w:cs="Times New Roman"/>
      <w:w w:val="109"/>
      <w:sz w:val="24"/>
      <w:szCs w:val="20"/>
    </w:rPr>
  </w:style>
  <w:style w:type="paragraph" w:customStyle="1" w:styleId="S3">
    <w:name w:val="S_Обычный"/>
    <w:basedOn w:val="a0"/>
    <w:link w:val="S2"/>
    <w:uiPriority w:val="99"/>
    <w:qFormat/>
    <w:rsid w:val="001438D1"/>
    <w:pPr>
      <w:tabs>
        <w:tab w:val="num" w:pos="1080"/>
      </w:tabs>
      <w:spacing w:line="360" w:lineRule="auto"/>
      <w:ind w:left="2268" w:firstLine="567"/>
      <w:jc w:val="both"/>
    </w:pPr>
    <w:rPr>
      <w:rFonts w:ascii="Arial" w:eastAsia="Times New Roman" w:hAnsi="Arial" w:cs="Times New Roman"/>
      <w:w w:val="109"/>
      <w:sz w:val="24"/>
      <w:szCs w:val="20"/>
    </w:rPr>
  </w:style>
  <w:style w:type="character" w:customStyle="1" w:styleId="31">
    <w:name w:val="Заголовок 3 Знак"/>
    <w:aliases w:val=" Знак Знак"/>
    <w:basedOn w:val="a1"/>
    <w:link w:val="30"/>
    <w:rsid w:val="00952FC4"/>
    <w:rPr>
      <w:rFonts w:asciiTheme="majorHAnsi" w:eastAsiaTheme="majorEastAsia" w:hAnsiTheme="majorHAnsi" w:cstheme="majorBidi"/>
      <w:color w:val="1F4D78" w:themeColor="accent1" w:themeShade="7F"/>
      <w:sz w:val="24"/>
      <w:szCs w:val="24"/>
    </w:rPr>
  </w:style>
  <w:style w:type="paragraph" w:customStyle="1" w:styleId="Default">
    <w:name w:val="Default"/>
    <w:rsid w:val="00952FC4"/>
    <w:pPr>
      <w:autoSpaceDE w:val="0"/>
      <w:autoSpaceDN w:val="0"/>
      <w:adjustRightInd w:val="0"/>
      <w:spacing w:line="240" w:lineRule="auto"/>
      <w:jc w:val="left"/>
    </w:pPr>
    <w:rPr>
      <w:rFonts w:ascii="Times New Roman" w:hAnsi="Times New Roman" w:cs="Times New Roman"/>
      <w:color w:val="000000"/>
      <w:sz w:val="24"/>
      <w:szCs w:val="24"/>
    </w:rPr>
  </w:style>
  <w:style w:type="paragraph" w:customStyle="1" w:styleId="headertext">
    <w:name w:val="headertext"/>
    <w:basedOn w:val="a0"/>
    <w:uiPriority w:val="99"/>
    <w:rsid w:val="00C54D58"/>
    <w:pPr>
      <w:spacing w:before="100" w:beforeAutospacing="1" w:after="100" w:afterAutospacing="1" w:line="240" w:lineRule="auto"/>
      <w:jc w:val="left"/>
    </w:pPr>
    <w:rPr>
      <w:rFonts w:ascii="Times New Roman" w:eastAsia="Times New Roman" w:hAnsi="Times New Roman" w:cs="Times New Roman"/>
      <w:sz w:val="24"/>
      <w:szCs w:val="24"/>
      <w:lang w:eastAsia="ru-RU"/>
    </w:rPr>
  </w:style>
  <w:style w:type="character" w:customStyle="1" w:styleId="apple-converted-space">
    <w:name w:val="apple-converted-space"/>
    <w:basedOn w:val="a1"/>
    <w:rsid w:val="00C54D58"/>
  </w:style>
  <w:style w:type="paragraph" w:styleId="HTML">
    <w:name w:val="HTML Preformatted"/>
    <w:basedOn w:val="a0"/>
    <w:link w:val="HTML0"/>
    <w:uiPriority w:val="99"/>
    <w:unhideWhenUsed/>
    <w:rsid w:val="00027792"/>
    <w:pPr>
      <w:spacing w:line="240" w:lineRule="auto"/>
    </w:pPr>
    <w:rPr>
      <w:rFonts w:ascii="Consolas" w:hAnsi="Consolas" w:cs="Consolas"/>
      <w:sz w:val="20"/>
      <w:szCs w:val="20"/>
    </w:rPr>
  </w:style>
  <w:style w:type="character" w:customStyle="1" w:styleId="HTML0">
    <w:name w:val="Стандартный HTML Знак"/>
    <w:basedOn w:val="a1"/>
    <w:link w:val="HTML"/>
    <w:uiPriority w:val="99"/>
    <w:rsid w:val="00027792"/>
    <w:rPr>
      <w:rFonts w:ascii="Consolas" w:hAnsi="Consolas" w:cs="Consolas"/>
      <w:sz w:val="20"/>
      <w:szCs w:val="20"/>
    </w:rPr>
  </w:style>
  <w:style w:type="paragraph" w:styleId="af4">
    <w:name w:val="No Spacing"/>
    <w:uiPriority w:val="1"/>
    <w:qFormat/>
    <w:rsid w:val="00D92837"/>
    <w:pPr>
      <w:spacing w:line="240" w:lineRule="auto"/>
      <w:jc w:val="left"/>
    </w:pPr>
    <w:rPr>
      <w:rFonts w:ascii="Times New Roman" w:eastAsia="Times New Roman" w:hAnsi="Times New Roman" w:cs="Times New Roman"/>
      <w:sz w:val="20"/>
      <w:szCs w:val="20"/>
      <w:lang w:eastAsia="ru-RU"/>
    </w:rPr>
  </w:style>
  <w:style w:type="paragraph" w:customStyle="1" w:styleId="ConsPlusCell">
    <w:name w:val="ConsPlusCell"/>
    <w:rsid w:val="00D92837"/>
    <w:pPr>
      <w:widowControl w:val="0"/>
      <w:autoSpaceDE w:val="0"/>
      <w:autoSpaceDN w:val="0"/>
      <w:adjustRightInd w:val="0"/>
      <w:spacing w:line="240" w:lineRule="auto"/>
      <w:jc w:val="left"/>
    </w:pPr>
    <w:rPr>
      <w:rFonts w:ascii="Arial" w:eastAsia="Times New Roman" w:hAnsi="Arial" w:cs="Arial"/>
      <w:sz w:val="20"/>
      <w:szCs w:val="20"/>
      <w:lang w:eastAsia="ru-RU"/>
    </w:rPr>
  </w:style>
  <w:style w:type="character" w:customStyle="1" w:styleId="60">
    <w:name w:val="Заголовок 6 Знак"/>
    <w:basedOn w:val="a1"/>
    <w:link w:val="6"/>
    <w:rsid w:val="009B69BF"/>
    <w:rPr>
      <w:rFonts w:asciiTheme="majorHAnsi" w:eastAsiaTheme="majorEastAsia" w:hAnsiTheme="majorHAnsi" w:cstheme="majorBidi"/>
      <w:color w:val="1F4D78" w:themeColor="accent1" w:themeShade="7F"/>
    </w:rPr>
  </w:style>
  <w:style w:type="character" w:customStyle="1" w:styleId="80">
    <w:name w:val="Заголовок 8 Знак"/>
    <w:basedOn w:val="a1"/>
    <w:link w:val="8"/>
    <w:uiPriority w:val="99"/>
    <w:rsid w:val="009B69BF"/>
    <w:rPr>
      <w:rFonts w:ascii="Times New Roman" w:eastAsia="Times New Roman" w:hAnsi="Times New Roman" w:cs="Times New Roman"/>
      <w:i/>
      <w:iCs/>
      <w:sz w:val="24"/>
      <w:szCs w:val="24"/>
    </w:rPr>
  </w:style>
  <w:style w:type="character" w:customStyle="1" w:styleId="90">
    <w:name w:val="Заголовок 9 Знак"/>
    <w:basedOn w:val="a1"/>
    <w:link w:val="9"/>
    <w:uiPriority w:val="99"/>
    <w:rsid w:val="009B69BF"/>
    <w:rPr>
      <w:rFonts w:ascii="Arial" w:eastAsia="Times New Roman" w:hAnsi="Arial" w:cs="Times New Roman"/>
    </w:rPr>
  </w:style>
  <w:style w:type="paragraph" w:styleId="af5">
    <w:name w:val="Body Text"/>
    <w:aliases w:val="Body single"/>
    <w:basedOn w:val="a0"/>
    <w:link w:val="af6"/>
    <w:qFormat/>
    <w:rsid w:val="009B69BF"/>
    <w:pPr>
      <w:spacing w:before="120" w:line="240" w:lineRule="auto"/>
      <w:ind w:firstLine="709"/>
      <w:jc w:val="both"/>
    </w:pPr>
    <w:rPr>
      <w:rFonts w:ascii="Times New Roman" w:eastAsia="Times New Roman" w:hAnsi="Times New Roman" w:cs="Times New Roman"/>
      <w:sz w:val="26"/>
    </w:rPr>
  </w:style>
  <w:style w:type="character" w:customStyle="1" w:styleId="af6">
    <w:name w:val="Основной текст Знак"/>
    <w:aliases w:val="Body single Знак"/>
    <w:basedOn w:val="a1"/>
    <w:link w:val="af5"/>
    <w:rsid w:val="009B69BF"/>
    <w:rPr>
      <w:rFonts w:ascii="Times New Roman" w:eastAsia="Times New Roman" w:hAnsi="Times New Roman" w:cs="Times New Roman"/>
      <w:sz w:val="26"/>
    </w:rPr>
  </w:style>
  <w:style w:type="paragraph" w:styleId="af7">
    <w:name w:val="Body Text First Indent"/>
    <w:basedOn w:val="af5"/>
    <w:link w:val="af8"/>
    <w:uiPriority w:val="99"/>
    <w:rsid w:val="009B69BF"/>
    <w:pPr>
      <w:spacing w:before="0" w:after="120"/>
      <w:ind w:firstLine="210"/>
      <w:jc w:val="left"/>
    </w:pPr>
    <w:rPr>
      <w:sz w:val="24"/>
      <w:szCs w:val="24"/>
    </w:rPr>
  </w:style>
  <w:style w:type="character" w:customStyle="1" w:styleId="af8">
    <w:name w:val="Красная строка Знак"/>
    <w:basedOn w:val="af6"/>
    <w:link w:val="af7"/>
    <w:uiPriority w:val="99"/>
    <w:rsid w:val="009B69BF"/>
    <w:rPr>
      <w:rFonts w:ascii="Times New Roman" w:eastAsia="Times New Roman" w:hAnsi="Times New Roman" w:cs="Times New Roman"/>
      <w:sz w:val="24"/>
      <w:szCs w:val="24"/>
    </w:rPr>
  </w:style>
  <w:style w:type="paragraph" w:styleId="af9">
    <w:name w:val="Body Text Indent"/>
    <w:basedOn w:val="a0"/>
    <w:link w:val="afa"/>
    <w:rsid w:val="009B69BF"/>
    <w:pPr>
      <w:spacing w:after="120" w:line="240" w:lineRule="auto"/>
      <w:ind w:left="283"/>
      <w:jc w:val="left"/>
    </w:pPr>
    <w:rPr>
      <w:rFonts w:ascii="Times New Roman" w:eastAsia="Times New Roman" w:hAnsi="Times New Roman" w:cs="Times New Roman"/>
      <w:sz w:val="24"/>
      <w:szCs w:val="24"/>
    </w:rPr>
  </w:style>
  <w:style w:type="character" w:customStyle="1" w:styleId="afa">
    <w:name w:val="Основной текст с отступом Знак"/>
    <w:basedOn w:val="a1"/>
    <w:link w:val="af9"/>
    <w:rsid w:val="009B69BF"/>
    <w:rPr>
      <w:rFonts w:ascii="Times New Roman" w:eastAsia="Times New Roman" w:hAnsi="Times New Roman" w:cs="Times New Roman"/>
      <w:sz w:val="24"/>
      <w:szCs w:val="24"/>
    </w:rPr>
  </w:style>
  <w:style w:type="paragraph" w:customStyle="1" w:styleId="ConsPlusTitle">
    <w:name w:val="ConsPlusTitle"/>
    <w:uiPriority w:val="99"/>
    <w:rsid w:val="009B69BF"/>
    <w:pPr>
      <w:widowControl w:val="0"/>
      <w:autoSpaceDE w:val="0"/>
      <w:autoSpaceDN w:val="0"/>
      <w:adjustRightInd w:val="0"/>
      <w:spacing w:after="120" w:line="240" w:lineRule="auto"/>
      <w:ind w:left="-57" w:right="-57"/>
      <w:jc w:val="left"/>
    </w:pPr>
    <w:rPr>
      <w:rFonts w:ascii="Arial" w:eastAsia="Times New Roman" w:hAnsi="Arial" w:cs="Arial"/>
      <w:b/>
      <w:bCs/>
      <w:sz w:val="20"/>
      <w:szCs w:val="20"/>
      <w:lang w:eastAsia="ru-RU"/>
    </w:rPr>
  </w:style>
  <w:style w:type="paragraph" w:styleId="25">
    <w:name w:val="List 2"/>
    <w:basedOn w:val="a0"/>
    <w:uiPriority w:val="99"/>
    <w:rsid w:val="009B69BF"/>
    <w:pPr>
      <w:spacing w:line="240" w:lineRule="auto"/>
      <w:ind w:left="566" w:hanging="283"/>
      <w:jc w:val="left"/>
    </w:pPr>
    <w:rPr>
      <w:rFonts w:ascii="Times New Roman" w:eastAsia="Times New Roman" w:hAnsi="Times New Roman" w:cs="Times New Roman"/>
      <w:sz w:val="24"/>
      <w:szCs w:val="24"/>
      <w:lang w:eastAsia="ru-RU"/>
    </w:rPr>
  </w:style>
  <w:style w:type="paragraph" w:styleId="26">
    <w:name w:val="Body Text First Indent 2"/>
    <w:basedOn w:val="af9"/>
    <w:link w:val="27"/>
    <w:rsid w:val="009B69BF"/>
    <w:pPr>
      <w:ind w:firstLine="210"/>
    </w:pPr>
  </w:style>
  <w:style w:type="character" w:customStyle="1" w:styleId="27">
    <w:name w:val="Красная строка 2 Знак"/>
    <w:basedOn w:val="afa"/>
    <w:link w:val="26"/>
    <w:rsid w:val="009B69BF"/>
    <w:rPr>
      <w:rFonts w:ascii="Times New Roman" w:eastAsia="Times New Roman" w:hAnsi="Times New Roman" w:cs="Times New Roman"/>
      <w:sz w:val="24"/>
      <w:szCs w:val="24"/>
    </w:rPr>
  </w:style>
  <w:style w:type="paragraph" w:customStyle="1" w:styleId="310">
    <w:name w:val="Основной текст с отступом 31"/>
    <w:basedOn w:val="a0"/>
    <w:uiPriority w:val="99"/>
    <w:qFormat/>
    <w:rsid w:val="009B69BF"/>
    <w:pPr>
      <w:suppressAutoHyphens/>
      <w:spacing w:after="240" w:line="240" w:lineRule="auto"/>
      <w:ind w:firstLine="709"/>
      <w:jc w:val="both"/>
    </w:pPr>
    <w:rPr>
      <w:rFonts w:ascii="Arial" w:eastAsia="Times New Roman" w:hAnsi="Arial" w:cs="Arial"/>
      <w:sz w:val="26"/>
      <w:szCs w:val="24"/>
      <w:lang w:eastAsia="ar-SA"/>
    </w:rPr>
  </w:style>
  <w:style w:type="paragraph" w:customStyle="1" w:styleId="afb">
    <w:name w:val="Шапка табл"/>
    <w:basedOn w:val="a0"/>
    <w:link w:val="afc"/>
    <w:qFormat/>
    <w:rsid w:val="009B69BF"/>
    <w:pPr>
      <w:spacing w:before="60" w:after="120" w:line="360" w:lineRule="auto"/>
      <w:jc w:val="both"/>
    </w:pPr>
    <w:rPr>
      <w:rFonts w:ascii="Arial" w:eastAsia="Times New Roman" w:hAnsi="Arial" w:cs="Arial"/>
      <w:color w:val="000000"/>
      <w:sz w:val="16"/>
      <w:szCs w:val="20"/>
      <w:lang w:eastAsia="ru-RU"/>
    </w:rPr>
  </w:style>
  <w:style w:type="paragraph" w:customStyle="1" w:styleId="afd">
    <w:name w:val="Строка табл"/>
    <w:basedOn w:val="a0"/>
    <w:link w:val="afe"/>
    <w:qFormat/>
    <w:rsid w:val="009B69BF"/>
    <w:pPr>
      <w:spacing w:before="60" w:after="120" w:line="360" w:lineRule="auto"/>
      <w:ind w:left="-113"/>
      <w:jc w:val="left"/>
    </w:pPr>
    <w:rPr>
      <w:rFonts w:ascii="Arial" w:eastAsia="Times New Roman" w:hAnsi="Arial" w:cs="Arial"/>
      <w:color w:val="000000"/>
      <w:sz w:val="20"/>
      <w:szCs w:val="20"/>
      <w:lang w:eastAsia="ru-RU"/>
    </w:rPr>
  </w:style>
  <w:style w:type="character" w:customStyle="1" w:styleId="afc">
    <w:name w:val="Шапка табл Знак"/>
    <w:link w:val="afb"/>
    <w:rsid w:val="009B69BF"/>
    <w:rPr>
      <w:rFonts w:ascii="Arial" w:eastAsia="Times New Roman" w:hAnsi="Arial" w:cs="Arial"/>
      <w:color w:val="000000"/>
      <w:sz w:val="16"/>
      <w:szCs w:val="20"/>
      <w:lang w:eastAsia="ru-RU"/>
    </w:rPr>
  </w:style>
  <w:style w:type="character" w:customStyle="1" w:styleId="afe">
    <w:name w:val="Строка табл Знак"/>
    <w:link w:val="afd"/>
    <w:rsid w:val="009B69BF"/>
    <w:rPr>
      <w:rFonts w:ascii="Arial" w:eastAsia="Times New Roman" w:hAnsi="Arial" w:cs="Arial"/>
      <w:color w:val="000000"/>
      <w:sz w:val="20"/>
      <w:szCs w:val="20"/>
      <w:lang w:eastAsia="ru-RU"/>
    </w:rPr>
  </w:style>
  <w:style w:type="character" w:styleId="aff">
    <w:name w:val="Strong"/>
    <w:basedOn w:val="a1"/>
    <w:qFormat/>
    <w:rsid w:val="009B69BF"/>
    <w:rPr>
      <w:b/>
      <w:bCs/>
    </w:rPr>
  </w:style>
  <w:style w:type="paragraph" w:styleId="aff0">
    <w:name w:val="Balloon Text"/>
    <w:basedOn w:val="a0"/>
    <w:link w:val="aff1"/>
    <w:uiPriority w:val="99"/>
    <w:unhideWhenUsed/>
    <w:rsid w:val="009B69BF"/>
    <w:pPr>
      <w:spacing w:line="240" w:lineRule="auto"/>
      <w:jc w:val="left"/>
    </w:pPr>
    <w:rPr>
      <w:rFonts w:ascii="Tahoma" w:eastAsia="Calibri" w:hAnsi="Tahoma" w:cs="Tahoma"/>
      <w:sz w:val="16"/>
      <w:szCs w:val="16"/>
    </w:rPr>
  </w:style>
  <w:style w:type="character" w:customStyle="1" w:styleId="aff1">
    <w:name w:val="Текст выноски Знак"/>
    <w:basedOn w:val="a1"/>
    <w:link w:val="aff0"/>
    <w:uiPriority w:val="99"/>
    <w:rsid w:val="009B69BF"/>
    <w:rPr>
      <w:rFonts w:ascii="Tahoma" w:eastAsia="Calibri" w:hAnsi="Tahoma" w:cs="Tahoma"/>
      <w:sz w:val="16"/>
      <w:szCs w:val="16"/>
    </w:rPr>
  </w:style>
  <w:style w:type="paragraph" w:customStyle="1" w:styleId="aff2">
    <w:name w:val="Текст в заданном формате"/>
    <w:basedOn w:val="a0"/>
    <w:rsid w:val="009B69BF"/>
    <w:pPr>
      <w:widowControl w:val="0"/>
      <w:suppressAutoHyphens/>
      <w:spacing w:line="240" w:lineRule="auto"/>
      <w:jc w:val="left"/>
    </w:pPr>
    <w:rPr>
      <w:rFonts w:ascii="Liberation Serif" w:eastAsia="Liberation Serif" w:hAnsi="Liberation Serif" w:cs="Liberation Serif"/>
      <w:sz w:val="20"/>
      <w:szCs w:val="20"/>
      <w:lang w:eastAsia="ru-RU" w:bidi="ru-RU"/>
    </w:rPr>
  </w:style>
  <w:style w:type="paragraph" w:customStyle="1" w:styleId="aff3">
    <w:name w:val="Содержимое таблицы"/>
    <w:basedOn w:val="a0"/>
    <w:rsid w:val="009B69BF"/>
    <w:pPr>
      <w:widowControl w:val="0"/>
      <w:suppressLineNumbers/>
      <w:suppressAutoHyphens/>
      <w:spacing w:line="240" w:lineRule="auto"/>
      <w:jc w:val="left"/>
    </w:pPr>
    <w:rPr>
      <w:rFonts w:ascii="Liberation Serif" w:eastAsia="DejaVu Sans" w:hAnsi="Liberation Serif" w:cs="Lohit Hindi"/>
      <w:sz w:val="24"/>
      <w:szCs w:val="24"/>
      <w:lang w:eastAsia="ru-RU" w:bidi="ru-RU"/>
    </w:rPr>
  </w:style>
  <w:style w:type="character" w:customStyle="1" w:styleId="13pt">
    <w:name w:val="Основной текст + 13 pt"/>
    <w:aliases w:val="Курсив"/>
    <w:basedOn w:val="a1"/>
    <w:rsid w:val="009B69BF"/>
    <w:rPr>
      <w:rFonts w:ascii="Times New Roman" w:hAnsi="Times New Roman" w:cs="Times New Roman"/>
      <w:i/>
      <w:iCs/>
      <w:spacing w:val="0"/>
      <w:sz w:val="26"/>
      <w:szCs w:val="26"/>
    </w:rPr>
  </w:style>
  <w:style w:type="paragraph" w:customStyle="1" w:styleId="ConsPlusNormal">
    <w:name w:val="ConsPlusNormal"/>
    <w:link w:val="ConsPlusNormal0"/>
    <w:uiPriority w:val="99"/>
    <w:qFormat/>
    <w:rsid w:val="009B69BF"/>
    <w:pPr>
      <w:suppressAutoHyphens/>
      <w:spacing w:line="100" w:lineRule="atLeast"/>
      <w:jc w:val="left"/>
    </w:pPr>
    <w:rPr>
      <w:rFonts w:ascii="Arial" w:eastAsia="SimSun" w:hAnsi="Arial" w:cs="Arial"/>
      <w:kern w:val="1"/>
      <w:sz w:val="20"/>
      <w:szCs w:val="20"/>
      <w:lang w:eastAsia="hi-IN" w:bidi="hi-IN"/>
    </w:rPr>
  </w:style>
  <w:style w:type="paragraph" w:customStyle="1" w:styleId="formattext">
    <w:name w:val="formattext"/>
    <w:basedOn w:val="a0"/>
    <w:uiPriority w:val="99"/>
    <w:rsid w:val="00684DF8"/>
    <w:pPr>
      <w:spacing w:before="100" w:beforeAutospacing="1" w:after="100" w:afterAutospacing="1" w:line="240" w:lineRule="auto"/>
      <w:jc w:val="left"/>
    </w:pPr>
    <w:rPr>
      <w:rFonts w:ascii="Times New Roman" w:eastAsia="Times New Roman" w:hAnsi="Times New Roman" w:cs="Times New Roman"/>
      <w:sz w:val="24"/>
      <w:szCs w:val="24"/>
      <w:lang w:eastAsia="ru-RU"/>
    </w:rPr>
  </w:style>
  <w:style w:type="paragraph" w:styleId="28">
    <w:name w:val="Body Text 2"/>
    <w:basedOn w:val="a0"/>
    <w:link w:val="29"/>
    <w:uiPriority w:val="99"/>
    <w:unhideWhenUsed/>
    <w:rsid w:val="00A1221C"/>
    <w:pPr>
      <w:spacing w:after="120" w:line="480" w:lineRule="auto"/>
    </w:pPr>
  </w:style>
  <w:style w:type="character" w:customStyle="1" w:styleId="29">
    <w:name w:val="Основной текст 2 Знак"/>
    <w:basedOn w:val="a1"/>
    <w:link w:val="28"/>
    <w:uiPriority w:val="99"/>
    <w:rsid w:val="00A1221C"/>
  </w:style>
  <w:style w:type="character" w:customStyle="1" w:styleId="23">
    <w:name w:val="Заголовок 2 Знак"/>
    <w:aliases w:val=" Знак2 Знак1, Знак2 Знак Знак"/>
    <w:basedOn w:val="a1"/>
    <w:link w:val="22"/>
    <w:rsid w:val="00583E0F"/>
    <w:rPr>
      <w:rFonts w:ascii="Times New Roman" w:eastAsia="Times New Roman" w:hAnsi="Times New Roman" w:cs="Times New Roman"/>
      <w:b/>
      <w:caps/>
      <w:sz w:val="36"/>
      <w:szCs w:val="20"/>
      <w:lang w:eastAsia="ru-RU"/>
    </w:rPr>
  </w:style>
  <w:style w:type="character" w:customStyle="1" w:styleId="aff4">
    <w:name w:val="Основной текст_"/>
    <w:basedOn w:val="a1"/>
    <w:link w:val="52"/>
    <w:rsid w:val="00583E0F"/>
    <w:rPr>
      <w:rFonts w:ascii="Times New Roman" w:eastAsia="Times New Roman" w:hAnsi="Times New Roman" w:cs="Times New Roman"/>
      <w:sz w:val="26"/>
      <w:szCs w:val="26"/>
      <w:shd w:val="clear" w:color="auto" w:fill="FFFFFF"/>
    </w:rPr>
  </w:style>
  <w:style w:type="character" w:customStyle="1" w:styleId="13">
    <w:name w:val="Основной текст1"/>
    <w:basedOn w:val="aff4"/>
    <w:rsid w:val="00583E0F"/>
    <w:rPr>
      <w:rFonts w:ascii="Times New Roman" w:eastAsia="Times New Roman" w:hAnsi="Times New Roman" w:cs="Times New Roman"/>
      <w:color w:val="000000"/>
      <w:spacing w:val="0"/>
      <w:w w:val="100"/>
      <w:position w:val="0"/>
      <w:sz w:val="26"/>
      <w:szCs w:val="26"/>
      <w:shd w:val="clear" w:color="auto" w:fill="FFFFFF"/>
      <w:lang w:val="ru-RU"/>
    </w:rPr>
  </w:style>
  <w:style w:type="character" w:customStyle="1" w:styleId="2a">
    <w:name w:val="Основной текст2"/>
    <w:basedOn w:val="aff4"/>
    <w:rsid w:val="00583E0F"/>
    <w:rPr>
      <w:rFonts w:ascii="Times New Roman" w:eastAsia="Times New Roman" w:hAnsi="Times New Roman" w:cs="Times New Roman"/>
      <w:color w:val="000000"/>
      <w:spacing w:val="0"/>
      <w:w w:val="100"/>
      <w:position w:val="0"/>
      <w:sz w:val="26"/>
      <w:szCs w:val="26"/>
      <w:shd w:val="clear" w:color="auto" w:fill="FFFFFF"/>
      <w:lang w:val="ru-RU"/>
    </w:rPr>
  </w:style>
  <w:style w:type="character" w:customStyle="1" w:styleId="0pt">
    <w:name w:val="Основной текст + Интервал 0 pt"/>
    <w:basedOn w:val="aff4"/>
    <w:rsid w:val="00583E0F"/>
    <w:rPr>
      <w:rFonts w:ascii="Times New Roman" w:eastAsia="Times New Roman" w:hAnsi="Times New Roman" w:cs="Times New Roman"/>
      <w:color w:val="000000"/>
      <w:spacing w:val="10"/>
      <w:w w:val="100"/>
      <w:position w:val="0"/>
      <w:sz w:val="26"/>
      <w:szCs w:val="26"/>
      <w:shd w:val="clear" w:color="auto" w:fill="FFFFFF"/>
      <w:lang w:val="ru-RU"/>
    </w:rPr>
  </w:style>
  <w:style w:type="character" w:customStyle="1" w:styleId="aff5">
    <w:name w:val="Основной текст + Полужирный"/>
    <w:basedOn w:val="aff4"/>
    <w:rsid w:val="00583E0F"/>
    <w:rPr>
      <w:rFonts w:ascii="Times New Roman" w:eastAsia="Times New Roman" w:hAnsi="Times New Roman" w:cs="Times New Roman"/>
      <w:b/>
      <w:bCs/>
      <w:color w:val="000000"/>
      <w:spacing w:val="0"/>
      <w:w w:val="100"/>
      <w:position w:val="0"/>
      <w:sz w:val="26"/>
      <w:szCs w:val="26"/>
      <w:shd w:val="clear" w:color="auto" w:fill="FFFFFF"/>
      <w:lang w:val="ru-RU"/>
    </w:rPr>
  </w:style>
  <w:style w:type="paragraph" w:customStyle="1" w:styleId="52">
    <w:name w:val="Основной текст5"/>
    <w:basedOn w:val="a0"/>
    <w:link w:val="aff4"/>
    <w:rsid w:val="00583E0F"/>
    <w:pPr>
      <w:widowControl w:val="0"/>
      <w:shd w:val="clear" w:color="auto" w:fill="FFFFFF"/>
      <w:spacing w:line="322" w:lineRule="exact"/>
      <w:jc w:val="left"/>
    </w:pPr>
    <w:rPr>
      <w:rFonts w:ascii="Times New Roman" w:eastAsia="Times New Roman" w:hAnsi="Times New Roman" w:cs="Times New Roman"/>
      <w:sz w:val="26"/>
      <w:szCs w:val="26"/>
    </w:rPr>
  </w:style>
  <w:style w:type="numbering" w:customStyle="1" w:styleId="14">
    <w:name w:val="Нет списка1"/>
    <w:next w:val="a3"/>
    <w:uiPriority w:val="99"/>
    <w:semiHidden/>
    <w:rsid w:val="00583E0F"/>
  </w:style>
  <w:style w:type="paragraph" w:styleId="2b">
    <w:name w:val="Body Text Indent 2"/>
    <w:basedOn w:val="a0"/>
    <w:link w:val="2c"/>
    <w:uiPriority w:val="99"/>
    <w:rsid w:val="00583E0F"/>
    <w:pPr>
      <w:spacing w:line="240" w:lineRule="auto"/>
      <w:ind w:firstLine="720"/>
      <w:jc w:val="both"/>
    </w:pPr>
    <w:rPr>
      <w:rFonts w:ascii="Times New Roman" w:eastAsia="Times New Roman" w:hAnsi="Times New Roman" w:cs="Times New Roman"/>
      <w:sz w:val="28"/>
      <w:szCs w:val="24"/>
      <w:lang w:eastAsia="ru-RU"/>
    </w:rPr>
  </w:style>
  <w:style w:type="character" w:customStyle="1" w:styleId="2c">
    <w:name w:val="Основной текст с отступом 2 Знак"/>
    <w:basedOn w:val="a1"/>
    <w:link w:val="2b"/>
    <w:uiPriority w:val="99"/>
    <w:rsid w:val="00583E0F"/>
    <w:rPr>
      <w:rFonts w:ascii="Times New Roman" w:eastAsia="Times New Roman" w:hAnsi="Times New Roman" w:cs="Times New Roman"/>
      <w:sz w:val="28"/>
      <w:szCs w:val="24"/>
      <w:lang w:eastAsia="ru-RU"/>
    </w:rPr>
  </w:style>
  <w:style w:type="paragraph" w:styleId="aff6">
    <w:name w:val="Title"/>
    <w:aliases w:val=" Знак5"/>
    <w:basedOn w:val="a0"/>
    <w:link w:val="15"/>
    <w:qFormat/>
    <w:rsid w:val="00583E0F"/>
    <w:pPr>
      <w:spacing w:line="240" w:lineRule="auto"/>
    </w:pPr>
    <w:rPr>
      <w:rFonts w:ascii="Times New Roman" w:eastAsia="Times New Roman" w:hAnsi="Times New Roman" w:cs="Times New Roman"/>
      <w:b/>
      <w:sz w:val="28"/>
      <w:szCs w:val="24"/>
      <w:lang w:eastAsia="ru-RU"/>
    </w:rPr>
  </w:style>
  <w:style w:type="character" w:customStyle="1" w:styleId="15">
    <w:name w:val="Название Знак1"/>
    <w:aliases w:val=" Знак5 Знак"/>
    <w:basedOn w:val="a1"/>
    <w:link w:val="aff6"/>
    <w:rsid w:val="00583E0F"/>
    <w:rPr>
      <w:rFonts w:ascii="Times New Roman" w:eastAsia="Times New Roman" w:hAnsi="Times New Roman" w:cs="Times New Roman"/>
      <w:b/>
      <w:sz w:val="28"/>
      <w:szCs w:val="24"/>
      <w:lang w:eastAsia="ru-RU"/>
    </w:rPr>
  </w:style>
  <w:style w:type="paragraph" w:customStyle="1" w:styleId="16">
    <w:name w:val="заголовок 1"/>
    <w:basedOn w:val="a0"/>
    <w:next w:val="a0"/>
    <w:rsid w:val="00583E0F"/>
    <w:pPr>
      <w:keepNext/>
      <w:widowControl w:val="0"/>
      <w:spacing w:line="240" w:lineRule="auto"/>
    </w:pPr>
    <w:rPr>
      <w:rFonts w:ascii="TimesET" w:eastAsia="Times New Roman" w:hAnsi="TimesET" w:cs="Times New Roman"/>
      <w:b/>
      <w:spacing w:val="40"/>
      <w:sz w:val="28"/>
      <w:szCs w:val="20"/>
      <w:lang w:eastAsia="ru-RU"/>
    </w:rPr>
  </w:style>
  <w:style w:type="paragraph" w:styleId="33">
    <w:name w:val="Body Text Indent 3"/>
    <w:basedOn w:val="a0"/>
    <w:link w:val="34"/>
    <w:rsid w:val="00583E0F"/>
    <w:pPr>
      <w:tabs>
        <w:tab w:val="num" w:pos="900"/>
      </w:tabs>
      <w:spacing w:line="240" w:lineRule="auto"/>
      <w:ind w:firstLine="709"/>
      <w:jc w:val="left"/>
    </w:pPr>
    <w:rPr>
      <w:rFonts w:ascii="Times New Roman" w:eastAsia="Times New Roman" w:hAnsi="Times New Roman" w:cs="Times New Roman"/>
      <w:sz w:val="28"/>
      <w:szCs w:val="28"/>
      <w:lang w:eastAsia="ru-RU"/>
    </w:rPr>
  </w:style>
  <w:style w:type="character" w:customStyle="1" w:styleId="34">
    <w:name w:val="Основной текст с отступом 3 Знак"/>
    <w:basedOn w:val="a1"/>
    <w:link w:val="33"/>
    <w:rsid w:val="00583E0F"/>
    <w:rPr>
      <w:rFonts w:ascii="Times New Roman" w:eastAsia="Times New Roman" w:hAnsi="Times New Roman" w:cs="Times New Roman"/>
      <w:sz w:val="28"/>
      <w:szCs w:val="28"/>
      <w:lang w:eastAsia="ru-RU"/>
    </w:rPr>
  </w:style>
  <w:style w:type="paragraph" w:styleId="35">
    <w:name w:val="Body Text 3"/>
    <w:basedOn w:val="a0"/>
    <w:link w:val="36"/>
    <w:uiPriority w:val="99"/>
    <w:rsid w:val="00583E0F"/>
    <w:pPr>
      <w:spacing w:line="240" w:lineRule="auto"/>
    </w:pPr>
    <w:rPr>
      <w:rFonts w:ascii="Times New Roman" w:eastAsia="Times New Roman" w:hAnsi="Times New Roman" w:cs="Times New Roman"/>
      <w:b/>
      <w:bCs/>
      <w:sz w:val="24"/>
      <w:szCs w:val="20"/>
      <w:lang w:eastAsia="ru-RU"/>
    </w:rPr>
  </w:style>
  <w:style w:type="character" w:customStyle="1" w:styleId="36">
    <w:name w:val="Основной текст 3 Знак"/>
    <w:basedOn w:val="a1"/>
    <w:link w:val="35"/>
    <w:uiPriority w:val="99"/>
    <w:rsid w:val="00583E0F"/>
    <w:rPr>
      <w:rFonts w:ascii="Times New Roman" w:eastAsia="Times New Roman" w:hAnsi="Times New Roman" w:cs="Times New Roman"/>
      <w:b/>
      <w:bCs/>
      <w:sz w:val="24"/>
      <w:szCs w:val="20"/>
      <w:lang w:eastAsia="ru-RU"/>
    </w:rPr>
  </w:style>
  <w:style w:type="paragraph" w:customStyle="1" w:styleId="17">
    <w:name w:val="Обычный1"/>
    <w:link w:val="Normal"/>
    <w:rsid w:val="00583E0F"/>
    <w:pPr>
      <w:spacing w:line="240" w:lineRule="auto"/>
      <w:jc w:val="left"/>
    </w:pPr>
    <w:rPr>
      <w:rFonts w:ascii="Times New Roman" w:eastAsia="Times New Roman" w:hAnsi="Times New Roman" w:cs="Times New Roman"/>
      <w:sz w:val="24"/>
      <w:szCs w:val="20"/>
      <w:lang w:eastAsia="ru-RU"/>
    </w:rPr>
  </w:style>
  <w:style w:type="paragraph" w:customStyle="1" w:styleId="37">
    <w:name w:val="заголовок 3"/>
    <w:basedOn w:val="a0"/>
    <w:next w:val="a0"/>
    <w:rsid w:val="00583E0F"/>
    <w:pPr>
      <w:keepNext/>
      <w:spacing w:line="240" w:lineRule="auto"/>
      <w:jc w:val="left"/>
    </w:pPr>
    <w:rPr>
      <w:rFonts w:ascii="Times New Roman" w:eastAsia="Times New Roman" w:hAnsi="Times New Roman" w:cs="Times New Roman"/>
      <w:sz w:val="24"/>
      <w:szCs w:val="20"/>
      <w:lang w:eastAsia="ru-RU"/>
    </w:rPr>
  </w:style>
  <w:style w:type="character" w:styleId="aff7">
    <w:name w:val="page number"/>
    <w:basedOn w:val="a1"/>
    <w:rsid w:val="00583E0F"/>
  </w:style>
  <w:style w:type="character" w:customStyle="1" w:styleId="FontStyle23">
    <w:name w:val="Font Style23"/>
    <w:basedOn w:val="a1"/>
    <w:rsid w:val="00583E0F"/>
    <w:rPr>
      <w:rFonts w:ascii="Times New Roman" w:hAnsi="Times New Roman" w:cs="Times New Roman"/>
      <w:sz w:val="26"/>
      <w:szCs w:val="26"/>
    </w:rPr>
  </w:style>
  <w:style w:type="character" w:customStyle="1" w:styleId="40">
    <w:name w:val="Заголовок 4 Знак"/>
    <w:basedOn w:val="a1"/>
    <w:link w:val="4"/>
    <w:rsid w:val="00C13B59"/>
    <w:rPr>
      <w:rFonts w:asciiTheme="majorHAnsi" w:eastAsiaTheme="majorEastAsia" w:hAnsiTheme="majorHAnsi"/>
      <w:i/>
      <w:iCs/>
    </w:rPr>
  </w:style>
  <w:style w:type="character" w:customStyle="1" w:styleId="50">
    <w:name w:val="Заголовок 5 Знак"/>
    <w:basedOn w:val="a1"/>
    <w:link w:val="5"/>
    <w:uiPriority w:val="9"/>
    <w:rsid w:val="00C13B59"/>
    <w:rPr>
      <w:rFonts w:asciiTheme="majorHAnsi" w:eastAsiaTheme="majorEastAsia" w:hAnsiTheme="majorHAnsi"/>
      <w:szCs w:val="24"/>
    </w:rPr>
  </w:style>
  <w:style w:type="character" w:customStyle="1" w:styleId="70">
    <w:name w:val="Заголовок 7 Знак"/>
    <w:basedOn w:val="a1"/>
    <w:link w:val="7"/>
    <w:uiPriority w:val="99"/>
    <w:rsid w:val="00C13B59"/>
    <w:rPr>
      <w:rFonts w:asciiTheme="majorHAnsi" w:eastAsiaTheme="majorEastAsia" w:hAnsiTheme="majorHAnsi"/>
      <w:color w:val="595959" w:themeColor="text1" w:themeTint="A6"/>
      <w:szCs w:val="24"/>
    </w:rPr>
  </w:style>
  <w:style w:type="paragraph" w:styleId="aff8">
    <w:name w:val="Subtitle"/>
    <w:basedOn w:val="a0"/>
    <w:next w:val="a0"/>
    <w:link w:val="aff9"/>
    <w:uiPriority w:val="99"/>
    <w:qFormat/>
    <w:rsid w:val="00C13B59"/>
    <w:pPr>
      <w:numPr>
        <w:ilvl w:val="1"/>
      </w:numPr>
      <w:spacing w:after="240"/>
      <w:jc w:val="left"/>
    </w:pPr>
    <w:rPr>
      <w:color w:val="000000" w:themeColor="text1"/>
      <w:szCs w:val="24"/>
    </w:rPr>
  </w:style>
  <w:style w:type="character" w:customStyle="1" w:styleId="aff9">
    <w:name w:val="Подзаголовок Знак"/>
    <w:basedOn w:val="a1"/>
    <w:link w:val="aff8"/>
    <w:uiPriority w:val="99"/>
    <w:rsid w:val="00C13B59"/>
    <w:rPr>
      <w:color w:val="000000" w:themeColor="text1"/>
      <w:szCs w:val="24"/>
    </w:rPr>
  </w:style>
  <w:style w:type="character" w:styleId="affa">
    <w:name w:val="Emphasis"/>
    <w:basedOn w:val="a1"/>
    <w:uiPriority w:val="20"/>
    <w:qFormat/>
    <w:rsid w:val="00C13B59"/>
    <w:rPr>
      <w:rFonts w:asciiTheme="minorHAnsi" w:eastAsiaTheme="minorEastAsia" w:hAnsiTheme="minorHAnsi" w:cstheme="minorBidi"/>
      <w:i/>
      <w:iCs/>
      <w:color w:val="C45911" w:themeColor="accent2" w:themeShade="BF"/>
      <w:sz w:val="20"/>
      <w:szCs w:val="20"/>
    </w:rPr>
  </w:style>
  <w:style w:type="paragraph" w:styleId="2d">
    <w:name w:val="Quote"/>
    <w:basedOn w:val="a0"/>
    <w:next w:val="a0"/>
    <w:link w:val="2e"/>
    <w:uiPriority w:val="29"/>
    <w:qFormat/>
    <w:rsid w:val="00C13B59"/>
    <w:pPr>
      <w:spacing w:before="160" w:after="200"/>
      <w:ind w:left="720"/>
      <w:jc w:val="left"/>
    </w:pPr>
    <w:rPr>
      <w:rFonts w:asciiTheme="majorHAnsi" w:eastAsiaTheme="majorEastAsia" w:hAnsiTheme="majorHAnsi"/>
      <w:szCs w:val="24"/>
    </w:rPr>
  </w:style>
  <w:style w:type="character" w:customStyle="1" w:styleId="2e">
    <w:name w:val="Цитата 2 Знак"/>
    <w:basedOn w:val="a1"/>
    <w:link w:val="2d"/>
    <w:uiPriority w:val="29"/>
    <w:rsid w:val="00C13B59"/>
    <w:rPr>
      <w:rFonts w:asciiTheme="majorHAnsi" w:eastAsiaTheme="majorEastAsia" w:hAnsiTheme="majorHAnsi"/>
      <w:szCs w:val="24"/>
    </w:rPr>
  </w:style>
  <w:style w:type="paragraph" w:styleId="affb">
    <w:name w:val="Intense Quote"/>
    <w:basedOn w:val="a0"/>
    <w:next w:val="a0"/>
    <w:link w:val="affc"/>
    <w:uiPriority w:val="30"/>
    <w:qFormat/>
    <w:rsid w:val="00C13B59"/>
    <w:pPr>
      <w:spacing w:before="100" w:beforeAutospacing="1" w:after="240"/>
      <w:ind w:left="936" w:right="936"/>
    </w:pPr>
    <w:rPr>
      <w:rFonts w:asciiTheme="majorHAnsi" w:eastAsiaTheme="majorEastAsia" w:hAnsiTheme="majorHAnsi"/>
      <w:caps/>
      <w:color w:val="C45911" w:themeColor="accent2" w:themeShade="BF"/>
      <w:spacing w:val="10"/>
    </w:rPr>
  </w:style>
  <w:style w:type="character" w:customStyle="1" w:styleId="affc">
    <w:name w:val="Выделенная цитата Знак"/>
    <w:basedOn w:val="a1"/>
    <w:link w:val="affb"/>
    <w:uiPriority w:val="30"/>
    <w:rsid w:val="00C13B59"/>
    <w:rPr>
      <w:rFonts w:asciiTheme="majorHAnsi" w:eastAsiaTheme="majorEastAsia" w:hAnsiTheme="majorHAnsi"/>
      <w:caps/>
      <w:color w:val="C45911" w:themeColor="accent2" w:themeShade="BF"/>
      <w:spacing w:val="10"/>
    </w:rPr>
  </w:style>
  <w:style w:type="character" w:styleId="affd">
    <w:name w:val="Subtle Emphasis"/>
    <w:basedOn w:val="a1"/>
    <w:uiPriority w:val="19"/>
    <w:qFormat/>
    <w:rsid w:val="00C13B59"/>
    <w:rPr>
      <w:i/>
      <w:iCs/>
      <w:color w:val="auto"/>
    </w:rPr>
  </w:style>
  <w:style w:type="character" w:styleId="affe">
    <w:name w:val="Intense Emphasis"/>
    <w:basedOn w:val="a1"/>
    <w:uiPriority w:val="21"/>
    <w:qFormat/>
    <w:rsid w:val="00C13B59"/>
    <w:rPr>
      <w:rFonts w:asciiTheme="minorHAnsi" w:eastAsiaTheme="minorEastAsia" w:hAnsiTheme="minorHAnsi" w:cstheme="minorBidi"/>
      <w:b/>
      <w:bCs/>
      <w:i/>
      <w:iCs/>
      <w:color w:val="C45911" w:themeColor="accent2" w:themeShade="BF"/>
      <w:spacing w:val="0"/>
      <w:w w:val="100"/>
      <w:position w:val="0"/>
      <w:sz w:val="20"/>
      <w:szCs w:val="20"/>
    </w:rPr>
  </w:style>
  <w:style w:type="character" w:styleId="afff">
    <w:name w:val="Subtle Reference"/>
    <w:basedOn w:val="a1"/>
    <w:uiPriority w:val="31"/>
    <w:qFormat/>
    <w:rsid w:val="00C13B59"/>
    <w:rPr>
      <w:rFonts w:asciiTheme="minorHAnsi" w:eastAsiaTheme="minorEastAsia" w:hAnsiTheme="minorHAnsi" w:cstheme="minorBidi"/>
      <w:caps w:val="0"/>
      <w:smallCaps/>
      <w:color w:val="auto"/>
      <w:spacing w:val="10"/>
      <w:w w:val="100"/>
      <w:sz w:val="20"/>
      <w:szCs w:val="20"/>
      <w:u w:val="single" w:color="7F7F7F" w:themeColor="text1" w:themeTint="80"/>
    </w:rPr>
  </w:style>
  <w:style w:type="character" w:styleId="afff0">
    <w:name w:val="Intense Reference"/>
    <w:basedOn w:val="a1"/>
    <w:uiPriority w:val="32"/>
    <w:qFormat/>
    <w:rsid w:val="00C13B59"/>
    <w:rPr>
      <w:rFonts w:asciiTheme="minorHAnsi" w:eastAsiaTheme="minorEastAsia" w:hAnsiTheme="minorHAnsi" w:cstheme="minorBidi"/>
      <w:b/>
      <w:bCs/>
      <w:caps w:val="0"/>
      <w:smallCaps/>
      <w:color w:val="191919" w:themeColor="text1" w:themeTint="E6"/>
      <w:spacing w:val="10"/>
      <w:w w:val="100"/>
      <w:position w:val="0"/>
      <w:sz w:val="20"/>
      <w:szCs w:val="20"/>
      <w:u w:val="single"/>
    </w:rPr>
  </w:style>
  <w:style w:type="character" w:styleId="afff1">
    <w:name w:val="Book Title"/>
    <w:basedOn w:val="a1"/>
    <w:uiPriority w:val="33"/>
    <w:qFormat/>
    <w:rsid w:val="00C13B59"/>
    <w:rPr>
      <w:rFonts w:asciiTheme="minorHAnsi" w:eastAsiaTheme="minorEastAsia" w:hAnsiTheme="minorHAnsi" w:cstheme="minorBidi"/>
      <w:b/>
      <w:bCs/>
      <w:i/>
      <w:iCs/>
      <w:caps w:val="0"/>
      <w:smallCaps w:val="0"/>
      <w:color w:val="auto"/>
      <w:spacing w:val="10"/>
      <w:w w:val="100"/>
      <w:sz w:val="20"/>
      <w:szCs w:val="20"/>
    </w:rPr>
  </w:style>
  <w:style w:type="paragraph" w:customStyle="1" w:styleId="afff2">
    <w:name w:val="Подзаг"/>
    <w:basedOn w:val="a0"/>
    <w:link w:val="afff3"/>
    <w:qFormat/>
    <w:rsid w:val="00C13B59"/>
    <w:pPr>
      <w:widowControl w:val="0"/>
      <w:spacing w:before="100" w:beforeAutospacing="1" w:after="100" w:afterAutospacing="1" w:line="360" w:lineRule="auto"/>
      <w:ind w:left="-284" w:firstLine="1701"/>
      <w:jc w:val="left"/>
      <w:outlineLvl w:val="2"/>
    </w:pPr>
    <w:rPr>
      <w:rFonts w:ascii="Arial" w:eastAsia="Times New Roman" w:hAnsi="Arial" w:cs="Arial"/>
      <w:b/>
      <w:bCs/>
      <w:sz w:val="28"/>
      <w:szCs w:val="24"/>
      <w:lang w:eastAsia="ru-RU"/>
    </w:rPr>
  </w:style>
  <w:style w:type="character" w:customStyle="1" w:styleId="afff3">
    <w:name w:val="Подзаг Знак"/>
    <w:link w:val="afff2"/>
    <w:locked/>
    <w:rsid w:val="00C13B59"/>
    <w:rPr>
      <w:rFonts w:ascii="Arial" w:eastAsia="Times New Roman" w:hAnsi="Arial" w:cs="Arial"/>
      <w:b/>
      <w:bCs/>
      <w:sz w:val="28"/>
      <w:szCs w:val="24"/>
      <w:lang w:eastAsia="ru-RU"/>
    </w:rPr>
  </w:style>
  <w:style w:type="paragraph" w:customStyle="1" w:styleId="afff4">
    <w:name w:val="Рис"/>
    <w:basedOn w:val="af0"/>
    <w:link w:val="afff5"/>
    <w:qFormat/>
    <w:rsid w:val="00C13B59"/>
    <w:pPr>
      <w:spacing w:before="120" w:line="360" w:lineRule="auto"/>
      <w:ind w:left="1418" w:hanging="1418"/>
    </w:pPr>
    <w:rPr>
      <w:rFonts w:ascii="Arial" w:hAnsi="Arial"/>
      <w:bCs w:val="0"/>
      <w:i w:val="0"/>
      <w:lang w:eastAsia="en-US"/>
    </w:rPr>
  </w:style>
  <w:style w:type="character" w:customStyle="1" w:styleId="afff5">
    <w:name w:val="Рис Знак"/>
    <w:link w:val="afff4"/>
    <w:locked/>
    <w:rsid w:val="00C13B59"/>
    <w:rPr>
      <w:rFonts w:ascii="Arial" w:eastAsia="Times New Roman" w:hAnsi="Arial" w:cs="Times New Roman"/>
      <w:b/>
      <w:sz w:val="20"/>
      <w:szCs w:val="20"/>
    </w:rPr>
  </w:style>
  <w:style w:type="paragraph" w:styleId="afff6">
    <w:name w:val="Plain Text"/>
    <w:basedOn w:val="a0"/>
    <w:link w:val="afff7"/>
    <w:uiPriority w:val="99"/>
    <w:unhideWhenUsed/>
    <w:rsid w:val="00C13B59"/>
    <w:pPr>
      <w:spacing w:line="240" w:lineRule="auto"/>
      <w:jc w:val="left"/>
    </w:pPr>
    <w:rPr>
      <w:rFonts w:ascii="Consolas" w:hAnsi="Consolas" w:cs="Consolas"/>
      <w:sz w:val="21"/>
      <w:szCs w:val="21"/>
    </w:rPr>
  </w:style>
  <w:style w:type="character" w:customStyle="1" w:styleId="afff7">
    <w:name w:val="Текст Знак"/>
    <w:basedOn w:val="a1"/>
    <w:link w:val="afff6"/>
    <w:uiPriority w:val="99"/>
    <w:rsid w:val="00C13B59"/>
    <w:rPr>
      <w:rFonts w:ascii="Consolas" w:hAnsi="Consolas" w:cs="Consolas"/>
      <w:sz w:val="21"/>
      <w:szCs w:val="21"/>
    </w:rPr>
  </w:style>
  <w:style w:type="character" w:styleId="afff8">
    <w:name w:val="annotation reference"/>
    <w:basedOn w:val="a1"/>
    <w:uiPriority w:val="99"/>
    <w:unhideWhenUsed/>
    <w:rsid w:val="00C13B59"/>
    <w:rPr>
      <w:sz w:val="16"/>
      <w:szCs w:val="16"/>
    </w:rPr>
  </w:style>
  <w:style w:type="paragraph" w:styleId="afff9">
    <w:name w:val="annotation text"/>
    <w:basedOn w:val="a0"/>
    <w:link w:val="afffa"/>
    <w:uiPriority w:val="99"/>
    <w:unhideWhenUsed/>
    <w:rsid w:val="00C13B59"/>
    <w:pPr>
      <w:spacing w:after="200" w:line="240" w:lineRule="auto"/>
      <w:jc w:val="left"/>
    </w:pPr>
    <w:rPr>
      <w:sz w:val="20"/>
      <w:szCs w:val="20"/>
    </w:rPr>
  </w:style>
  <w:style w:type="character" w:customStyle="1" w:styleId="afffa">
    <w:name w:val="Текст примечания Знак"/>
    <w:basedOn w:val="a1"/>
    <w:link w:val="afff9"/>
    <w:uiPriority w:val="99"/>
    <w:rsid w:val="00C13B59"/>
    <w:rPr>
      <w:sz w:val="20"/>
      <w:szCs w:val="20"/>
    </w:rPr>
  </w:style>
  <w:style w:type="paragraph" w:styleId="afffb">
    <w:name w:val="annotation subject"/>
    <w:basedOn w:val="afff9"/>
    <w:next w:val="afff9"/>
    <w:link w:val="afffc"/>
    <w:uiPriority w:val="99"/>
    <w:unhideWhenUsed/>
    <w:rsid w:val="00C13B59"/>
    <w:rPr>
      <w:b/>
      <w:bCs/>
    </w:rPr>
  </w:style>
  <w:style w:type="character" w:customStyle="1" w:styleId="afffc">
    <w:name w:val="Тема примечания Знак"/>
    <w:basedOn w:val="afffa"/>
    <w:link w:val="afffb"/>
    <w:uiPriority w:val="99"/>
    <w:rsid w:val="00C13B59"/>
    <w:rPr>
      <w:b/>
      <w:bCs/>
      <w:sz w:val="20"/>
      <w:szCs w:val="20"/>
    </w:rPr>
  </w:style>
  <w:style w:type="paragraph" w:customStyle="1" w:styleId="xl40">
    <w:name w:val="xl40"/>
    <w:basedOn w:val="a0"/>
    <w:rsid w:val="00B76184"/>
    <w:pPr>
      <w:spacing w:before="100" w:after="100" w:line="240" w:lineRule="auto"/>
      <w:jc w:val="left"/>
    </w:pPr>
    <w:rPr>
      <w:rFonts w:ascii="Courier New" w:eastAsia="Arial Unicode MS" w:hAnsi="Courier New" w:cs="Times New Roman"/>
      <w:sz w:val="16"/>
      <w:szCs w:val="20"/>
      <w:lang w:eastAsia="ru-RU"/>
    </w:rPr>
  </w:style>
  <w:style w:type="paragraph" w:customStyle="1" w:styleId="afffd">
    <w:name w:val="текст"/>
    <w:basedOn w:val="a0"/>
    <w:link w:val="afffe"/>
    <w:uiPriority w:val="99"/>
    <w:qFormat/>
    <w:rsid w:val="00DA28C9"/>
    <w:pPr>
      <w:spacing w:line="360" w:lineRule="auto"/>
      <w:ind w:left="2268" w:firstLine="426"/>
      <w:jc w:val="both"/>
    </w:pPr>
    <w:rPr>
      <w:rFonts w:ascii="Azbuka04" w:eastAsia="Times New Roman" w:hAnsi="Azbuka04" w:cs="Times New Roman"/>
      <w:noProof/>
      <w:sz w:val="28"/>
      <w:szCs w:val="20"/>
    </w:rPr>
  </w:style>
  <w:style w:type="character" w:customStyle="1" w:styleId="afffe">
    <w:name w:val="текст Знак"/>
    <w:link w:val="afffd"/>
    <w:uiPriority w:val="99"/>
    <w:locked/>
    <w:rsid w:val="00DA28C9"/>
    <w:rPr>
      <w:rFonts w:ascii="Azbuka04" w:eastAsia="Times New Roman" w:hAnsi="Azbuka04" w:cs="Times New Roman"/>
      <w:noProof/>
      <w:sz w:val="28"/>
      <w:szCs w:val="20"/>
    </w:rPr>
  </w:style>
  <w:style w:type="paragraph" w:styleId="affff">
    <w:name w:val="List"/>
    <w:basedOn w:val="a0"/>
    <w:link w:val="affff0"/>
    <w:rsid w:val="00BB0894"/>
    <w:pPr>
      <w:spacing w:line="240" w:lineRule="auto"/>
      <w:ind w:left="283" w:hanging="283"/>
      <w:jc w:val="left"/>
    </w:pPr>
    <w:rPr>
      <w:rFonts w:ascii="Times New Roman" w:eastAsia="Times New Roman" w:hAnsi="Times New Roman" w:cs="Times New Roman"/>
      <w:sz w:val="24"/>
      <w:szCs w:val="24"/>
      <w:lang w:eastAsia="ru-RU"/>
    </w:rPr>
  </w:style>
  <w:style w:type="paragraph" w:customStyle="1" w:styleId="210">
    <w:name w:val="Основной текст 21"/>
    <w:basedOn w:val="a0"/>
    <w:uiPriority w:val="99"/>
    <w:qFormat/>
    <w:rsid w:val="00BB0894"/>
    <w:pPr>
      <w:suppressAutoHyphens/>
      <w:spacing w:after="120" w:line="360" w:lineRule="auto"/>
    </w:pPr>
    <w:rPr>
      <w:rFonts w:ascii="Arial" w:eastAsia="Times New Roman" w:hAnsi="Arial" w:cs="Times New Roman"/>
      <w:color w:val="0000FF"/>
      <w:sz w:val="32"/>
      <w:szCs w:val="24"/>
      <w:lang w:eastAsia="ar-SA"/>
    </w:rPr>
  </w:style>
  <w:style w:type="paragraph" w:customStyle="1" w:styleId="18">
    <w:name w:val="Абзац списка1"/>
    <w:basedOn w:val="a0"/>
    <w:uiPriority w:val="99"/>
    <w:rsid w:val="00BB0894"/>
    <w:pPr>
      <w:spacing w:line="240" w:lineRule="auto"/>
      <w:ind w:left="720"/>
      <w:contextualSpacing/>
      <w:jc w:val="left"/>
    </w:pPr>
    <w:rPr>
      <w:rFonts w:ascii="Times New Roman" w:eastAsia="Times New Roman" w:hAnsi="Times New Roman" w:cs="Times New Roman"/>
      <w:sz w:val="24"/>
      <w:szCs w:val="20"/>
      <w:lang w:eastAsia="ru-RU"/>
    </w:rPr>
  </w:style>
  <w:style w:type="paragraph" w:customStyle="1" w:styleId="acxspmiddle">
    <w:name w:val="acxspmiddle"/>
    <w:basedOn w:val="a0"/>
    <w:rsid w:val="00BB0894"/>
    <w:pPr>
      <w:spacing w:before="100" w:beforeAutospacing="1" w:after="100" w:afterAutospacing="1" w:line="240" w:lineRule="auto"/>
      <w:jc w:val="left"/>
    </w:pPr>
    <w:rPr>
      <w:rFonts w:ascii="Times New Roman" w:eastAsia="Times New Roman" w:hAnsi="Times New Roman" w:cs="Times New Roman"/>
      <w:sz w:val="24"/>
      <w:szCs w:val="24"/>
      <w:lang w:eastAsia="ru-RU"/>
    </w:rPr>
  </w:style>
  <w:style w:type="paragraph" w:customStyle="1" w:styleId="affff1">
    <w:name w:val="Знак Знак Знак Знак Знак Знак Знак Знак Знак Знак Знак Знак Знак Знак Знак Знак Знак Знак Знак Знак Знак Знак Знак Знак Знак"/>
    <w:basedOn w:val="a0"/>
    <w:rsid w:val="00BB0894"/>
    <w:pPr>
      <w:spacing w:after="160" w:line="240" w:lineRule="exact"/>
      <w:jc w:val="left"/>
    </w:pPr>
    <w:rPr>
      <w:rFonts w:ascii="Verdana" w:eastAsia="Times New Roman" w:hAnsi="Verdana" w:cs="Times New Roman"/>
      <w:sz w:val="20"/>
      <w:szCs w:val="20"/>
      <w:lang w:val="en-US"/>
    </w:rPr>
  </w:style>
  <w:style w:type="paragraph" w:customStyle="1" w:styleId="2f">
    <w:name w:val="Знак 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rsid w:val="00BB0894"/>
    <w:pPr>
      <w:spacing w:before="100" w:beforeAutospacing="1" w:after="100" w:afterAutospacing="1" w:line="240" w:lineRule="auto"/>
      <w:jc w:val="both"/>
    </w:pPr>
    <w:rPr>
      <w:rFonts w:ascii="Tahoma" w:eastAsia="Times New Roman" w:hAnsi="Tahoma" w:cs="Times New Roman"/>
      <w:sz w:val="20"/>
      <w:szCs w:val="20"/>
      <w:lang w:val="en-US"/>
    </w:rPr>
  </w:style>
  <w:style w:type="character" w:customStyle="1" w:styleId="Style14ptItalic">
    <w:name w:val="Style 14 pt Italic"/>
    <w:rsid w:val="00BB0894"/>
    <w:rPr>
      <w:rFonts w:cs="Times New Roman"/>
      <w:i/>
      <w:iCs/>
      <w:sz w:val="22"/>
      <w:szCs w:val="22"/>
    </w:rPr>
  </w:style>
  <w:style w:type="paragraph" w:customStyle="1" w:styleId="affff2">
    <w:name w:val="Знак Знак Знак Знак"/>
    <w:basedOn w:val="a0"/>
    <w:rsid w:val="00BB0894"/>
    <w:pPr>
      <w:spacing w:after="160" w:line="240" w:lineRule="exact"/>
      <w:jc w:val="left"/>
    </w:pPr>
    <w:rPr>
      <w:rFonts w:ascii="Verdana" w:eastAsia="Times New Roman" w:hAnsi="Verdana" w:cs="Times New Roman"/>
      <w:sz w:val="20"/>
      <w:szCs w:val="20"/>
      <w:lang w:val="en-US"/>
    </w:rPr>
  </w:style>
  <w:style w:type="paragraph" w:customStyle="1" w:styleId="IndexList">
    <w:name w:val="Index List"/>
    <w:basedOn w:val="2b"/>
    <w:rsid w:val="00BB0894"/>
    <w:pPr>
      <w:numPr>
        <w:numId w:val="3"/>
      </w:numPr>
      <w:tabs>
        <w:tab w:val="clear" w:pos="360"/>
        <w:tab w:val="num" w:pos="1429"/>
      </w:tabs>
      <w:spacing w:before="120" w:after="20" w:line="264" w:lineRule="auto"/>
      <w:ind w:left="1429"/>
    </w:pPr>
    <w:rPr>
      <w:b/>
      <w:bCs/>
      <w:sz w:val="24"/>
    </w:rPr>
  </w:style>
  <w:style w:type="character" w:customStyle="1" w:styleId="v121">
    <w:name w:val="v121"/>
    <w:rsid w:val="00BB0894"/>
    <w:rPr>
      <w:rFonts w:ascii="Verdana" w:hAnsi="Verdana" w:hint="default"/>
      <w:sz w:val="18"/>
      <w:szCs w:val="18"/>
    </w:rPr>
  </w:style>
  <w:style w:type="paragraph" w:customStyle="1" w:styleId="211">
    <w:name w:val="Знак2 Знак Знак1 Знак1 Знак Знак Знак Знак Знак Знак Знак Знак Знак Знак Знак Знак"/>
    <w:basedOn w:val="a0"/>
    <w:rsid w:val="00BB0894"/>
    <w:pPr>
      <w:spacing w:after="160" w:line="240" w:lineRule="exact"/>
      <w:jc w:val="left"/>
    </w:pPr>
    <w:rPr>
      <w:rFonts w:ascii="Verdana" w:eastAsia="Times New Roman" w:hAnsi="Verdana" w:cs="Times New Roman"/>
      <w:sz w:val="20"/>
      <w:szCs w:val="20"/>
      <w:lang w:val="en-US"/>
    </w:rPr>
  </w:style>
  <w:style w:type="paragraph" w:customStyle="1" w:styleId="style10">
    <w:name w:val="style10"/>
    <w:basedOn w:val="a0"/>
    <w:rsid w:val="00BB0894"/>
    <w:pPr>
      <w:spacing w:before="100" w:beforeAutospacing="1" w:after="100" w:afterAutospacing="1" w:line="240" w:lineRule="auto"/>
      <w:jc w:val="left"/>
    </w:pPr>
    <w:rPr>
      <w:rFonts w:ascii="Times New Roman" w:eastAsia="Times New Roman" w:hAnsi="Times New Roman" w:cs="Times New Roman"/>
      <w:sz w:val="24"/>
      <w:szCs w:val="24"/>
      <w:lang w:eastAsia="ru-RU"/>
    </w:rPr>
  </w:style>
  <w:style w:type="paragraph" w:customStyle="1" w:styleId="19">
    <w:name w:val="Знак Знак Знак1 Знак"/>
    <w:basedOn w:val="a0"/>
    <w:rsid w:val="00BB0894"/>
    <w:pPr>
      <w:spacing w:before="100" w:beforeAutospacing="1" w:after="100" w:afterAutospacing="1" w:line="240" w:lineRule="auto"/>
      <w:jc w:val="left"/>
    </w:pPr>
    <w:rPr>
      <w:rFonts w:ascii="Tahoma" w:eastAsia="Times New Roman" w:hAnsi="Tahoma" w:cs="Times New Roman"/>
      <w:sz w:val="20"/>
      <w:szCs w:val="20"/>
      <w:lang w:val="en-US"/>
    </w:rPr>
  </w:style>
  <w:style w:type="paragraph" w:customStyle="1" w:styleId="affff3">
    <w:name w:val="Знак Знак Знак"/>
    <w:basedOn w:val="a0"/>
    <w:rsid w:val="00BB0894"/>
    <w:pPr>
      <w:spacing w:after="160" w:line="240" w:lineRule="exact"/>
      <w:jc w:val="left"/>
    </w:pPr>
    <w:rPr>
      <w:rFonts w:ascii="Verdana" w:eastAsia="Times New Roman" w:hAnsi="Verdana" w:cs="Times New Roman"/>
      <w:sz w:val="20"/>
      <w:szCs w:val="20"/>
      <w:lang w:val="en-US"/>
    </w:rPr>
  </w:style>
  <w:style w:type="paragraph" w:customStyle="1" w:styleId="rvps698610">
    <w:name w:val="rvps698610"/>
    <w:basedOn w:val="a0"/>
    <w:rsid w:val="00BB0894"/>
    <w:pPr>
      <w:spacing w:after="150" w:line="240" w:lineRule="auto"/>
      <w:ind w:right="300"/>
      <w:jc w:val="left"/>
    </w:pPr>
    <w:rPr>
      <w:rFonts w:ascii="Arial" w:eastAsia="Times New Roman" w:hAnsi="Arial" w:cs="Times New Roman"/>
      <w:color w:val="000000"/>
      <w:sz w:val="18"/>
      <w:szCs w:val="20"/>
      <w:lang w:eastAsia="ru-RU"/>
    </w:rPr>
  </w:style>
  <w:style w:type="paragraph" w:customStyle="1" w:styleId="ConsNormal">
    <w:name w:val="ConsNormal"/>
    <w:rsid w:val="00BB0894"/>
    <w:pPr>
      <w:widowControl w:val="0"/>
      <w:autoSpaceDE w:val="0"/>
      <w:autoSpaceDN w:val="0"/>
      <w:adjustRightInd w:val="0"/>
      <w:spacing w:line="240" w:lineRule="auto"/>
      <w:ind w:firstLine="720"/>
      <w:jc w:val="left"/>
    </w:pPr>
    <w:rPr>
      <w:rFonts w:ascii="Arial" w:eastAsia="Times New Roman" w:hAnsi="Arial" w:cs="Arial"/>
      <w:sz w:val="28"/>
      <w:szCs w:val="28"/>
      <w:lang w:eastAsia="ru-RU"/>
    </w:rPr>
  </w:style>
  <w:style w:type="paragraph" w:customStyle="1" w:styleId="2f0">
    <w:name w:val="Абзац списка2"/>
    <w:basedOn w:val="a0"/>
    <w:rsid w:val="00BB0894"/>
    <w:pPr>
      <w:spacing w:after="200"/>
      <w:ind w:left="720"/>
      <w:contextualSpacing/>
      <w:jc w:val="left"/>
    </w:pPr>
    <w:rPr>
      <w:rFonts w:ascii="Calibri" w:eastAsia="Times New Roman" w:hAnsi="Calibri" w:cs="Times New Roman"/>
      <w:lang w:eastAsia="ru-RU"/>
    </w:rPr>
  </w:style>
  <w:style w:type="paragraph" w:customStyle="1" w:styleId="212">
    <w:name w:val="Знак 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a0"/>
    <w:rsid w:val="00BB0894"/>
    <w:pPr>
      <w:spacing w:before="100" w:beforeAutospacing="1" w:after="100" w:afterAutospacing="1" w:line="240" w:lineRule="auto"/>
      <w:jc w:val="both"/>
    </w:pPr>
    <w:rPr>
      <w:rFonts w:ascii="Tahoma" w:eastAsia="Times New Roman" w:hAnsi="Tahoma" w:cs="Times New Roman"/>
      <w:sz w:val="20"/>
      <w:szCs w:val="20"/>
      <w:lang w:val="en-US"/>
    </w:rPr>
  </w:style>
  <w:style w:type="paragraph" w:customStyle="1" w:styleId="CharChar4">
    <w:name w:val="Char Char4 Знак Знак Знак"/>
    <w:basedOn w:val="a0"/>
    <w:rsid w:val="00BB0894"/>
    <w:pPr>
      <w:spacing w:after="160" w:line="240" w:lineRule="exact"/>
      <w:jc w:val="left"/>
    </w:pPr>
    <w:rPr>
      <w:rFonts w:ascii="Verdana" w:eastAsia="Times New Roman" w:hAnsi="Verdana" w:cs="Times New Roman"/>
      <w:sz w:val="20"/>
      <w:szCs w:val="20"/>
      <w:lang w:val="en-US"/>
    </w:rPr>
  </w:style>
  <w:style w:type="paragraph" w:customStyle="1" w:styleId="affff4">
    <w:name w:val="Таблица"/>
    <w:basedOn w:val="a0"/>
    <w:rsid w:val="00BB0894"/>
    <w:pPr>
      <w:widowControl w:val="0"/>
      <w:spacing w:line="264" w:lineRule="auto"/>
      <w:jc w:val="both"/>
    </w:pPr>
    <w:rPr>
      <w:rFonts w:ascii="Times New Roman" w:eastAsia="Times New Roman" w:hAnsi="Times New Roman" w:cs="Times New Roman"/>
      <w:sz w:val="24"/>
      <w:szCs w:val="20"/>
      <w:lang w:eastAsia="ru-RU"/>
    </w:rPr>
  </w:style>
  <w:style w:type="paragraph" w:customStyle="1" w:styleId="affff5">
    <w:name w:val="Знак Знак Знак Знак Знак Знак Знак Знак Знак Знак Знак Знак Знак"/>
    <w:basedOn w:val="a0"/>
    <w:rsid w:val="00BB0894"/>
    <w:pPr>
      <w:spacing w:line="240" w:lineRule="auto"/>
      <w:jc w:val="left"/>
    </w:pPr>
    <w:rPr>
      <w:rFonts w:ascii="Verdana" w:eastAsia="Times New Roman" w:hAnsi="Verdana" w:cs="Verdana"/>
      <w:sz w:val="20"/>
      <w:szCs w:val="20"/>
      <w:lang w:val="en-US"/>
    </w:rPr>
  </w:style>
  <w:style w:type="character" w:styleId="affff6">
    <w:name w:val="FollowedHyperlink"/>
    <w:uiPriority w:val="99"/>
    <w:rsid w:val="00BB0894"/>
    <w:rPr>
      <w:color w:val="800080"/>
      <w:u w:val="single"/>
    </w:rPr>
  </w:style>
  <w:style w:type="paragraph" w:customStyle="1" w:styleId="1a">
    <w:name w:val="1"/>
    <w:basedOn w:val="a0"/>
    <w:rsid w:val="00BB0894"/>
    <w:pPr>
      <w:spacing w:before="100" w:beforeAutospacing="1" w:after="100" w:afterAutospacing="1" w:line="240" w:lineRule="auto"/>
      <w:jc w:val="left"/>
    </w:pPr>
    <w:rPr>
      <w:rFonts w:ascii="Tahoma" w:eastAsia="Times New Roman" w:hAnsi="Tahoma" w:cs="Times New Roman"/>
      <w:sz w:val="20"/>
      <w:szCs w:val="20"/>
      <w:lang w:val="en-US"/>
    </w:rPr>
  </w:style>
  <w:style w:type="paragraph" w:customStyle="1" w:styleId="111">
    <w:name w:val="Знак1 Знак Знак Знак Знак Знак Знак Знак Знак1 Знак Знак Знак1 Знак"/>
    <w:basedOn w:val="a0"/>
    <w:rsid w:val="00BB0894"/>
    <w:pPr>
      <w:spacing w:after="160" w:line="240" w:lineRule="exact"/>
      <w:jc w:val="left"/>
    </w:pPr>
    <w:rPr>
      <w:rFonts w:ascii="Verdana" w:eastAsia="Times New Roman" w:hAnsi="Verdana" w:cs="Times New Roman"/>
      <w:sz w:val="20"/>
      <w:szCs w:val="20"/>
      <w:lang w:val="en-US"/>
    </w:rPr>
  </w:style>
  <w:style w:type="paragraph" w:customStyle="1" w:styleId="ConsPlusNonformat">
    <w:name w:val="ConsPlusNonformat"/>
    <w:uiPriority w:val="99"/>
    <w:rsid w:val="00BB0894"/>
    <w:pPr>
      <w:widowControl w:val="0"/>
      <w:autoSpaceDE w:val="0"/>
      <w:autoSpaceDN w:val="0"/>
      <w:adjustRightInd w:val="0"/>
      <w:spacing w:line="240" w:lineRule="auto"/>
      <w:jc w:val="left"/>
    </w:pPr>
    <w:rPr>
      <w:rFonts w:ascii="Courier New" w:eastAsia="Times New Roman" w:hAnsi="Courier New" w:cs="Courier New"/>
      <w:sz w:val="20"/>
      <w:szCs w:val="20"/>
      <w:lang w:eastAsia="ru-RU"/>
    </w:rPr>
  </w:style>
  <w:style w:type="paragraph" w:styleId="affff7">
    <w:name w:val="Block Text"/>
    <w:basedOn w:val="a0"/>
    <w:uiPriority w:val="99"/>
    <w:rsid w:val="00BB0894"/>
    <w:pPr>
      <w:spacing w:after="30" w:line="180" w:lineRule="atLeast"/>
      <w:ind w:left="180" w:right="-57"/>
      <w:jc w:val="left"/>
    </w:pPr>
    <w:rPr>
      <w:rFonts w:ascii="Times New Roman" w:eastAsia="Times New Roman" w:hAnsi="Times New Roman" w:cs="Times New Roman"/>
      <w:sz w:val="28"/>
      <w:szCs w:val="24"/>
      <w:lang w:eastAsia="ru-RU"/>
    </w:rPr>
  </w:style>
  <w:style w:type="paragraph" w:customStyle="1" w:styleId="BodyTextIndent21">
    <w:name w:val="Body Text Indent 21"/>
    <w:basedOn w:val="a0"/>
    <w:rsid w:val="00BB0894"/>
    <w:pPr>
      <w:spacing w:line="240" w:lineRule="auto"/>
      <w:ind w:firstLine="720"/>
      <w:jc w:val="both"/>
    </w:pPr>
    <w:rPr>
      <w:rFonts w:ascii="Times New Roman" w:eastAsia="Times New Roman" w:hAnsi="Times New Roman" w:cs="Times New Roman"/>
      <w:sz w:val="24"/>
      <w:szCs w:val="20"/>
      <w:lang w:eastAsia="ru-RU"/>
    </w:rPr>
  </w:style>
  <w:style w:type="paragraph" w:customStyle="1" w:styleId="affff8">
    <w:name w:val="Название таблицы"/>
    <w:basedOn w:val="30"/>
    <w:uiPriority w:val="99"/>
    <w:rsid w:val="00BB0894"/>
    <w:pPr>
      <w:keepLines w:val="0"/>
      <w:tabs>
        <w:tab w:val="num" w:pos="926"/>
      </w:tabs>
      <w:spacing w:before="360" w:after="60" w:line="312" w:lineRule="auto"/>
      <w:ind w:left="926" w:hanging="360"/>
      <w:jc w:val="both"/>
    </w:pPr>
    <w:rPr>
      <w:rFonts w:ascii="Arial" w:eastAsia="Times New Roman" w:hAnsi="Arial" w:cs="Times New Roman"/>
      <w:b/>
      <w:bCs/>
      <w:color w:val="auto"/>
      <w:szCs w:val="26"/>
    </w:rPr>
  </w:style>
  <w:style w:type="paragraph" w:customStyle="1" w:styleId="affff9">
    <w:name w:val="Табличный текст"/>
    <w:basedOn w:val="a0"/>
    <w:rsid w:val="00BB0894"/>
    <w:pPr>
      <w:spacing w:before="120" w:after="120" w:line="312" w:lineRule="auto"/>
      <w:ind w:left="112"/>
      <w:jc w:val="both"/>
    </w:pPr>
    <w:rPr>
      <w:rFonts w:ascii="Arial" w:eastAsia="Times New Roman" w:hAnsi="Arial" w:cs="Times New Roman"/>
      <w:lang w:eastAsia="ru-RU"/>
    </w:rPr>
  </w:style>
  <w:style w:type="paragraph" w:styleId="affffa">
    <w:name w:val="endnote text"/>
    <w:basedOn w:val="a0"/>
    <w:link w:val="affffb"/>
    <w:uiPriority w:val="99"/>
    <w:rsid w:val="00BB0894"/>
    <w:pPr>
      <w:suppressAutoHyphens/>
      <w:spacing w:before="60" w:after="60" w:line="312" w:lineRule="auto"/>
      <w:ind w:left="851"/>
      <w:jc w:val="both"/>
    </w:pPr>
    <w:rPr>
      <w:rFonts w:ascii="Times New Roman" w:eastAsia="Times New Roman" w:hAnsi="Times New Roman" w:cs="Times New Roman"/>
      <w:sz w:val="20"/>
      <w:szCs w:val="20"/>
    </w:rPr>
  </w:style>
  <w:style w:type="character" w:customStyle="1" w:styleId="affffb">
    <w:name w:val="Текст концевой сноски Знак"/>
    <w:basedOn w:val="a1"/>
    <w:link w:val="affffa"/>
    <w:uiPriority w:val="99"/>
    <w:rsid w:val="00BB0894"/>
    <w:rPr>
      <w:rFonts w:ascii="Times New Roman" w:eastAsia="Times New Roman" w:hAnsi="Times New Roman" w:cs="Times New Roman"/>
      <w:sz w:val="20"/>
      <w:szCs w:val="20"/>
    </w:rPr>
  </w:style>
  <w:style w:type="paragraph" w:customStyle="1" w:styleId="ConsNonformat">
    <w:name w:val="ConsNonformat"/>
    <w:rsid w:val="00BB0894"/>
    <w:pPr>
      <w:widowControl w:val="0"/>
      <w:spacing w:line="240" w:lineRule="auto"/>
      <w:jc w:val="left"/>
    </w:pPr>
    <w:rPr>
      <w:rFonts w:ascii="Lucida Sans" w:eastAsia="Times New Roman" w:hAnsi="Lucida Sans" w:cs="Times New Roman"/>
      <w:sz w:val="16"/>
      <w:szCs w:val="16"/>
      <w:lang w:eastAsia="ru-RU"/>
    </w:rPr>
  </w:style>
  <w:style w:type="paragraph" w:customStyle="1" w:styleId="CharChar">
    <w:name w:val="Char Знак Знак Char Знак Знак Знак Знак Знак Знак Знак Знак Знак Знак Знак Знак Знак Знак Знак Знак"/>
    <w:basedOn w:val="a0"/>
    <w:rsid w:val="00BB0894"/>
    <w:pPr>
      <w:spacing w:line="240" w:lineRule="auto"/>
      <w:jc w:val="left"/>
    </w:pPr>
    <w:rPr>
      <w:rFonts w:ascii="Verdana" w:eastAsia="Times New Roman" w:hAnsi="Verdana" w:cs="Verdana"/>
      <w:sz w:val="20"/>
      <w:szCs w:val="20"/>
      <w:lang w:val="en-US"/>
    </w:rPr>
  </w:style>
  <w:style w:type="paragraph" w:customStyle="1" w:styleId="38">
    <w:name w:val="çàãîëîâîê 3"/>
    <w:basedOn w:val="a0"/>
    <w:next w:val="a0"/>
    <w:rsid w:val="00BB0894"/>
    <w:pPr>
      <w:keepNext/>
      <w:spacing w:line="240" w:lineRule="auto"/>
      <w:jc w:val="left"/>
    </w:pPr>
    <w:rPr>
      <w:rFonts w:ascii="Times New Roman" w:eastAsia="Times New Roman" w:hAnsi="Times New Roman" w:cs="Times New Roman"/>
      <w:b/>
      <w:sz w:val="28"/>
      <w:szCs w:val="20"/>
      <w:lang w:eastAsia="ru-RU"/>
    </w:rPr>
  </w:style>
  <w:style w:type="paragraph" w:customStyle="1" w:styleId="53">
    <w:name w:val="çàãîëîâîê 5"/>
    <w:basedOn w:val="a0"/>
    <w:next w:val="a0"/>
    <w:rsid w:val="00BB0894"/>
    <w:pPr>
      <w:keepNext/>
      <w:spacing w:line="240" w:lineRule="auto"/>
      <w:ind w:firstLine="720"/>
      <w:jc w:val="both"/>
    </w:pPr>
    <w:rPr>
      <w:rFonts w:ascii="Times New Roman" w:eastAsia="Times New Roman" w:hAnsi="Times New Roman" w:cs="Times New Roman"/>
      <w:sz w:val="28"/>
      <w:szCs w:val="20"/>
      <w:lang w:eastAsia="ru-RU"/>
    </w:rPr>
  </w:style>
  <w:style w:type="paragraph" w:customStyle="1" w:styleId="affffc">
    <w:name w:val="Ос"/>
    <w:rsid w:val="00BB0894"/>
    <w:pPr>
      <w:spacing w:line="240" w:lineRule="auto"/>
      <w:ind w:left="850"/>
      <w:jc w:val="both"/>
    </w:pPr>
    <w:rPr>
      <w:rFonts w:ascii="TimesET" w:eastAsia="Times New Roman" w:hAnsi="TimesET" w:cs="Times New Roman"/>
      <w:snapToGrid w:val="0"/>
      <w:sz w:val="18"/>
      <w:szCs w:val="20"/>
      <w:lang w:eastAsia="ru-RU"/>
    </w:rPr>
  </w:style>
  <w:style w:type="paragraph" w:customStyle="1" w:styleId="311">
    <w:name w:val="Основной текст 31"/>
    <w:basedOn w:val="a0"/>
    <w:qFormat/>
    <w:rsid w:val="00BB0894"/>
    <w:pPr>
      <w:spacing w:line="240" w:lineRule="auto"/>
      <w:jc w:val="left"/>
    </w:pPr>
    <w:rPr>
      <w:rFonts w:ascii="Times New Roman" w:eastAsia="Times New Roman" w:hAnsi="Times New Roman" w:cs="Times New Roman"/>
      <w:sz w:val="28"/>
      <w:szCs w:val="20"/>
      <w:lang w:val="en-US" w:eastAsia="ru-RU"/>
    </w:rPr>
  </w:style>
  <w:style w:type="paragraph" w:customStyle="1" w:styleId="newstext">
    <w:name w:val="newstext"/>
    <w:basedOn w:val="a0"/>
    <w:rsid w:val="00BB0894"/>
    <w:pPr>
      <w:spacing w:before="100" w:beforeAutospacing="1" w:after="100" w:afterAutospacing="1" w:line="240" w:lineRule="auto"/>
      <w:ind w:firstLine="375"/>
      <w:jc w:val="left"/>
    </w:pPr>
    <w:rPr>
      <w:rFonts w:ascii="Verdana" w:eastAsia="Times New Roman" w:hAnsi="Verdana" w:cs="Times New Roman"/>
      <w:color w:val="330033"/>
      <w:sz w:val="18"/>
      <w:szCs w:val="18"/>
      <w:lang w:eastAsia="ru-RU"/>
    </w:rPr>
  </w:style>
  <w:style w:type="paragraph" w:customStyle="1" w:styleId="affffd">
    <w:name w:val="Левый столбец таблицы"/>
    <w:basedOn w:val="a0"/>
    <w:next w:val="affff4"/>
    <w:rsid w:val="00BB0894"/>
    <w:pPr>
      <w:spacing w:line="240" w:lineRule="auto"/>
      <w:jc w:val="left"/>
    </w:pPr>
    <w:rPr>
      <w:rFonts w:ascii="Times New Roman" w:eastAsia="Times New Roman" w:hAnsi="Times New Roman" w:cs="Times New Roman"/>
      <w:sz w:val="24"/>
      <w:szCs w:val="20"/>
      <w:lang w:eastAsia="ru-RU"/>
    </w:rPr>
  </w:style>
  <w:style w:type="paragraph" w:customStyle="1" w:styleId="1b">
    <w:name w:val="Знак1 Знак Знак Знак"/>
    <w:basedOn w:val="a0"/>
    <w:rsid w:val="00BB0894"/>
    <w:pPr>
      <w:spacing w:line="240" w:lineRule="auto"/>
      <w:jc w:val="left"/>
    </w:pPr>
    <w:rPr>
      <w:rFonts w:ascii="Verdana" w:eastAsia="Times New Roman" w:hAnsi="Verdana" w:cs="Verdana"/>
      <w:sz w:val="20"/>
      <w:szCs w:val="20"/>
      <w:lang w:val="en-US"/>
    </w:rPr>
  </w:style>
  <w:style w:type="paragraph" w:customStyle="1" w:styleId="A10">
    <w:name w:val="A1"/>
    <w:basedOn w:val="a0"/>
    <w:rsid w:val="00BB0894"/>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pacing w:line="240" w:lineRule="auto"/>
      <w:jc w:val="left"/>
    </w:pPr>
    <w:rPr>
      <w:rFonts w:ascii="Courier New" w:eastAsia="Times New Roman" w:hAnsi="Courier New" w:cs="Times New Roman"/>
      <w:sz w:val="20"/>
      <w:szCs w:val="20"/>
      <w:lang w:eastAsia="ru-RU"/>
    </w:rPr>
  </w:style>
  <w:style w:type="paragraph" w:customStyle="1" w:styleId="affffe">
    <w:name w:val="Заголовок главы"/>
    <w:basedOn w:val="aff6"/>
    <w:rsid w:val="00BB0894"/>
    <w:pPr>
      <w:keepNext/>
      <w:keepLines/>
      <w:spacing w:before="140"/>
    </w:pPr>
    <w:rPr>
      <w:rFonts w:ascii="Garamond" w:hAnsi="Garamond"/>
      <w:b w:val="0"/>
      <w:caps/>
      <w:spacing w:val="60"/>
      <w:kern w:val="20"/>
      <w:sz w:val="44"/>
      <w:szCs w:val="20"/>
      <w:lang w:eastAsia="en-US"/>
    </w:rPr>
  </w:style>
  <w:style w:type="paragraph" w:styleId="afffff">
    <w:name w:val="Revision"/>
    <w:hidden/>
    <w:semiHidden/>
    <w:rsid w:val="00BB0894"/>
    <w:pPr>
      <w:spacing w:line="240" w:lineRule="auto"/>
      <w:jc w:val="left"/>
    </w:pPr>
    <w:rPr>
      <w:rFonts w:ascii="Times New Roman" w:eastAsia="Times New Roman" w:hAnsi="Times New Roman" w:cs="Times New Roman"/>
      <w:sz w:val="24"/>
      <w:szCs w:val="24"/>
      <w:lang w:eastAsia="ru-RU"/>
    </w:rPr>
  </w:style>
  <w:style w:type="paragraph" w:styleId="afffff0">
    <w:name w:val="Document Map"/>
    <w:basedOn w:val="a0"/>
    <w:link w:val="afffff1"/>
    <w:semiHidden/>
    <w:rsid w:val="00BB0894"/>
    <w:pPr>
      <w:shd w:val="clear" w:color="auto" w:fill="000080"/>
      <w:spacing w:line="240" w:lineRule="auto"/>
      <w:jc w:val="left"/>
    </w:pPr>
    <w:rPr>
      <w:rFonts w:ascii="Tahoma" w:eastAsia="Times New Roman" w:hAnsi="Tahoma" w:cs="Times New Roman"/>
      <w:sz w:val="20"/>
      <w:szCs w:val="20"/>
    </w:rPr>
  </w:style>
  <w:style w:type="character" w:customStyle="1" w:styleId="afffff1">
    <w:name w:val="Схема документа Знак"/>
    <w:basedOn w:val="a1"/>
    <w:link w:val="afffff0"/>
    <w:semiHidden/>
    <w:rsid w:val="00BB0894"/>
    <w:rPr>
      <w:rFonts w:ascii="Tahoma" w:eastAsia="Times New Roman" w:hAnsi="Tahoma" w:cs="Times New Roman"/>
      <w:sz w:val="20"/>
      <w:szCs w:val="20"/>
      <w:shd w:val="clear" w:color="auto" w:fill="000080"/>
    </w:rPr>
  </w:style>
  <w:style w:type="character" w:customStyle="1" w:styleId="200">
    <w:name w:val="Знак Знак20"/>
    <w:locked/>
    <w:rsid w:val="00BB0894"/>
    <w:rPr>
      <w:rFonts w:ascii="Arial" w:hAnsi="Arial" w:cs="Arial"/>
      <w:b/>
      <w:bCs/>
      <w:kern w:val="32"/>
      <w:sz w:val="32"/>
      <w:szCs w:val="32"/>
      <w:lang w:val="ru-RU" w:eastAsia="ru-RU" w:bidi="ar-SA"/>
    </w:rPr>
  </w:style>
  <w:style w:type="paragraph" w:customStyle="1" w:styleId="320">
    <w:name w:val="Основной текст 32"/>
    <w:basedOn w:val="a0"/>
    <w:rsid w:val="00BB0894"/>
    <w:pPr>
      <w:suppressAutoHyphens/>
      <w:spacing w:line="240" w:lineRule="auto"/>
      <w:jc w:val="left"/>
    </w:pPr>
    <w:rPr>
      <w:rFonts w:ascii="Arial" w:eastAsia="Times New Roman" w:hAnsi="Arial" w:cs="Times New Roman"/>
      <w:color w:val="000000"/>
      <w:sz w:val="24"/>
      <w:szCs w:val="24"/>
      <w:lang w:eastAsia="ar-SA"/>
    </w:rPr>
  </w:style>
  <w:style w:type="paragraph" w:customStyle="1" w:styleId="afffff2">
    <w:name w:val="Абзац"/>
    <w:basedOn w:val="a0"/>
    <w:link w:val="afffff3"/>
    <w:qFormat/>
    <w:rsid w:val="00BB0894"/>
    <w:pPr>
      <w:suppressAutoHyphens/>
      <w:spacing w:line="360" w:lineRule="auto"/>
      <w:ind w:firstLine="720"/>
      <w:jc w:val="both"/>
    </w:pPr>
    <w:rPr>
      <w:rFonts w:ascii="Times New Roman" w:eastAsia="Times New Roman" w:hAnsi="Times New Roman" w:cs="Times New Roman"/>
      <w:sz w:val="26"/>
      <w:szCs w:val="20"/>
      <w:lang w:eastAsia="ar-SA"/>
    </w:rPr>
  </w:style>
  <w:style w:type="paragraph" w:customStyle="1" w:styleId="213">
    <w:name w:val="Основной текст с отступом 21"/>
    <w:basedOn w:val="a0"/>
    <w:qFormat/>
    <w:rsid w:val="00BB0894"/>
    <w:pPr>
      <w:suppressAutoHyphens/>
      <w:spacing w:line="240" w:lineRule="auto"/>
      <w:ind w:left="360"/>
      <w:jc w:val="left"/>
    </w:pPr>
    <w:rPr>
      <w:rFonts w:ascii="Times New Roman" w:eastAsia="Times New Roman" w:hAnsi="Times New Roman" w:cs="Times New Roman"/>
      <w:i/>
      <w:iCs/>
      <w:sz w:val="28"/>
      <w:szCs w:val="24"/>
      <w:lang w:eastAsia="ar-SA"/>
    </w:rPr>
  </w:style>
  <w:style w:type="character" w:customStyle="1" w:styleId="plainlinksneverexpand">
    <w:name w:val="plainlinksneverexpand"/>
    <w:basedOn w:val="a1"/>
    <w:rsid w:val="00BB0894"/>
  </w:style>
  <w:style w:type="character" w:customStyle="1" w:styleId="geo-dms">
    <w:name w:val="geo-dms"/>
    <w:basedOn w:val="a1"/>
    <w:rsid w:val="00BB0894"/>
  </w:style>
  <w:style w:type="character" w:customStyle="1" w:styleId="geo-lat">
    <w:name w:val="geo-lat"/>
    <w:basedOn w:val="a1"/>
    <w:rsid w:val="00BB0894"/>
  </w:style>
  <w:style w:type="character" w:customStyle="1" w:styleId="geo-lon">
    <w:name w:val="geo-lon"/>
    <w:basedOn w:val="a1"/>
    <w:rsid w:val="00BB0894"/>
  </w:style>
  <w:style w:type="character" w:customStyle="1" w:styleId="coordinatesplainlinksneverexpand">
    <w:name w:val="coordinates plainlinksneverexpand"/>
    <w:basedOn w:val="a1"/>
    <w:rsid w:val="00BB0894"/>
  </w:style>
  <w:style w:type="character" w:customStyle="1" w:styleId="editsection">
    <w:name w:val="editsection"/>
    <w:basedOn w:val="a1"/>
    <w:rsid w:val="00BB0894"/>
  </w:style>
  <w:style w:type="character" w:customStyle="1" w:styleId="mw-headline">
    <w:name w:val="mw-headline"/>
    <w:basedOn w:val="a1"/>
    <w:rsid w:val="00BB0894"/>
  </w:style>
  <w:style w:type="paragraph" w:customStyle="1" w:styleId="1c">
    <w:name w:val="Цитата1"/>
    <w:basedOn w:val="a0"/>
    <w:rsid w:val="00BB0894"/>
    <w:pPr>
      <w:shd w:val="clear" w:color="auto" w:fill="FFFFFF"/>
      <w:suppressAutoHyphens/>
      <w:spacing w:after="120" w:line="360" w:lineRule="auto"/>
      <w:ind w:left="11" w:right="11" w:firstLine="709"/>
      <w:jc w:val="both"/>
    </w:pPr>
    <w:rPr>
      <w:rFonts w:ascii="Arial" w:eastAsia="Times New Roman" w:hAnsi="Arial" w:cs="Arial"/>
      <w:sz w:val="26"/>
      <w:szCs w:val="26"/>
      <w:lang w:eastAsia="ar-SA"/>
    </w:rPr>
  </w:style>
  <w:style w:type="character" w:customStyle="1" w:styleId="FontStyle253">
    <w:name w:val="Font Style253"/>
    <w:rsid w:val="00BB0894"/>
    <w:rPr>
      <w:rFonts w:ascii="Arial" w:hAnsi="Arial" w:cs="Arial"/>
      <w:sz w:val="20"/>
      <w:szCs w:val="20"/>
    </w:rPr>
  </w:style>
  <w:style w:type="paragraph" w:customStyle="1" w:styleId="Style59">
    <w:name w:val="Style59"/>
    <w:basedOn w:val="a0"/>
    <w:rsid w:val="00BB0894"/>
    <w:pPr>
      <w:suppressAutoHyphens/>
      <w:spacing w:line="326" w:lineRule="exact"/>
      <w:ind w:firstLine="566"/>
      <w:jc w:val="both"/>
    </w:pPr>
    <w:rPr>
      <w:rFonts w:ascii="Times New Roman" w:eastAsia="Times New Roman" w:hAnsi="Times New Roman" w:cs="Times New Roman"/>
      <w:sz w:val="24"/>
      <w:szCs w:val="24"/>
      <w:lang w:eastAsia="ar-SA"/>
    </w:rPr>
  </w:style>
  <w:style w:type="paragraph" w:styleId="39">
    <w:name w:val="List 3"/>
    <w:basedOn w:val="a0"/>
    <w:rsid w:val="00BB0894"/>
    <w:pPr>
      <w:spacing w:line="240" w:lineRule="auto"/>
      <w:ind w:left="849" w:hanging="283"/>
      <w:jc w:val="left"/>
    </w:pPr>
    <w:rPr>
      <w:rFonts w:ascii="Times New Roman" w:eastAsia="Times New Roman" w:hAnsi="Times New Roman" w:cs="Times New Roman"/>
      <w:sz w:val="24"/>
      <w:szCs w:val="24"/>
      <w:lang w:eastAsia="ru-RU"/>
    </w:rPr>
  </w:style>
  <w:style w:type="paragraph" w:customStyle="1" w:styleId="TableContents">
    <w:name w:val="Table Contents"/>
    <w:basedOn w:val="a0"/>
    <w:rsid w:val="00BB0894"/>
    <w:pPr>
      <w:widowControl w:val="0"/>
      <w:suppressLineNumbers/>
      <w:suppressAutoHyphens/>
      <w:spacing w:line="240" w:lineRule="auto"/>
      <w:jc w:val="left"/>
    </w:pPr>
    <w:rPr>
      <w:rFonts w:ascii="Times New Roman" w:eastAsia="SimSun" w:hAnsi="Times New Roman" w:cs="Mangal"/>
      <w:kern w:val="1"/>
      <w:sz w:val="24"/>
      <w:szCs w:val="24"/>
      <w:lang w:eastAsia="hi-IN" w:bidi="hi-IN"/>
    </w:rPr>
  </w:style>
  <w:style w:type="character" w:customStyle="1" w:styleId="bigger1">
    <w:name w:val="bigger1"/>
    <w:rsid w:val="00BB0894"/>
    <w:rPr>
      <w:b w:val="0"/>
      <w:bCs w:val="0"/>
      <w:color w:val="797C80"/>
      <w:sz w:val="21"/>
      <w:szCs w:val="21"/>
    </w:rPr>
  </w:style>
  <w:style w:type="paragraph" w:customStyle="1" w:styleId="220">
    <w:name w:val="Основной текст с отступом 22"/>
    <w:basedOn w:val="a0"/>
    <w:rsid w:val="00BB0894"/>
    <w:pPr>
      <w:suppressAutoHyphens/>
      <w:spacing w:after="120" w:line="480" w:lineRule="auto"/>
      <w:ind w:left="283"/>
      <w:jc w:val="left"/>
    </w:pPr>
    <w:rPr>
      <w:rFonts w:ascii="Times New Roman" w:eastAsia="Times New Roman" w:hAnsi="Times New Roman" w:cs="Times New Roman"/>
      <w:sz w:val="24"/>
      <w:szCs w:val="24"/>
      <w:lang w:eastAsia="ar-SA"/>
    </w:rPr>
  </w:style>
  <w:style w:type="paragraph" w:customStyle="1" w:styleId="2f1">
    <w:name w:val="Знак2"/>
    <w:basedOn w:val="a0"/>
    <w:rsid w:val="00BB0894"/>
    <w:pPr>
      <w:spacing w:after="160" w:line="240" w:lineRule="exact"/>
      <w:jc w:val="left"/>
    </w:pPr>
    <w:rPr>
      <w:rFonts w:ascii="Verdana" w:eastAsia="Times New Roman" w:hAnsi="Verdana" w:cs="Times New Roman"/>
      <w:sz w:val="20"/>
      <w:szCs w:val="20"/>
      <w:lang w:val="en-US"/>
    </w:rPr>
  </w:style>
  <w:style w:type="character" w:customStyle="1" w:styleId="120">
    <w:name w:val="Знак Знак12"/>
    <w:locked/>
    <w:rsid w:val="00BB0894"/>
    <w:rPr>
      <w:sz w:val="24"/>
      <w:szCs w:val="24"/>
      <w:lang w:val="ru-RU" w:eastAsia="ru-RU" w:bidi="ar-SA"/>
    </w:rPr>
  </w:style>
  <w:style w:type="paragraph" w:customStyle="1" w:styleId="afffff4">
    <w:name w:val="Таблицы (моноширинный)"/>
    <w:basedOn w:val="a0"/>
    <w:next w:val="a0"/>
    <w:rsid w:val="00BB0894"/>
    <w:pPr>
      <w:widowControl w:val="0"/>
      <w:autoSpaceDE w:val="0"/>
      <w:autoSpaceDN w:val="0"/>
      <w:adjustRightInd w:val="0"/>
      <w:spacing w:line="240" w:lineRule="auto"/>
      <w:jc w:val="both"/>
    </w:pPr>
    <w:rPr>
      <w:rFonts w:ascii="Courier New" w:eastAsia="Times New Roman" w:hAnsi="Courier New" w:cs="Courier New"/>
      <w:sz w:val="24"/>
      <w:szCs w:val="24"/>
      <w:lang w:eastAsia="ru-RU"/>
    </w:rPr>
  </w:style>
  <w:style w:type="character" w:customStyle="1" w:styleId="150">
    <w:name w:val="Знак Знак15"/>
    <w:locked/>
    <w:rsid w:val="00BB0894"/>
    <w:rPr>
      <w:i/>
      <w:iCs/>
      <w:sz w:val="24"/>
      <w:szCs w:val="24"/>
      <w:lang w:val="ru-RU" w:eastAsia="ru-RU" w:bidi="ar-SA"/>
    </w:rPr>
  </w:style>
  <w:style w:type="character" w:customStyle="1" w:styleId="WW8Num92z0">
    <w:name w:val="WW8Num92z0"/>
    <w:rsid w:val="00BB0894"/>
    <w:rPr>
      <w:b/>
      <w:sz w:val="28"/>
    </w:rPr>
  </w:style>
  <w:style w:type="character" w:customStyle="1" w:styleId="WW8Num92z1">
    <w:name w:val="WW8Num92z1"/>
    <w:rsid w:val="00BB0894"/>
    <w:rPr>
      <w:b w:val="0"/>
      <w:sz w:val="20"/>
      <w:szCs w:val="20"/>
    </w:rPr>
  </w:style>
  <w:style w:type="character" w:customStyle="1" w:styleId="WW8Num13z0">
    <w:name w:val="WW8Num13z0"/>
    <w:rsid w:val="00BB0894"/>
    <w:rPr>
      <w:b w:val="0"/>
      <w:sz w:val="24"/>
      <w:szCs w:val="24"/>
    </w:rPr>
  </w:style>
  <w:style w:type="character" w:customStyle="1" w:styleId="WW8Num63z0">
    <w:name w:val="WW8Num63z0"/>
    <w:rsid w:val="00BB0894"/>
    <w:rPr>
      <w:b w:val="0"/>
      <w:sz w:val="24"/>
      <w:szCs w:val="24"/>
    </w:rPr>
  </w:style>
  <w:style w:type="character" w:customStyle="1" w:styleId="WW8Num82z0">
    <w:name w:val="WW8Num82z0"/>
    <w:rsid w:val="00BB0894"/>
    <w:rPr>
      <w:b w:val="0"/>
      <w:sz w:val="24"/>
      <w:szCs w:val="24"/>
    </w:rPr>
  </w:style>
  <w:style w:type="character" w:customStyle="1" w:styleId="WW8Num15z0">
    <w:name w:val="WW8Num15z0"/>
    <w:rsid w:val="00BB0894"/>
    <w:rPr>
      <w:rFonts w:ascii="Symbol" w:hAnsi="Symbol"/>
    </w:rPr>
  </w:style>
  <w:style w:type="character" w:customStyle="1" w:styleId="WW8Num40z0">
    <w:name w:val="WW8Num40z0"/>
    <w:rsid w:val="00BB0894"/>
    <w:rPr>
      <w:rFonts w:ascii="Symbol" w:hAnsi="Symbol"/>
    </w:rPr>
  </w:style>
  <w:style w:type="character" w:customStyle="1" w:styleId="WW8Num5z0">
    <w:name w:val="WW8Num5z0"/>
    <w:rsid w:val="00BB0894"/>
    <w:rPr>
      <w:b/>
      <w:sz w:val="24"/>
      <w:szCs w:val="24"/>
    </w:rPr>
  </w:style>
  <w:style w:type="character" w:customStyle="1" w:styleId="WW8Num36z0">
    <w:name w:val="WW8Num36z0"/>
    <w:rsid w:val="00BB0894"/>
    <w:rPr>
      <w:rFonts w:ascii="Symbol" w:hAnsi="Symbol"/>
    </w:rPr>
  </w:style>
  <w:style w:type="character" w:customStyle="1" w:styleId="WW8Num66z0">
    <w:name w:val="WW8Num66z0"/>
    <w:rsid w:val="00BB0894"/>
    <w:rPr>
      <w:rFonts w:ascii="Symbol" w:hAnsi="Symbol"/>
    </w:rPr>
  </w:style>
  <w:style w:type="character" w:customStyle="1" w:styleId="WW8Num10z0">
    <w:name w:val="WW8Num10z0"/>
    <w:rsid w:val="00BB0894"/>
    <w:rPr>
      <w:rFonts w:ascii="Symbol" w:hAnsi="Symbol"/>
    </w:rPr>
  </w:style>
  <w:style w:type="character" w:customStyle="1" w:styleId="WW8Num7z0">
    <w:name w:val="WW8Num7z0"/>
    <w:rsid w:val="00BB0894"/>
    <w:rPr>
      <w:rFonts w:cs="Times New Roman"/>
    </w:rPr>
  </w:style>
  <w:style w:type="character" w:customStyle="1" w:styleId="WW8Num25z0">
    <w:name w:val="WW8Num25z0"/>
    <w:rsid w:val="00BB0894"/>
    <w:rPr>
      <w:rFonts w:cs="Times New Roman"/>
    </w:rPr>
  </w:style>
  <w:style w:type="character" w:customStyle="1" w:styleId="WW8Num25z1">
    <w:name w:val="WW8Num25z1"/>
    <w:rsid w:val="00BB0894"/>
    <w:rPr>
      <w:rFonts w:ascii="Symbol" w:hAnsi="Symbol"/>
    </w:rPr>
  </w:style>
  <w:style w:type="character" w:customStyle="1" w:styleId="WW8Num38z0">
    <w:name w:val="WW8Num38z0"/>
    <w:rsid w:val="00BB0894"/>
    <w:rPr>
      <w:rFonts w:ascii="Symbol" w:hAnsi="Symbol"/>
    </w:rPr>
  </w:style>
  <w:style w:type="character" w:customStyle="1" w:styleId="WW8Num18z0">
    <w:name w:val="WW8Num18z0"/>
    <w:rsid w:val="00BB0894"/>
    <w:rPr>
      <w:rFonts w:ascii="Arial" w:hAnsi="Arial" w:cs="Arial"/>
    </w:rPr>
  </w:style>
  <w:style w:type="character" w:customStyle="1" w:styleId="1d">
    <w:name w:val="Основной шрифт абзаца1"/>
    <w:rsid w:val="00BB0894"/>
  </w:style>
  <w:style w:type="character" w:customStyle="1" w:styleId="WW8Num102z0">
    <w:name w:val="WW8Num102z0"/>
    <w:rsid w:val="00BB0894"/>
    <w:rPr>
      <w:rFonts w:ascii="Arial" w:hAnsi="Arial" w:cs="Arial"/>
    </w:rPr>
  </w:style>
  <w:style w:type="character" w:customStyle="1" w:styleId="WW8Num96z0">
    <w:name w:val="WW8Num96z0"/>
    <w:rsid w:val="00BB0894"/>
    <w:rPr>
      <w:rFonts w:ascii="Symbol" w:hAnsi="Symbol"/>
    </w:rPr>
  </w:style>
  <w:style w:type="character" w:customStyle="1" w:styleId="WW8Num34z0">
    <w:name w:val="WW8Num34z0"/>
    <w:rsid w:val="00BB0894"/>
    <w:rPr>
      <w:rFonts w:ascii="Symbol" w:hAnsi="Symbol"/>
      <w:b/>
    </w:rPr>
  </w:style>
  <w:style w:type="character" w:customStyle="1" w:styleId="WW8Num24z0">
    <w:name w:val="WW8Num24z0"/>
    <w:rsid w:val="00BB0894"/>
    <w:rPr>
      <w:rFonts w:ascii="Symbol" w:hAnsi="Symbol"/>
    </w:rPr>
  </w:style>
  <w:style w:type="character" w:customStyle="1" w:styleId="WW8Num3z0">
    <w:name w:val="WW8Num3z0"/>
    <w:rsid w:val="00BB0894"/>
    <w:rPr>
      <w:rFonts w:ascii="Symbol" w:hAnsi="Symbol" w:cs="Times New Roman"/>
    </w:rPr>
  </w:style>
  <w:style w:type="character" w:customStyle="1" w:styleId="WW8Num83z0">
    <w:name w:val="WW8Num83z0"/>
    <w:rsid w:val="00BB0894"/>
    <w:rPr>
      <w:rFonts w:ascii="Symbol" w:hAnsi="Symbol"/>
    </w:rPr>
  </w:style>
  <w:style w:type="character" w:customStyle="1" w:styleId="WW8Num60z0">
    <w:name w:val="WW8Num60z0"/>
    <w:rsid w:val="00BB0894"/>
    <w:rPr>
      <w:rFonts w:ascii="Symbol" w:hAnsi="Symbol"/>
    </w:rPr>
  </w:style>
  <w:style w:type="character" w:customStyle="1" w:styleId="WW8Num78z0">
    <w:name w:val="WW8Num78z0"/>
    <w:rsid w:val="00BB0894"/>
    <w:rPr>
      <w:rFonts w:ascii="Times New Roman CYR" w:hAnsi="Times New Roman CYR" w:cs="Times New Roman CYR"/>
    </w:rPr>
  </w:style>
  <w:style w:type="character" w:customStyle="1" w:styleId="WW8Num80z0">
    <w:name w:val="WW8Num80z0"/>
    <w:rsid w:val="00BB0894"/>
    <w:rPr>
      <w:b/>
    </w:rPr>
  </w:style>
  <w:style w:type="character" w:customStyle="1" w:styleId="WW8Num89z0">
    <w:name w:val="WW8Num89z0"/>
    <w:rsid w:val="00BB0894"/>
    <w:rPr>
      <w:rFonts w:ascii="Symbol" w:hAnsi="Symbol"/>
    </w:rPr>
  </w:style>
  <w:style w:type="character" w:customStyle="1" w:styleId="WW8Num45z0">
    <w:name w:val="WW8Num45z0"/>
    <w:rsid w:val="00BB0894"/>
    <w:rPr>
      <w:rFonts w:ascii="Symbol" w:hAnsi="Symbol"/>
    </w:rPr>
  </w:style>
  <w:style w:type="character" w:customStyle="1" w:styleId="WW8Num46z0">
    <w:name w:val="WW8Num46z0"/>
    <w:rsid w:val="00BB0894"/>
    <w:rPr>
      <w:rFonts w:ascii="Symbol" w:hAnsi="Symbol"/>
    </w:rPr>
  </w:style>
  <w:style w:type="character" w:customStyle="1" w:styleId="WW8Num9z0">
    <w:name w:val="WW8Num9z0"/>
    <w:rsid w:val="00BB0894"/>
    <w:rPr>
      <w:rFonts w:ascii="Times New Roman CYR" w:hAnsi="Times New Roman CYR" w:cs="Times New Roman CYR"/>
    </w:rPr>
  </w:style>
  <w:style w:type="character" w:customStyle="1" w:styleId="WW8Num88z0">
    <w:name w:val="WW8Num88z0"/>
    <w:rsid w:val="00BB0894"/>
    <w:rPr>
      <w:rFonts w:ascii="Symbol" w:hAnsi="Symbol"/>
    </w:rPr>
  </w:style>
  <w:style w:type="character" w:customStyle="1" w:styleId="WW8Num68z0">
    <w:name w:val="WW8Num68z0"/>
    <w:rsid w:val="00BB0894"/>
    <w:rPr>
      <w:rFonts w:ascii="Arial" w:hAnsi="Arial" w:cs="Arial"/>
    </w:rPr>
  </w:style>
  <w:style w:type="character" w:customStyle="1" w:styleId="WW8Num85z0">
    <w:name w:val="WW8Num85z0"/>
    <w:rsid w:val="00BB0894"/>
    <w:rPr>
      <w:rFonts w:ascii="Arial" w:hAnsi="Arial" w:cs="Arial"/>
    </w:rPr>
  </w:style>
  <w:style w:type="character" w:customStyle="1" w:styleId="WW8Num21z0">
    <w:name w:val="WW8Num21z0"/>
    <w:rsid w:val="00BB0894"/>
    <w:rPr>
      <w:rFonts w:ascii="Arial" w:hAnsi="Arial" w:cs="Arial"/>
    </w:rPr>
  </w:style>
  <w:style w:type="character" w:customStyle="1" w:styleId="WW8Num81z0">
    <w:name w:val="WW8Num81z0"/>
    <w:rsid w:val="00BB0894"/>
    <w:rPr>
      <w:rFonts w:ascii="Arial" w:hAnsi="Arial" w:cs="Arial"/>
    </w:rPr>
  </w:style>
  <w:style w:type="character" w:customStyle="1" w:styleId="WW8Num39z0">
    <w:name w:val="WW8Num39z0"/>
    <w:rsid w:val="00BB0894"/>
    <w:rPr>
      <w:rFonts w:ascii="Symbol" w:hAnsi="Symbol"/>
    </w:rPr>
  </w:style>
  <w:style w:type="character" w:customStyle="1" w:styleId="WW8Num41z0">
    <w:name w:val="WW8Num41z0"/>
    <w:rsid w:val="00BB0894"/>
    <w:rPr>
      <w:rFonts w:ascii="Symbol" w:hAnsi="Symbol"/>
    </w:rPr>
  </w:style>
  <w:style w:type="character" w:customStyle="1" w:styleId="WW8Num71z0">
    <w:name w:val="WW8Num71z0"/>
    <w:rsid w:val="00BB0894"/>
    <w:rPr>
      <w:rFonts w:ascii="Wingdings" w:hAnsi="Wingdings"/>
    </w:rPr>
  </w:style>
  <w:style w:type="character" w:customStyle="1" w:styleId="WW8Num65z0">
    <w:name w:val="WW8Num65z0"/>
    <w:rsid w:val="00BB0894"/>
    <w:rPr>
      <w:rFonts w:ascii="Wingdings" w:hAnsi="Wingdings"/>
    </w:rPr>
  </w:style>
  <w:style w:type="character" w:customStyle="1" w:styleId="WW8Num61z0">
    <w:name w:val="WW8Num61z0"/>
    <w:rsid w:val="00BB0894"/>
    <w:rPr>
      <w:rFonts w:ascii="Wingdings" w:hAnsi="Wingdings"/>
    </w:rPr>
  </w:style>
  <w:style w:type="character" w:customStyle="1" w:styleId="WW8Num98z0">
    <w:name w:val="WW8Num98z0"/>
    <w:rsid w:val="00BB0894"/>
    <w:rPr>
      <w:rFonts w:ascii="Arial" w:hAnsi="Arial" w:cs="Arial"/>
    </w:rPr>
  </w:style>
  <w:style w:type="character" w:customStyle="1" w:styleId="WW8Num50z0">
    <w:name w:val="WW8Num50z0"/>
    <w:rsid w:val="00BB0894"/>
    <w:rPr>
      <w:rFonts w:ascii="Symbol" w:hAnsi="Symbol"/>
    </w:rPr>
  </w:style>
  <w:style w:type="character" w:customStyle="1" w:styleId="WW8Num16z0">
    <w:name w:val="WW8Num16z0"/>
    <w:rsid w:val="00BB0894"/>
    <w:rPr>
      <w:rFonts w:ascii="Symbol" w:hAnsi="Symbol"/>
    </w:rPr>
  </w:style>
  <w:style w:type="character" w:customStyle="1" w:styleId="WW8Num27z0">
    <w:name w:val="WW8Num27z0"/>
    <w:rsid w:val="00BB0894"/>
    <w:rPr>
      <w:rFonts w:ascii="Symbol" w:hAnsi="Symbol"/>
    </w:rPr>
  </w:style>
  <w:style w:type="character" w:customStyle="1" w:styleId="WW8Num75z0">
    <w:name w:val="WW8Num75z0"/>
    <w:rsid w:val="00BB0894"/>
    <w:rPr>
      <w:rFonts w:ascii="Symbol" w:hAnsi="Symbol"/>
    </w:rPr>
  </w:style>
  <w:style w:type="character" w:customStyle="1" w:styleId="WW8Num8z1">
    <w:name w:val="WW8Num8z1"/>
    <w:rsid w:val="00BB0894"/>
    <w:rPr>
      <w:rFonts w:ascii="Symbol" w:hAnsi="Symbol"/>
    </w:rPr>
  </w:style>
  <w:style w:type="character" w:customStyle="1" w:styleId="WW8Num70z0">
    <w:name w:val="WW8Num70z0"/>
    <w:rsid w:val="00BB0894"/>
    <w:rPr>
      <w:rFonts w:ascii="Times New Roman CYR" w:hAnsi="Times New Roman CYR" w:cs="Times New Roman CYR"/>
    </w:rPr>
  </w:style>
  <w:style w:type="character" w:customStyle="1" w:styleId="WW8Num53z0">
    <w:name w:val="WW8Num53z0"/>
    <w:rsid w:val="00BB0894"/>
    <w:rPr>
      <w:rFonts w:ascii="Symbol" w:hAnsi="Symbol"/>
    </w:rPr>
  </w:style>
  <w:style w:type="character" w:customStyle="1" w:styleId="WW8Num43z0">
    <w:name w:val="WW8Num43z0"/>
    <w:rsid w:val="00BB0894"/>
    <w:rPr>
      <w:rFonts w:ascii="Symbol" w:hAnsi="Symbol"/>
    </w:rPr>
  </w:style>
  <w:style w:type="character" w:customStyle="1" w:styleId="WW8Num31z0">
    <w:name w:val="WW8Num31z0"/>
    <w:rsid w:val="00BB0894"/>
    <w:rPr>
      <w:rFonts w:ascii="Symbol" w:hAnsi="Symbol"/>
    </w:rPr>
  </w:style>
  <w:style w:type="character" w:customStyle="1" w:styleId="WW8Num48z0">
    <w:name w:val="WW8Num48z0"/>
    <w:rsid w:val="00BB0894"/>
    <w:rPr>
      <w:rFonts w:ascii="Symbol" w:hAnsi="Symbol"/>
    </w:rPr>
  </w:style>
  <w:style w:type="character" w:customStyle="1" w:styleId="WW8Num57z0">
    <w:name w:val="WW8Num57z0"/>
    <w:rsid w:val="00BB0894"/>
    <w:rPr>
      <w:rFonts w:ascii="Times New Roman CYR" w:hAnsi="Times New Roman CYR" w:cs="Times New Roman CYR"/>
    </w:rPr>
  </w:style>
  <w:style w:type="character" w:customStyle="1" w:styleId="WW8Num32z0">
    <w:name w:val="WW8Num32z0"/>
    <w:rsid w:val="00BB0894"/>
    <w:rPr>
      <w:rFonts w:ascii="Symbol" w:hAnsi="Symbol"/>
    </w:rPr>
  </w:style>
  <w:style w:type="character" w:customStyle="1" w:styleId="WW8Num74z0">
    <w:name w:val="WW8Num74z0"/>
    <w:rsid w:val="00BB0894"/>
    <w:rPr>
      <w:rFonts w:ascii="Symbol" w:hAnsi="Symbol"/>
    </w:rPr>
  </w:style>
  <w:style w:type="character" w:customStyle="1" w:styleId="WW8Num91z0">
    <w:name w:val="WW8Num91z0"/>
    <w:rsid w:val="00BB0894"/>
    <w:rPr>
      <w:rFonts w:ascii="Symbol" w:hAnsi="Symbol"/>
    </w:rPr>
  </w:style>
  <w:style w:type="character" w:customStyle="1" w:styleId="WW8Num77z0">
    <w:name w:val="WW8Num77z0"/>
    <w:rsid w:val="00BB0894"/>
    <w:rPr>
      <w:rFonts w:ascii="Symbol" w:hAnsi="Symbol"/>
    </w:rPr>
  </w:style>
  <w:style w:type="character" w:customStyle="1" w:styleId="WW8Num103z0">
    <w:name w:val="WW8Num103z0"/>
    <w:rsid w:val="00BB0894"/>
    <w:rPr>
      <w:rFonts w:ascii="Arial" w:hAnsi="Arial" w:cs="Arial"/>
    </w:rPr>
  </w:style>
  <w:style w:type="character" w:customStyle="1" w:styleId="WW8Num35z0">
    <w:name w:val="WW8Num35z0"/>
    <w:rsid w:val="00BB0894"/>
    <w:rPr>
      <w:rFonts w:ascii="Symbol" w:hAnsi="Symbol"/>
    </w:rPr>
  </w:style>
  <w:style w:type="character" w:customStyle="1" w:styleId="WW8Num19z0">
    <w:name w:val="WW8Num19z0"/>
    <w:rsid w:val="00BB0894"/>
    <w:rPr>
      <w:rFonts w:ascii="Arial" w:hAnsi="Arial" w:cs="Arial"/>
    </w:rPr>
  </w:style>
  <w:style w:type="character" w:customStyle="1" w:styleId="WW8Num99z0">
    <w:name w:val="WW8Num99z0"/>
    <w:rsid w:val="00BB0894"/>
    <w:rPr>
      <w:rFonts w:ascii="Arial" w:hAnsi="Arial" w:cs="Arial"/>
    </w:rPr>
  </w:style>
  <w:style w:type="character" w:customStyle="1" w:styleId="WW8Num100z0">
    <w:name w:val="WW8Num100z0"/>
    <w:rsid w:val="00BB0894"/>
    <w:rPr>
      <w:rFonts w:ascii="Arial" w:hAnsi="Arial" w:cs="Arial"/>
    </w:rPr>
  </w:style>
  <w:style w:type="character" w:customStyle="1" w:styleId="WW8Num64z0">
    <w:name w:val="WW8Num64z0"/>
    <w:rsid w:val="00BB0894"/>
    <w:rPr>
      <w:rFonts w:ascii="Symbol" w:hAnsi="Symbol"/>
    </w:rPr>
  </w:style>
  <w:style w:type="character" w:customStyle="1" w:styleId="WW8Num95z0">
    <w:name w:val="WW8Num95z0"/>
    <w:rsid w:val="00BB0894"/>
    <w:rPr>
      <w:rFonts w:ascii="Symbol" w:hAnsi="Symbol"/>
    </w:rPr>
  </w:style>
  <w:style w:type="character" w:customStyle="1" w:styleId="WW8Num101z0">
    <w:name w:val="WW8Num101z0"/>
    <w:rsid w:val="00BB0894"/>
    <w:rPr>
      <w:rFonts w:ascii="Arial" w:hAnsi="Arial" w:cs="Arial"/>
    </w:rPr>
  </w:style>
  <w:style w:type="character" w:customStyle="1" w:styleId="WW8Num104z0">
    <w:name w:val="WW8Num104z0"/>
    <w:rsid w:val="00BB0894"/>
    <w:rPr>
      <w:rFonts w:ascii="Arial" w:hAnsi="Arial" w:cs="Arial"/>
    </w:rPr>
  </w:style>
  <w:style w:type="character" w:customStyle="1" w:styleId="WW8Num93z0">
    <w:name w:val="WW8Num93z0"/>
    <w:rsid w:val="00BB0894"/>
    <w:rPr>
      <w:rFonts w:ascii="Symbol" w:hAnsi="Symbol"/>
    </w:rPr>
  </w:style>
  <w:style w:type="character" w:customStyle="1" w:styleId="WW8Num51z0">
    <w:name w:val="WW8Num51z0"/>
    <w:rsid w:val="00BB0894"/>
    <w:rPr>
      <w:rFonts w:cs="Times New Roman"/>
    </w:rPr>
  </w:style>
  <w:style w:type="character" w:customStyle="1" w:styleId="WW8Num23z0">
    <w:name w:val="WW8Num23z0"/>
    <w:rsid w:val="00BB0894"/>
    <w:rPr>
      <w:rFonts w:cs="Times New Roman"/>
    </w:rPr>
  </w:style>
  <w:style w:type="character" w:customStyle="1" w:styleId="WW8Num87z0">
    <w:name w:val="WW8Num87z0"/>
    <w:rsid w:val="00BB0894"/>
    <w:rPr>
      <w:rFonts w:ascii="Symbol" w:hAnsi="Symbol"/>
    </w:rPr>
  </w:style>
  <w:style w:type="character" w:customStyle="1" w:styleId="WW8Num59z0">
    <w:name w:val="WW8Num59z0"/>
    <w:rsid w:val="00BB0894"/>
    <w:rPr>
      <w:rFonts w:cs="Times New Roman"/>
    </w:rPr>
  </w:style>
  <w:style w:type="character" w:customStyle="1" w:styleId="WW8Num59z1">
    <w:name w:val="WW8Num59z1"/>
    <w:rsid w:val="00BB0894"/>
    <w:rPr>
      <w:rFonts w:ascii="Symbol" w:hAnsi="Symbol"/>
    </w:rPr>
  </w:style>
  <w:style w:type="character" w:customStyle="1" w:styleId="WW8Num17z0">
    <w:name w:val="WW8Num17z0"/>
    <w:rsid w:val="00BB0894"/>
    <w:rPr>
      <w:rFonts w:ascii="Symbol" w:hAnsi="Symbol"/>
    </w:rPr>
  </w:style>
  <w:style w:type="character" w:customStyle="1" w:styleId="WW8Num67z0">
    <w:name w:val="WW8Num67z0"/>
    <w:rsid w:val="00BB0894"/>
    <w:rPr>
      <w:rFonts w:ascii="Symbol" w:hAnsi="Symbol"/>
    </w:rPr>
  </w:style>
  <w:style w:type="character" w:customStyle="1" w:styleId="WW8Num12z0">
    <w:name w:val="WW8Num12z0"/>
    <w:rsid w:val="00BB0894"/>
    <w:rPr>
      <w:rFonts w:ascii="Symbol" w:hAnsi="Symbol"/>
    </w:rPr>
  </w:style>
  <w:style w:type="character" w:customStyle="1" w:styleId="WW8Num2z0">
    <w:name w:val="WW8Num2z0"/>
    <w:rsid w:val="00BB0894"/>
    <w:rPr>
      <w:rFonts w:ascii="Symbol" w:hAnsi="Symbol"/>
    </w:rPr>
  </w:style>
  <w:style w:type="character" w:customStyle="1" w:styleId="WW8Num52z0">
    <w:name w:val="WW8Num52z0"/>
    <w:rsid w:val="00BB0894"/>
    <w:rPr>
      <w:rFonts w:ascii="Symbol" w:hAnsi="Symbol"/>
    </w:rPr>
  </w:style>
  <w:style w:type="character" w:customStyle="1" w:styleId="WW8Num55z0">
    <w:name w:val="WW8Num55z0"/>
    <w:rsid w:val="00BB0894"/>
    <w:rPr>
      <w:rFonts w:ascii="Symbol" w:hAnsi="Symbol"/>
    </w:rPr>
  </w:style>
  <w:style w:type="character" w:customStyle="1" w:styleId="WW8Num14z0">
    <w:name w:val="WW8Num14z0"/>
    <w:rsid w:val="00BB0894"/>
    <w:rPr>
      <w:rFonts w:ascii="Symbol" w:hAnsi="Symbol"/>
    </w:rPr>
  </w:style>
  <w:style w:type="paragraph" w:customStyle="1" w:styleId="Heading">
    <w:name w:val="Heading"/>
    <w:basedOn w:val="a0"/>
    <w:next w:val="af5"/>
    <w:rsid w:val="00BB0894"/>
    <w:pPr>
      <w:keepNext/>
      <w:widowControl w:val="0"/>
      <w:suppressAutoHyphens/>
      <w:spacing w:before="240" w:after="120" w:line="240" w:lineRule="auto"/>
      <w:jc w:val="left"/>
    </w:pPr>
    <w:rPr>
      <w:rFonts w:ascii="Arial" w:eastAsia="Microsoft YaHei" w:hAnsi="Arial" w:cs="Mangal"/>
      <w:kern w:val="1"/>
      <w:sz w:val="28"/>
      <w:szCs w:val="28"/>
      <w:lang w:eastAsia="hi-IN" w:bidi="hi-IN"/>
    </w:rPr>
  </w:style>
  <w:style w:type="paragraph" w:customStyle="1" w:styleId="1e">
    <w:name w:val="Название объекта1"/>
    <w:basedOn w:val="a0"/>
    <w:uiPriority w:val="99"/>
    <w:qFormat/>
    <w:rsid w:val="00BB0894"/>
    <w:pPr>
      <w:widowControl w:val="0"/>
      <w:suppressLineNumbers/>
      <w:suppressAutoHyphens/>
      <w:spacing w:before="120" w:after="120" w:line="240" w:lineRule="auto"/>
      <w:jc w:val="left"/>
    </w:pPr>
    <w:rPr>
      <w:rFonts w:ascii="Times New Roman" w:eastAsia="SimSun" w:hAnsi="Times New Roman" w:cs="Mangal"/>
      <w:i/>
      <w:iCs/>
      <w:kern w:val="1"/>
      <w:sz w:val="24"/>
      <w:szCs w:val="24"/>
      <w:lang w:eastAsia="hi-IN" w:bidi="hi-IN"/>
    </w:rPr>
  </w:style>
  <w:style w:type="paragraph" w:customStyle="1" w:styleId="Index">
    <w:name w:val="Index"/>
    <w:basedOn w:val="a0"/>
    <w:rsid w:val="00BB0894"/>
    <w:pPr>
      <w:widowControl w:val="0"/>
      <w:suppressLineNumbers/>
      <w:suppressAutoHyphens/>
      <w:spacing w:line="240" w:lineRule="auto"/>
      <w:jc w:val="left"/>
    </w:pPr>
    <w:rPr>
      <w:rFonts w:ascii="Times New Roman" w:eastAsia="SimSun" w:hAnsi="Times New Roman" w:cs="Mangal"/>
      <w:kern w:val="1"/>
      <w:sz w:val="24"/>
      <w:szCs w:val="24"/>
      <w:lang w:eastAsia="hi-IN" w:bidi="hi-IN"/>
    </w:rPr>
  </w:style>
  <w:style w:type="paragraph" w:customStyle="1" w:styleId="1f">
    <w:name w:val="Красная строка1"/>
    <w:basedOn w:val="af5"/>
    <w:rsid w:val="00BB0894"/>
    <w:pPr>
      <w:widowControl w:val="0"/>
      <w:suppressAutoHyphens/>
      <w:spacing w:before="0" w:after="120"/>
      <w:ind w:firstLine="210"/>
      <w:jc w:val="left"/>
    </w:pPr>
    <w:rPr>
      <w:rFonts w:eastAsia="SimSun" w:cs="Mangal"/>
      <w:kern w:val="1"/>
      <w:sz w:val="24"/>
      <w:szCs w:val="24"/>
      <w:lang w:eastAsia="hi-IN" w:bidi="hi-IN"/>
    </w:rPr>
  </w:style>
  <w:style w:type="paragraph" w:customStyle="1" w:styleId="214">
    <w:name w:val="Красная строка 21"/>
    <w:basedOn w:val="af9"/>
    <w:rsid w:val="00BB0894"/>
    <w:pPr>
      <w:widowControl w:val="0"/>
      <w:suppressAutoHyphens/>
      <w:ind w:firstLine="210"/>
    </w:pPr>
    <w:rPr>
      <w:rFonts w:eastAsia="SimSun" w:cs="Mangal"/>
      <w:kern w:val="1"/>
      <w:lang w:eastAsia="hi-IN" w:bidi="hi-IN"/>
    </w:rPr>
  </w:style>
  <w:style w:type="paragraph" w:customStyle="1" w:styleId="321">
    <w:name w:val="Основной текст с отступом 32"/>
    <w:basedOn w:val="a0"/>
    <w:uiPriority w:val="99"/>
    <w:rsid w:val="00BB0894"/>
    <w:pPr>
      <w:widowControl w:val="0"/>
      <w:suppressAutoHyphens/>
      <w:spacing w:after="120"/>
      <w:ind w:left="283"/>
      <w:jc w:val="left"/>
    </w:pPr>
    <w:rPr>
      <w:rFonts w:ascii="Calibri" w:eastAsia="Calibri" w:hAnsi="Calibri" w:cs="Mangal"/>
      <w:kern w:val="1"/>
      <w:sz w:val="16"/>
      <w:szCs w:val="16"/>
      <w:lang w:eastAsia="hi-IN" w:bidi="hi-IN"/>
    </w:rPr>
  </w:style>
  <w:style w:type="paragraph" w:customStyle="1" w:styleId="215">
    <w:name w:val="Список 21"/>
    <w:basedOn w:val="a0"/>
    <w:rsid w:val="00BB0894"/>
    <w:pPr>
      <w:widowControl w:val="0"/>
      <w:suppressAutoHyphens/>
      <w:spacing w:line="240" w:lineRule="auto"/>
      <w:ind w:left="566" w:hanging="283"/>
      <w:jc w:val="left"/>
    </w:pPr>
    <w:rPr>
      <w:rFonts w:ascii="Times New Roman" w:eastAsia="SimSun" w:hAnsi="Times New Roman" w:cs="Mangal"/>
      <w:kern w:val="1"/>
      <w:sz w:val="24"/>
      <w:szCs w:val="24"/>
      <w:lang w:eastAsia="hi-IN" w:bidi="hi-IN"/>
    </w:rPr>
  </w:style>
  <w:style w:type="paragraph" w:customStyle="1" w:styleId="Style1">
    <w:name w:val="Style1"/>
    <w:basedOn w:val="a0"/>
    <w:uiPriority w:val="99"/>
    <w:rsid w:val="00BB0894"/>
    <w:pPr>
      <w:widowControl w:val="0"/>
      <w:autoSpaceDE w:val="0"/>
      <w:autoSpaceDN w:val="0"/>
      <w:adjustRightInd w:val="0"/>
      <w:spacing w:line="240" w:lineRule="auto"/>
      <w:jc w:val="left"/>
    </w:pPr>
    <w:rPr>
      <w:rFonts w:ascii="Arial" w:eastAsia="Times New Roman" w:hAnsi="Arial" w:cs="Arial"/>
      <w:sz w:val="24"/>
      <w:szCs w:val="24"/>
      <w:lang w:eastAsia="ru-RU"/>
    </w:rPr>
  </w:style>
  <w:style w:type="paragraph" w:customStyle="1" w:styleId="Style2">
    <w:name w:val="Style2"/>
    <w:basedOn w:val="a0"/>
    <w:rsid w:val="00BB0894"/>
    <w:pPr>
      <w:widowControl w:val="0"/>
      <w:autoSpaceDE w:val="0"/>
      <w:autoSpaceDN w:val="0"/>
      <w:adjustRightInd w:val="0"/>
      <w:spacing w:line="240" w:lineRule="auto"/>
      <w:jc w:val="left"/>
    </w:pPr>
    <w:rPr>
      <w:rFonts w:ascii="Arial" w:eastAsia="Times New Roman" w:hAnsi="Arial" w:cs="Arial"/>
      <w:sz w:val="24"/>
      <w:szCs w:val="24"/>
      <w:lang w:eastAsia="ru-RU"/>
    </w:rPr>
  </w:style>
  <w:style w:type="paragraph" w:customStyle="1" w:styleId="Style3">
    <w:name w:val="Style3"/>
    <w:basedOn w:val="a0"/>
    <w:uiPriority w:val="99"/>
    <w:rsid w:val="00BB0894"/>
    <w:pPr>
      <w:widowControl w:val="0"/>
      <w:autoSpaceDE w:val="0"/>
      <w:autoSpaceDN w:val="0"/>
      <w:adjustRightInd w:val="0"/>
      <w:spacing w:line="240" w:lineRule="auto"/>
      <w:jc w:val="left"/>
    </w:pPr>
    <w:rPr>
      <w:rFonts w:ascii="Arial" w:eastAsia="Times New Roman" w:hAnsi="Arial" w:cs="Arial"/>
      <w:sz w:val="24"/>
      <w:szCs w:val="24"/>
      <w:lang w:eastAsia="ru-RU"/>
    </w:rPr>
  </w:style>
  <w:style w:type="paragraph" w:customStyle="1" w:styleId="Style9">
    <w:name w:val="Style9"/>
    <w:basedOn w:val="a0"/>
    <w:uiPriority w:val="99"/>
    <w:rsid w:val="00BB0894"/>
    <w:pPr>
      <w:widowControl w:val="0"/>
      <w:autoSpaceDE w:val="0"/>
      <w:autoSpaceDN w:val="0"/>
      <w:adjustRightInd w:val="0"/>
      <w:spacing w:line="222" w:lineRule="exact"/>
    </w:pPr>
    <w:rPr>
      <w:rFonts w:ascii="Arial" w:eastAsia="Times New Roman" w:hAnsi="Arial" w:cs="Arial"/>
      <w:sz w:val="24"/>
      <w:szCs w:val="24"/>
      <w:lang w:eastAsia="ru-RU"/>
    </w:rPr>
  </w:style>
  <w:style w:type="paragraph" w:customStyle="1" w:styleId="Style100">
    <w:name w:val="Style10"/>
    <w:basedOn w:val="a0"/>
    <w:rsid w:val="00BB0894"/>
    <w:pPr>
      <w:widowControl w:val="0"/>
      <w:autoSpaceDE w:val="0"/>
      <w:autoSpaceDN w:val="0"/>
      <w:adjustRightInd w:val="0"/>
      <w:spacing w:line="211" w:lineRule="exact"/>
      <w:jc w:val="left"/>
    </w:pPr>
    <w:rPr>
      <w:rFonts w:ascii="Arial" w:eastAsia="Times New Roman" w:hAnsi="Arial" w:cs="Arial"/>
      <w:sz w:val="24"/>
      <w:szCs w:val="24"/>
      <w:lang w:eastAsia="ru-RU"/>
    </w:rPr>
  </w:style>
  <w:style w:type="paragraph" w:customStyle="1" w:styleId="Style11">
    <w:name w:val="Style11"/>
    <w:basedOn w:val="a0"/>
    <w:uiPriority w:val="99"/>
    <w:rsid w:val="00BB0894"/>
    <w:pPr>
      <w:widowControl w:val="0"/>
      <w:autoSpaceDE w:val="0"/>
      <w:autoSpaceDN w:val="0"/>
      <w:adjustRightInd w:val="0"/>
      <w:spacing w:line="218" w:lineRule="exact"/>
      <w:jc w:val="left"/>
    </w:pPr>
    <w:rPr>
      <w:rFonts w:ascii="Arial" w:eastAsia="Times New Roman" w:hAnsi="Arial" w:cs="Arial"/>
      <w:sz w:val="24"/>
      <w:szCs w:val="24"/>
      <w:lang w:eastAsia="ru-RU"/>
    </w:rPr>
  </w:style>
  <w:style w:type="paragraph" w:customStyle="1" w:styleId="Style12">
    <w:name w:val="Style12"/>
    <w:basedOn w:val="a0"/>
    <w:uiPriority w:val="99"/>
    <w:rsid w:val="00BB0894"/>
    <w:pPr>
      <w:widowControl w:val="0"/>
      <w:autoSpaceDE w:val="0"/>
      <w:autoSpaceDN w:val="0"/>
      <w:adjustRightInd w:val="0"/>
      <w:spacing w:line="214" w:lineRule="exact"/>
      <w:ind w:firstLine="82"/>
      <w:jc w:val="left"/>
    </w:pPr>
    <w:rPr>
      <w:rFonts w:ascii="Arial" w:eastAsia="Times New Roman" w:hAnsi="Arial" w:cs="Arial"/>
      <w:sz w:val="24"/>
      <w:szCs w:val="24"/>
      <w:lang w:eastAsia="ru-RU"/>
    </w:rPr>
  </w:style>
  <w:style w:type="paragraph" w:customStyle="1" w:styleId="Style13">
    <w:name w:val="Style13"/>
    <w:basedOn w:val="a0"/>
    <w:uiPriority w:val="99"/>
    <w:rsid w:val="00BB0894"/>
    <w:pPr>
      <w:widowControl w:val="0"/>
      <w:autoSpaceDE w:val="0"/>
      <w:autoSpaceDN w:val="0"/>
      <w:adjustRightInd w:val="0"/>
      <w:spacing w:line="240" w:lineRule="auto"/>
      <w:jc w:val="left"/>
    </w:pPr>
    <w:rPr>
      <w:rFonts w:ascii="Arial" w:eastAsia="Times New Roman" w:hAnsi="Arial" w:cs="Arial"/>
      <w:sz w:val="24"/>
      <w:szCs w:val="24"/>
      <w:lang w:eastAsia="ru-RU"/>
    </w:rPr>
  </w:style>
  <w:style w:type="paragraph" w:customStyle="1" w:styleId="Style14">
    <w:name w:val="Style14"/>
    <w:basedOn w:val="a0"/>
    <w:uiPriority w:val="99"/>
    <w:rsid w:val="00BB0894"/>
    <w:pPr>
      <w:widowControl w:val="0"/>
      <w:autoSpaceDE w:val="0"/>
      <w:autoSpaceDN w:val="0"/>
      <w:adjustRightInd w:val="0"/>
      <w:spacing w:line="214" w:lineRule="exact"/>
      <w:jc w:val="right"/>
    </w:pPr>
    <w:rPr>
      <w:rFonts w:ascii="Arial" w:eastAsia="Times New Roman" w:hAnsi="Arial" w:cs="Arial"/>
      <w:sz w:val="24"/>
      <w:szCs w:val="24"/>
      <w:lang w:eastAsia="ru-RU"/>
    </w:rPr>
  </w:style>
  <w:style w:type="character" w:customStyle="1" w:styleId="FontStyle16">
    <w:name w:val="Font Style16"/>
    <w:uiPriority w:val="99"/>
    <w:rsid w:val="00BB0894"/>
    <w:rPr>
      <w:rFonts w:ascii="Arial" w:hAnsi="Arial" w:cs="Arial"/>
      <w:spacing w:val="10"/>
      <w:sz w:val="8"/>
      <w:szCs w:val="8"/>
    </w:rPr>
  </w:style>
  <w:style w:type="character" w:customStyle="1" w:styleId="FontStyle17">
    <w:name w:val="Font Style17"/>
    <w:uiPriority w:val="99"/>
    <w:rsid w:val="00BB0894"/>
    <w:rPr>
      <w:rFonts w:ascii="Arial" w:hAnsi="Arial" w:cs="Arial"/>
      <w:spacing w:val="-10"/>
      <w:sz w:val="10"/>
      <w:szCs w:val="10"/>
    </w:rPr>
  </w:style>
  <w:style w:type="character" w:customStyle="1" w:styleId="FontStyle18">
    <w:name w:val="Font Style18"/>
    <w:uiPriority w:val="99"/>
    <w:rsid w:val="00BB0894"/>
    <w:rPr>
      <w:rFonts w:ascii="Franklin Gothic Book" w:hAnsi="Franklin Gothic Book" w:cs="Franklin Gothic Book"/>
      <w:b/>
      <w:bCs/>
      <w:spacing w:val="20"/>
      <w:sz w:val="10"/>
      <w:szCs w:val="10"/>
    </w:rPr>
  </w:style>
  <w:style w:type="character" w:customStyle="1" w:styleId="FontStyle19">
    <w:name w:val="Font Style19"/>
    <w:rsid w:val="00BB0894"/>
    <w:rPr>
      <w:rFonts w:ascii="Arial Narrow" w:hAnsi="Arial Narrow" w:cs="Arial Narrow"/>
      <w:sz w:val="12"/>
      <w:szCs w:val="12"/>
    </w:rPr>
  </w:style>
  <w:style w:type="character" w:customStyle="1" w:styleId="FontStyle20">
    <w:name w:val="Font Style20"/>
    <w:uiPriority w:val="99"/>
    <w:rsid w:val="00BB0894"/>
    <w:rPr>
      <w:rFonts w:ascii="Arial" w:hAnsi="Arial" w:cs="Arial"/>
      <w:spacing w:val="10"/>
      <w:sz w:val="12"/>
      <w:szCs w:val="12"/>
    </w:rPr>
  </w:style>
  <w:style w:type="character" w:customStyle="1" w:styleId="FontStyle29">
    <w:name w:val="Font Style29"/>
    <w:uiPriority w:val="99"/>
    <w:rsid w:val="00BB0894"/>
    <w:rPr>
      <w:rFonts w:ascii="Arial" w:hAnsi="Arial" w:cs="Arial"/>
      <w:b/>
      <w:bCs/>
      <w:sz w:val="16"/>
      <w:szCs w:val="16"/>
    </w:rPr>
  </w:style>
  <w:style w:type="character" w:customStyle="1" w:styleId="FontStyle30">
    <w:name w:val="Font Style30"/>
    <w:uiPriority w:val="99"/>
    <w:rsid w:val="00BB0894"/>
    <w:rPr>
      <w:rFonts w:ascii="Arial" w:hAnsi="Arial" w:cs="Arial"/>
      <w:sz w:val="16"/>
      <w:szCs w:val="16"/>
    </w:rPr>
  </w:style>
  <w:style w:type="paragraph" w:customStyle="1" w:styleId="afffff5">
    <w:name w:val="Новый абзац"/>
    <w:basedOn w:val="a0"/>
    <w:link w:val="2f2"/>
    <w:rsid w:val="00BB0894"/>
    <w:pPr>
      <w:spacing w:after="120" w:line="240" w:lineRule="auto"/>
      <w:ind w:firstLine="567"/>
      <w:jc w:val="both"/>
    </w:pPr>
    <w:rPr>
      <w:rFonts w:ascii="Arial" w:eastAsia="Times New Roman" w:hAnsi="Arial" w:cs="Times New Roman"/>
      <w:sz w:val="24"/>
      <w:szCs w:val="20"/>
      <w:lang w:eastAsia="ru-RU"/>
    </w:rPr>
  </w:style>
  <w:style w:type="character" w:customStyle="1" w:styleId="2f2">
    <w:name w:val="Новый абзац Знак2"/>
    <w:link w:val="afffff5"/>
    <w:rsid w:val="00BB0894"/>
    <w:rPr>
      <w:rFonts w:ascii="Arial" w:eastAsia="Times New Roman" w:hAnsi="Arial" w:cs="Times New Roman"/>
      <w:sz w:val="24"/>
      <w:szCs w:val="20"/>
      <w:lang w:eastAsia="ru-RU"/>
    </w:rPr>
  </w:style>
  <w:style w:type="paragraph" w:customStyle="1" w:styleId="1-">
    <w:name w:val="1. Что-то"/>
    <w:basedOn w:val="01"/>
    <w:link w:val="1-0"/>
    <w:qFormat/>
    <w:rsid w:val="00F75D06"/>
    <w:pPr>
      <w:ind w:hanging="851"/>
    </w:pPr>
  </w:style>
  <w:style w:type="character" w:customStyle="1" w:styleId="1-0">
    <w:name w:val="1. Что-то Знак"/>
    <w:link w:val="1-"/>
    <w:rsid w:val="00F75D06"/>
    <w:rPr>
      <w:rFonts w:ascii="Arial" w:eastAsia="Times New Roman" w:hAnsi="Arial" w:cs="Arial"/>
      <w:sz w:val="24"/>
      <w:szCs w:val="28"/>
    </w:rPr>
  </w:style>
  <w:style w:type="paragraph" w:customStyle="1" w:styleId="20">
    <w:name w:val="Переч2"/>
    <w:basedOn w:val="a"/>
    <w:link w:val="2f3"/>
    <w:qFormat/>
    <w:rsid w:val="00F75D06"/>
    <w:pPr>
      <w:numPr>
        <w:numId w:val="1"/>
      </w:numPr>
      <w:ind w:left="1418" w:hanging="851"/>
    </w:pPr>
    <w:rPr>
      <w:lang w:val="en-US"/>
    </w:rPr>
  </w:style>
  <w:style w:type="character" w:customStyle="1" w:styleId="2f3">
    <w:name w:val="Переч2 Знак"/>
    <w:link w:val="20"/>
    <w:rsid w:val="00F75D06"/>
    <w:rPr>
      <w:rFonts w:ascii="Arial" w:eastAsia="Times New Roman" w:hAnsi="Arial" w:cs="Arial"/>
      <w:sz w:val="24"/>
      <w:szCs w:val="28"/>
      <w:lang w:val="en-US"/>
    </w:rPr>
  </w:style>
  <w:style w:type="character" w:customStyle="1" w:styleId="ConsPlusNormal0">
    <w:name w:val="ConsPlusNormal Знак"/>
    <w:link w:val="ConsPlusNormal"/>
    <w:locked/>
    <w:rsid w:val="000A3C1D"/>
    <w:rPr>
      <w:rFonts w:ascii="Arial" w:eastAsia="SimSun" w:hAnsi="Arial" w:cs="Arial"/>
      <w:kern w:val="1"/>
      <w:sz w:val="20"/>
      <w:szCs w:val="20"/>
      <w:lang w:eastAsia="hi-IN" w:bidi="hi-IN"/>
    </w:rPr>
  </w:style>
  <w:style w:type="paragraph" w:customStyle="1" w:styleId="afffff6">
    <w:name w:val="таблица"/>
    <w:basedOn w:val="a0"/>
    <w:link w:val="afffff7"/>
    <w:qFormat/>
    <w:rsid w:val="00163B7B"/>
    <w:pPr>
      <w:keepLines/>
      <w:spacing w:line="240" w:lineRule="auto"/>
    </w:pPr>
    <w:rPr>
      <w:rFonts w:ascii="Calibri" w:eastAsia="Calibri" w:hAnsi="Calibri" w:cs="Times New Roman"/>
      <w:color w:val="000000"/>
      <w:sz w:val="24"/>
      <w:szCs w:val="20"/>
      <w:lang w:eastAsia="ru-RU"/>
    </w:rPr>
  </w:style>
  <w:style w:type="character" w:customStyle="1" w:styleId="afffff7">
    <w:name w:val="таблица Знак"/>
    <w:link w:val="afffff6"/>
    <w:locked/>
    <w:rsid w:val="00163B7B"/>
    <w:rPr>
      <w:rFonts w:ascii="Calibri" w:eastAsia="Calibri" w:hAnsi="Calibri" w:cs="Times New Roman"/>
      <w:color w:val="000000"/>
      <w:sz w:val="24"/>
      <w:szCs w:val="20"/>
      <w:lang w:eastAsia="ru-RU"/>
    </w:rPr>
  </w:style>
  <w:style w:type="paragraph" w:customStyle="1" w:styleId="afffff8">
    <w:name w:val="моя табл"/>
    <w:basedOn w:val="a0"/>
    <w:link w:val="afffff9"/>
    <w:uiPriority w:val="99"/>
    <w:rsid w:val="00163B7B"/>
    <w:pPr>
      <w:framePr w:hSpace="180" w:wrap="around" w:vAnchor="text" w:hAnchor="margin" w:xAlign="right" w:y="171"/>
    </w:pPr>
    <w:rPr>
      <w:rFonts w:ascii="Calibri" w:eastAsia="Calibri" w:hAnsi="Calibri" w:cs="Calibri"/>
      <w:sz w:val="18"/>
      <w:szCs w:val="13"/>
      <w:lang w:eastAsia="ru-RU" w:bidi="hi-IN"/>
    </w:rPr>
  </w:style>
  <w:style w:type="character" w:customStyle="1" w:styleId="afffff9">
    <w:name w:val="моя табл Знак"/>
    <w:basedOn w:val="a1"/>
    <w:link w:val="afffff8"/>
    <w:uiPriority w:val="99"/>
    <w:locked/>
    <w:rsid w:val="00163B7B"/>
    <w:rPr>
      <w:rFonts w:ascii="Calibri" w:eastAsia="Calibri" w:hAnsi="Calibri" w:cs="Calibri"/>
      <w:sz w:val="18"/>
      <w:szCs w:val="13"/>
      <w:lang w:eastAsia="ru-RU" w:bidi="hi-IN"/>
    </w:rPr>
  </w:style>
  <w:style w:type="paragraph" w:customStyle="1" w:styleId="afffffa">
    <w:name w:val="+таб"/>
    <w:basedOn w:val="a0"/>
    <w:link w:val="afffffb"/>
    <w:qFormat/>
    <w:rsid w:val="00515ED0"/>
    <w:pPr>
      <w:spacing w:line="240" w:lineRule="auto"/>
    </w:pPr>
    <w:rPr>
      <w:rFonts w:ascii="Bookman Old Style" w:eastAsia="Times New Roman" w:hAnsi="Bookman Old Style" w:cs="Times New Roman"/>
      <w:sz w:val="20"/>
      <w:szCs w:val="20"/>
      <w:lang w:eastAsia="ru-RU"/>
    </w:rPr>
  </w:style>
  <w:style w:type="character" w:customStyle="1" w:styleId="afffffb">
    <w:name w:val="+таб Знак"/>
    <w:basedOn w:val="a1"/>
    <w:link w:val="afffffa"/>
    <w:rsid w:val="00515ED0"/>
    <w:rPr>
      <w:rFonts w:ascii="Bookman Old Style" w:eastAsia="Times New Roman" w:hAnsi="Bookman Old Style" w:cs="Times New Roman"/>
      <w:sz w:val="20"/>
      <w:szCs w:val="20"/>
      <w:lang w:eastAsia="ru-RU"/>
    </w:rPr>
  </w:style>
  <w:style w:type="paragraph" w:customStyle="1" w:styleId="afffffc">
    <w:name w:val="ШАПКА таблиц"/>
    <w:basedOn w:val="af0"/>
    <w:link w:val="afffffd"/>
    <w:qFormat/>
    <w:rsid w:val="00B13E4E"/>
    <w:pPr>
      <w:keepNext/>
      <w:spacing w:line="360" w:lineRule="auto"/>
      <w:jc w:val="center"/>
      <w:outlineLvl w:val="5"/>
    </w:pPr>
    <w:rPr>
      <w:rFonts w:ascii="Arial" w:hAnsi="Arial"/>
      <w:bCs w:val="0"/>
      <w:i w:val="0"/>
    </w:rPr>
  </w:style>
  <w:style w:type="paragraph" w:customStyle="1" w:styleId="afffffe">
    <w:name w:val="ТЕКСТ таблица"/>
    <w:basedOn w:val="af0"/>
    <w:link w:val="affffff"/>
    <w:qFormat/>
    <w:rsid w:val="00B13E4E"/>
    <w:pPr>
      <w:keepNext/>
      <w:spacing w:line="360" w:lineRule="auto"/>
      <w:jc w:val="center"/>
      <w:outlineLvl w:val="5"/>
    </w:pPr>
    <w:rPr>
      <w:rFonts w:ascii="Arial" w:hAnsi="Arial"/>
      <w:b w:val="0"/>
      <w:bCs w:val="0"/>
      <w:i w:val="0"/>
    </w:rPr>
  </w:style>
  <w:style w:type="character" w:customStyle="1" w:styleId="afffffd">
    <w:name w:val="ШАПКА таблиц Знак"/>
    <w:basedOn w:val="af1"/>
    <w:link w:val="afffffc"/>
    <w:rsid w:val="00B13E4E"/>
    <w:rPr>
      <w:rFonts w:ascii="Arial" w:eastAsia="Times New Roman" w:hAnsi="Arial" w:cs="Times New Roman"/>
      <w:b/>
      <w:bCs w:val="0"/>
      <w:i w:val="0"/>
      <w:sz w:val="20"/>
      <w:szCs w:val="20"/>
      <w:lang w:eastAsia="ru-RU"/>
    </w:rPr>
  </w:style>
  <w:style w:type="character" w:customStyle="1" w:styleId="affffff">
    <w:name w:val="ТЕКСТ таблица Знак"/>
    <w:basedOn w:val="af1"/>
    <w:link w:val="afffffe"/>
    <w:rsid w:val="00B13E4E"/>
    <w:rPr>
      <w:rFonts w:ascii="Arial" w:eastAsia="Times New Roman" w:hAnsi="Arial" w:cs="Times New Roman"/>
      <w:b w:val="0"/>
      <w:bCs w:val="0"/>
      <w:i w:val="0"/>
      <w:sz w:val="20"/>
      <w:szCs w:val="20"/>
      <w:lang w:eastAsia="ru-RU"/>
    </w:rPr>
  </w:style>
  <w:style w:type="character" w:customStyle="1" w:styleId="rcol">
    <w:name w:val="rcol"/>
    <w:basedOn w:val="a1"/>
    <w:rsid w:val="00C4011B"/>
  </w:style>
  <w:style w:type="character" w:customStyle="1" w:styleId="business-card-viewcategory">
    <w:name w:val="business-card-view__category"/>
    <w:basedOn w:val="a1"/>
    <w:rsid w:val="004078BB"/>
  </w:style>
  <w:style w:type="character" w:customStyle="1" w:styleId="w">
    <w:name w:val="w"/>
    <w:basedOn w:val="a1"/>
    <w:rsid w:val="00A56844"/>
  </w:style>
  <w:style w:type="paragraph" w:customStyle="1" w:styleId="affffff0">
    <w:name w:val="Табличный_слева"/>
    <w:basedOn w:val="a0"/>
    <w:rsid w:val="009F1BDB"/>
    <w:pPr>
      <w:spacing w:line="240" w:lineRule="auto"/>
      <w:jc w:val="left"/>
    </w:pPr>
    <w:rPr>
      <w:rFonts w:ascii="Times New Roman" w:eastAsia="Times New Roman" w:hAnsi="Times New Roman" w:cs="Times New Roman"/>
      <w:lang w:eastAsia="ru-RU"/>
    </w:rPr>
  </w:style>
  <w:style w:type="paragraph" w:customStyle="1" w:styleId="S1">
    <w:name w:val="S_Заголовок 1"/>
    <w:basedOn w:val="a0"/>
    <w:autoRedefine/>
    <w:uiPriority w:val="99"/>
    <w:rsid w:val="00E53302"/>
    <w:pPr>
      <w:numPr>
        <w:numId w:val="5"/>
      </w:numPr>
      <w:spacing w:line="360" w:lineRule="auto"/>
      <w:ind w:left="0" w:firstLine="264"/>
      <w:jc w:val="left"/>
    </w:pPr>
    <w:rPr>
      <w:rFonts w:ascii="Times New Roman" w:eastAsia="Times New Roman" w:hAnsi="Times New Roman" w:cs="Times New Roman"/>
      <w:b/>
      <w:caps/>
      <w:sz w:val="26"/>
      <w:szCs w:val="26"/>
      <w:lang w:eastAsia="ru-RU"/>
    </w:rPr>
  </w:style>
  <w:style w:type="paragraph" w:customStyle="1" w:styleId="S4">
    <w:name w:val="S_Заголовок 4"/>
    <w:basedOn w:val="4"/>
    <w:uiPriority w:val="99"/>
    <w:rsid w:val="00E53302"/>
    <w:pPr>
      <w:keepNext w:val="0"/>
      <w:keepLines w:val="0"/>
      <w:numPr>
        <w:ilvl w:val="3"/>
        <w:numId w:val="5"/>
      </w:numPr>
      <w:spacing w:before="0"/>
    </w:pPr>
    <w:rPr>
      <w:rFonts w:ascii="Times New Roman" w:eastAsia="Times New Roman" w:hAnsi="Times New Roman" w:cs="Times New Roman"/>
      <w:iCs w:val="0"/>
      <w:sz w:val="24"/>
      <w:szCs w:val="24"/>
      <w:lang w:eastAsia="ru-RU"/>
    </w:rPr>
  </w:style>
  <w:style w:type="paragraph" w:customStyle="1" w:styleId="S0">
    <w:name w:val="S_Нумерованный"/>
    <w:basedOn w:val="a0"/>
    <w:autoRedefine/>
    <w:uiPriority w:val="99"/>
    <w:rsid w:val="00E53302"/>
    <w:pPr>
      <w:numPr>
        <w:ilvl w:val="1"/>
        <w:numId w:val="5"/>
      </w:numPr>
      <w:spacing w:line="360" w:lineRule="auto"/>
      <w:jc w:val="both"/>
      <w:outlineLvl w:val="1"/>
    </w:pPr>
    <w:rPr>
      <w:rFonts w:ascii="Times New Roman" w:eastAsia="Times New Roman" w:hAnsi="Times New Roman" w:cs="Times New Roman"/>
      <w:sz w:val="24"/>
      <w:szCs w:val="24"/>
      <w:lang w:eastAsia="ru-RU"/>
    </w:rPr>
  </w:style>
  <w:style w:type="character" w:customStyle="1" w:styleId="Absatz-Standardschriftart">
    <w:name w:val="Absatz-Standardschriftart"/>
    <w:rsid w:val="0051169F"/>
  </w:style>
  <w:style w:type="character" w:customStyle="1" w:styleId="WW-Absatz-Standardschriftart">
    <w:name w:val="WW-Absatz-Standardschriftart"/>
    <w:rsid w:val="0051169F"/>
  </w:style>
  <w:style w:type="character" w:customStyle="1" w:styleId="WW-Absatz-Standardschriftart1">
    <w:name w:val="WW-Absatz-Standardschriftart1"/>
    <w:rsid w:val="0051169F"/>
  </w:style>
  <w:style w:type="character" w:customStyle="1" w:styleId="WW-Absatz-Standardschriftart11">
    <w:name w:val="WW-Absatz-Standardschriftart11"/>
    <w:rsid w:val="0051169F"/>
  </w:style>
  <w:style w:type="character" w:customStyle="1" w:styleId="WW-Absatz-Standardschriftart111">
    <w:name w:val="WW-Absatz-Standardschriftart111"/>
    <w:rsid w:val="0051169F"/>
  </w:style>
  <w:style w:type="character" w:customStyle="1" w:styleId="WW-Absatz-Standardschriftart1111">
    <w:name w:val="WW-Absatz-Standardschriftart1111"/>
    <w:rsid w:val="0051169F"/>
  </w:style>
  <w:style w:type="character" w:customStyle="1" w:styleId="WW-Absatz-Standardschriftart11111">
    <w:name w:val="WW-Absatz-Standardschriftart11111"/>
    <w:rsid w:val="0051169F"/>
  </w:style>
  <w:style w:type="character" w:customStyle="1" w:styleId="WW-Absatz-Standardschriftart111111">
    <w:name w:val="WW-Absatz-Standardschriftart111111"/>
    <w:rsid w:val="0051169F"/>
  </w:style>
  <w:style w:type="character" w:customStyle="1" w:styleId="WW-Absatz-Standardschriftart1111111">
    <w:name w:val="WW-Absatz-Standardschriftart1111111"/>
    <w:rsid w:val="0051169F"/>
  </w:style>
  <w:style w:type="character" w:customStyle="1" w:styleId="WW-Absatz-Standardschriftart11111111">
    <w:name w:val="WW-Absatz-Standardschriftart11111111"/>
    <w:rsid w:val="0051169F"/>
  </w:style>
  <w:style w:type="character" w:customStyle="1" w:styleId="WW-Absatz-Standardschriftart111111111">
    <w:name w:val="WW-Absatz-Standardschriftart111111111"/>
    <w:rsid w:val="0051169F"/>
  </w:style>
  <w:style w:type="character" w:customStyle="1" w:styleId="WW-Absatz-Standardschriftart1111111111">
    <w:name w:val="WW-Absatz-Standardschriftart1111111111"/>
    <w:rsid w:val="0051169F"/>
  </w:style>
  <w:style w:type="character" w:customStyle="1" w:styleId="WW-Absatz-Standardschriftart11111111111">
    <w:name w:val="WW-Absatz-Standardschriftart11111111111"/>
    <w:rsid w:val="0051169F"/>
  </w:style>
  <w:style w:type="character" w:customStyle="1" w:styleId="WW8Num4z0">
    <w:name w:val="WW8Num4z0"/>
    <w:rsid w:val="0051169F"/>
    <w:rPr>
      <w:rFonts w:ascii="Symbol" w:hAnsi="Symbol" w:cs="OpenSymbol"/>
    </w:rPr>
  </w:style>
  <w:style w:type="character" w:customStyle="1" w:styleId="WW-Absatz-Standardschriftart111111111111">
    <w:name w:val="WW-Absatz-Standardschriftart111111111111"/>
    <w:rsid w:val="0051169F"/>
  </w:style>
  <w:style w:type="character" w:customStyle="1" w:styleId="WW-Absatz-Standardschriftart1111111111111">
    <w:name w:val="WW-Absatz-Standardschriftart1111111111111"/>
    <w:rsid w:val="0051169F"/>
  </w:style>
  <w:style w:type="character" w:customStyle="1" w:styleId="WW-Absatz-Standardschriftart11111111111111">
    <w:name w:val="WW-Absatz-Standardschriftart11111111111111"/>
    <w:rsid w:val="0051169F"/>
  </w:style>
  <w:style w:type="character" w:customStyle="1" w:styleId="WW-Absatz-Standardschriftart111111111111111">
    <w:name w:val="WW-Absatz-Standardschriftart111111111111111"/>
    <w:rsid w:val="0051169F"/>
  </w:style>
  <w:style w:type="character" w:customStyle="1" w:styleId="2f4">
    <w:name w:val="Основной шрифт абзаца2"/>
    <w:rsid w:val="0051169F"/>
  </w:style>
  <w:style w:type="character" w:customStyle="1" w:styleId="affffff1">
    <w:name w:val="Символ нумерации"/>
    <w:rsid w:val="0051169F"/>
  </w:style>
  <w:style w:type="character" w:customStyle="1" w:styleId="affffff2">
    <w:name w:val="Маркеры списка"/>
    <w:rsid w:val="0051169F"/>
    <w:rPr>
      <w:rFonts w:ascii="OpenSymbol" w:eastAsia="OpenSymbol" w:hAnsi="OpenSymbol" w:cs="OpenSymbol"/>
    </w:rPr>
  </w:style>
  <w:style w:type="paragraph" w:customStyle="1" w:styleId="1f0">
    <w:name w:val="Заголовок1"/>
    <w:basedOn w:val="a0"/>
    <w:next w:val="af5"/>
    <w:rsid w:val="0051169F"/>
    <w:pPr>
      <w:keepNext/>
      <w:suppressAutoHyphens/>
      <w:spacing w:before="240" w:after="120" w:line="240" w:lineRule="auto"/>
      <w:jc w:val="left"/>
    </w:pPr>
    <w:rPr>
      <w:rFonts w:ascii="Arial" w:eastAsia="Lucida Sans Unicode" w:hAnsi="Arial" w:cs="Tahoma"/>
      <w:sz w:val="28"/>
      <w:szCs w:val="28"/>
      <w:lang w:eastAsia="ar-SA"/>
    </w:rPr>
  </w:style>
  <w:style w:type="paragraph" w:customStyle="1" w:styleId="2f5">
    <w:name w:val="Название2"/>
    <w:basedOn w:val="a0"/>
    <w:rsid w:val="0051169F"/>
    <w:pPr>
      <w:suppressLineNumbers/>
      <w:suppressAutoHyphens/>
      <w:spacing w:before="120" w:after="120" w:line="240" w:lineRule="auto"/>
      <w:jc w:val="left"/>
    </w:pPr>
    <w:rPr>
      <w:rFonts w:ascii="Arial" w:eastAsia="Times New Roman" w:hAnsi="Arial" w:cs="Tahoma"/>
      <w:i/>
      <w:iCs/>
      <w:sz w:val="24"/>
      <w:szCs w:val="24"/>
      <w:lang w:eastAsia="ar-SA"/>
    </w:rPr>
  </w:style>
  <w:style w:type="paragraph" w:customStyle="1" w:styleId="2f6">
    <w:name w:val="Указатель2"/>
    <w:basedOn w:val="a0"/>
    <w:rsid w:val="0051169F"/>
    <w:pPr>
      <w:suppressLineNumbers/>
      <w:suppressAutoHyphens/>
      <w:spacing w:line="240" w:lineRule="auto"/>
      <w:jc w:val="left"/>
    </w:pPr>
    <w:rPr>
      <w:rFonts w:ascii="Arial" w:eastAsia="Times New Roman" w:hAnsi="Arial" w:cs="Tahoma"/>
      <w:sz w:val="24"/>
      <w:szCs w:val="24"/>
      <w:lang w:eastAsia="ar-SA"/>
    </w:rPr>
  </w:style>
  <w:style w:type="paragraph" w:customStyle="1" w:styleId="1f1">
    <w:name w:val="Название1"/>
    <w:basedOn w:val="a0"/>
    <w:rsid w:val="0051169F"/>
    <w:pPr>
      <w:suppressLineNumbers/>
      <w:suppressAutoHyphens/>
      <w:spacing w:before="120" w:after="120" w:line="240" w:lineRule="auto"/>
      <w:jc w:val="left"/>
    </w:pPr>
    <w:rPr>
      <w:rFonts w:ascii="Times New Roman" w:eastAsia="Times New Roman" w:hAnsi="Times New Roman" w:cs="Tahoma"/>
      <w:i/>
      <w:iCs/>
      <w:sz w:val="24"/>
      <w:szCs w:val="24"/>
      <w:lang w:eastAsia="ar-SA"/>
    </w:rPr>
  </w:style>
  <w:style w:type="paragraph" w:customStyle="1" w:styleId="1f2">
    <w:name w:val="Указатель1"/>
    <w:basedOn w:val="a0"/>
    <w:rsid w:val="0051169F"/>
    <w:pPr>
      <w:suppressLineNumbers/>
      <w:suppressAutoHyphens/>
      <w:spacing w:line="240" w:lineRule="auto"/>
      <w:jc w:val="left"/>
    </w:pPr>
    <w:rPr>
      <w:rFonts w:ascii="Times New Roman" w:eastAsia="Times New Roman" w:hAnsi="Times New Roman" w:cs="Tahoma"/>
      <w:sz w:val="24"/>
      <w:szCs w:val="24"/>
      <w:lang w:eastAsia="ar-SA"/>
    </w:rPr>
  </w:style>
  <w:style w:type="paragraph" w:customStyle="1" w:styleId="affffff3">
    <w:name w:val="Знак Знак Знак Знак Знак Знак Знак"/>
    <w:basedOn w:val="a0"/>
    <w:rsid w:val="0051169F"/>
    <w:pPr>
      <w:suppressAutoHyphens/>
      <w:spacing w:after="160" w:line="240" w:lineRule="exact"/>
      <w:jc w:val="left"/>
    </w:pPr>
    <w:rPr>
      <w:rFonts w:ascii="Verdana" w:eastAsia="Times New Roman" w:hAnsi="Verdana" w:cs="Times New Roman"/>
      <w:sz w:val="20"/>
      <w:szCs w:val="20"/>
      <w:lang w:val="en-US" w:eastAsia="ar-SA"/>
    </w:rPr>
  </w:style>
  <w:style w:type="paragraph" w:customStyle="1" w:styleId="affffff4">
    <w:name w:val="Содержимое врезки"/>
    <w:basedOn w:val="af5"/>
    <w:rsid w:val="0051169F"/>
    <w:pPr>
      <w:suppressAutoHyphens/>
      <w:spacing w:before="0" w:after="120"/>
      <w:ind w:firstLine="0"/>
      <w:jc w:val="left"/>
    </w:pPr>
    <w:rPr>
      <w:sz w:val="24"/>
      <w:szCs w:val="24"/>
      <w:lang w:eastAsia="ar-SA"/>
    </w:rPr>
  </w:style>
  <w:style w:type="paragraph" w:customStyle="1" w:styleId="affffff5">
    <w:name w:val="Заголовок таблицы"/>
    <w:basedOn w:val="aff3"/>
    <w:rsid w:val="0051169F"/>
    <w:pPr>
      <w:widowControl/>
      <w:jc w:val="center"/>
    </w:pPr>
    <w:rPr>
      <w:rFonts w:ascii="Times New Roman" w:eastAsia="Times New Roman" w:hAnsi="Times New Roman" w:cs="Times New Roman"/>
      <w:b/>
      <w:bCs/>
      <w:lang w:eastAsia="ar-SA" w:bidi="ar-SA"/>
    </w:rPr>
  </w:style>
  <w:style w:type="paragraph" w:customStyle="1" w:styleId="3a">
    <w:name w:val="Абзац списка3"/>
    <w:basedOn w:val="a0"/>
    <w:rsid w:val="0051169F"/>
    <w:pPr>
      <w:spacing w:after="480"/>
      <w:ind w:left="720"/>
      <w:contextualSpacing/>
    </w:pPr>
    <w:rPr>
      <w:rFonts w:ascii="Calibri" w:eastAsia="Times New Roman" w:hAnsi="Calibri" w:cs="Times New Roman"/>
      <w:lang w:eastAsia="ru-RU"/>
    </w:rPr>
  </w:style>
  <w:style w:type="paragraph" w:customStyle="1" w:styleId="Standard">
    <w:name w:val="Standard"/>
    <w:rsid w:val="00EE1922"/>
    <w:pPr>
      <w:suppressAutoHyphens/>
      <w:autoSpaceDN w:val="0"/>
      <w:spacing w:after="200"/>
      <w:jc w:val="left"/>
    </w:pPr>
    <w:rPr>
      <w:rFonts w:ascii="Calibri" w:eastAsia="SimSun" w:hAnsi="Calibri" w:cs="Tahoma"/>
      <w:kern w:val="3"/>
      <w:lang w:eastAsia="ru-RU"/>
    </w:rPr>
  </w:style>
  <w:style w:type="paragraph" w:customStyle="1" w:styleId="1f3">
    <w:name w:val="Стиль1"/>
    <w:basedOn w:val="1"/>
    <w:uiPriority w:val="99"/>
    <w:rsid w:val="009C2FD4"/>
    <w:pPr>
      <w:keepLines w:val="0"/>
      <w:spacing w:before="0" w:line="240" w:lineRule="auto"/>
      <w:jc w:val="left"/>
    </w:pPr>
    <w:rPr>
      <w:rFonts w:ascii="Times New Roman" w:eastAsia="Times New Roman" w:hAnsi="Times New Roman" w:cs="Times New Roman"/>
      <w:color w:val="auto"/>
      <w:sz w:val="24"/>
      <w:szCs w:val="20"/>
      <w:lang w:eastAsia="ru-RU"/>
    </w:rPr>
  </w:style>
  <w:style w:type="paragraph" w:customStyle="1" w:styleId="2">
    <w:name w:val="Стиль2"/>
    <w:basedOn w:val="1"/>
    <w:uiPriority w:val="99"/>
    <w:rsid w:val="009C2FD4"/>
    <w:pPr>
      <w:keepLines w:val="0"/>
      <w:numPr>
        <w:numId w:val="6"/>
      </w:numPr>
      <w:tabs>
        <w:tab w:val="num" w:pos="360"/>
      </w:tabs>
      <w:spacing w:before="120" w:after="120" w:line="240" w:lineRule="auto"/>
      <w:ind w:left="360"/>
      <w:jc w:val="left"/>
    </w:pPr>
    <w:rPr>
      <w:rFonts w:ascii="Times New Roman" w:eastAsia="Times New Roman" w:hAnsi="Times New Roman" w:cs="Times New Roman"/>
      <w:b/>
      <w:bCs/>
      <w:color w:val="auto"/>
      <w:sz w:val="24"/>
      <w:szCs w:val="20"/>
      <w:lang w:eastAsia="ru-RU"/>
    </w:rPr>
  </w:style>
  <w:style w:type="paragraph" w:customStyle="1" w:styleId="3b">
    <w:name w:val="Стиль3"/>
    <w:basedOn w:val="a0"/>
    <w:next w:val="22"/>
    <w:uiPriority w:val="99"/>
    <w:rsid w:val="009C2FD4"/>
    <w:pPr>
      <w:tabs>
        <w:tab w:val="num" w:pos="360"/>
        <w:tab w:val="num" w:pos="699"/>
      </w:tabs>
      <w:spacing w:before="120" w:after="120" w:line="240" w:lineRule="auto"/>
      <w:ind w:left="360" w:hanging="360"/>
      <w:jc w:val="left"/>
    </w:pPr>
    <w:rPr>
      <w:rFonts w:ascii="Times New Roman" w:eastAsia="Times New Roman" w:hAnsi="Times New Roman" w:cs="Times New Roman"/>
      <w:b/>
      <w:bCs/>
      <w:sz w:val="24"/>
      <w:szCs w:val="24"/>
      <w:lang w:eastAsia="ru-RU"/>
    </w:rPr>
  </w:style>
  <w:style w:type="character" w:customStyle="1" w:styleId="42">
    <w:name w:val="Стиль4"/>
    <w:rsid w:val="009C2FD4"/>
    <w:rPr>
      <w:b/>
      <w:bCs/>
      <w:color w:val="0000FF"/>
      <w:u w:val="single"/>
    </w:rPr>
  </w:style>
  <w:style w:type="paragraph" w:customStyle="1" w:styleId="54">
    <w:name w:val="Стиль5"/>
    <w:basedOn w:val="22"/>
    <w:uiPriority w:val="99"/>
    <w:rsid w:val="009C2FD4"/>
    <w:pPr>
      <w:tabs>
        <w:tab w:val="num" w:pos="699"/>
      </w:tabs>
      <w:spacing w:before="120" w:after="120"/>
      <w:ind w:left="699" w:hanging="360"/>
      <w:jc w:val="left"/>
    </w:pPr>
    <w:rPr>
      <w:rFonts w:cs="Arial"/>
      <w:iCs/>
      <w:caps w:val="0"/>
      <w:sz w:val="24"/>
      <w:szCs w:val="28"/>
    </w:rPr>
  </w:style>
  <w:style w:type="paragraph" w:customStyle="1" w:styleId="S">
    <w:name w:val="S_Список литературы"/>
    <w:basedOn w:val="a0"/>
    <w:autoRedefine/>
    <w:uiPriority w:val="99"/>
    <w:rsid w:val="009C2FD4"/>
    <w:pPr>
      <w:numPr>
        <w:numId w:val="7"/>
      </w:numPr>
      <w:spacing w:line="360" w:lineRule="auto"/>
      <w:jc w:val="both"/>
    </w:pPr>
    <w:rPr>
      <w:rFonts w:ascii="Times New Roman" w:eastAsia="Times New Roman" w:hAnsi="Times New Roman" w:cs="Arial"/>
      <w:sz w:val="24"/>
      <w:szCs w:val="24"/>
      <w:lang w:eastAsia="ru-RU"/>
    </w:rPr>
  </w:style>
  <w:style w:type="paragraph" w:customStyle="1" w:styleId="affffff6">
    <w:name w:val="_АБЗАЦ_"/>
    <w:basedOn w:val="a0"/>
    <w:uiPriority w:val="99"/>
    <w:rsid w:val="009C2FD4"/>
    <w:pPr>
      <w:spacing w:line="360" w:lineRule="auto"/>
      <w:ind w:firstLine="567"/>
      <w:jc w:val="both"/>
    </w:pPr>
    <w:rPr>
      <w:rFonts w:ascii="Times New Roman" w:eastAsia="Times New Roman" w:hAnsi="Times New Roman" w:cs="Times New Roman"/>
      <w:sz w:val="24"/>
      <w:szCs w:val="20"/>
      <w:lang w:eastAsia="ru-RU"/>
    </w:rPr>
  </w:style>
  <w:style w:type="paragraph" w:customStyle="1" w:styleId="affffff7">
    <w:name w:val="Готовый"/>
    <w:basedOn w:val="a0"/>
    <w:uiPriority w:val="99"/>
    <w:rsid w:val="009C2FD4"/>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pacing w:line="240" w:lineRule="auto"/>
      <w:ind w:firstLine="709"/>
      <w:jc w:val="both"/>
    </w:pPr>
    <w:rPr>
      <w:rFonts w:ascii="Courier New" w:eastAsia="Times New Roman" w:hAnsi="Courier New" w:cs="Times New Roman"/>
      <w:snapToGrid w:val="0"/>
      <w:sz w:val="20"/>
      <w:szCs w:val="20"/>
      <w:lang w:eastAsia="ru-RU"/>
    </w:rPr>
  </w:style>
  <w:style w:type="paragraph" w:customStyle="1" w:styleId="Label">
    <w:name w:val="Label"/>
    <w:basedOn w:val="a0"/>
    <w:uiPriority w:val="99"/>
    <w:rsid w:val="009C2FD4"/>
    <w:pPr>
      <w:spacing w:before="120" w:line="240" w:lineRule="auto"/>
      <w:jc w:val="left"/>
    </w:pPr>
    <w:rPr>
      <w:rFonts w:ascii="Antiqua" w:eastAsia="Times New Roman" w:hAnsi="Antiqua" w:cs="Times New Roman"/>
      <w:sz w:val="17"/>
      <w:szCs w:val="20"/>
      <w:lang w:val="en-US" w:eastAsia="ru-RU"/>
    </w:rPr>
  </w:style>
  <w:style w:type="paragraph" w:customStyle="1" w:styleId="1f4">
    <w:name w:val="Текст1"/>
    <w:basedOn w:val="a0"/>
    <w:uiPriority w:val="99"/>
    <w:rsid w:val="009C2FD4"/>
    <w:pPr>
      <w:spacing w:line="240" w:lineRule="auto"/>
      <w:ind w:firstLine="709"/>
      <w:jc w:val="both"/>
    </w:pPr>
    <w:rPr>
      <w:rFonts w:ascii="Times New Roman" w:eastAsia="Times New Roman" w:hAnsi="Times New Roman" w:cs="Times New Roman"/>
      <w:sz w:val="24"/>
      <w:szCs w:val="20"/>
      <w:lang w:eastAsia="ru-RU"/>
    </w:rPr>
  </w:style>
  <w:style w:type="paragraph" w:customStyle="1" w:styleId="affffff8">
    <w:name w:val="Основной"/>
    <w:basedOn w:val="a0"/>
    <w:uiPriority w:val="99"/>
    <w:rsid w:val="009C2FD4"/>
    <w:pPr>
      <w:spacing w:line="360" w:lineRule="auto"/>
      <w:ind w:firstLine="720"/>
      <w:jc w:val="both"/>
    </w:pPr>
    <w:rPr>
      <w:rFonts w:ascii="Times New Roman" w:eastAsia="Times New Roman" w:hAnsi="Times New Roman" w:cs="Times New Roman"/>
      <w:sz w:val="24"/>
      <w:szCs w:val="24"/>
      <w:lang w:eastAsia="ru-RU"/>
    </w:rPr>
  </w:style>
  <w:style w:type="paragraph" w:customStyle="1" w:styleId="FR3">
    <w:name w:val="FR3"/>
    <w:uiPriority w:val="99"/>
    <w:rsid w:val="009C2FD4"/>
    <w:pPr>
      <w:widowControl w:val="0"/>
      <w:spacing w:line="300" w:lineRule="auto"/>
      <w:jc w:val="both"/>
    </w:pPr>
    <w:rPr>
      <w:rFonts w:ascii="Arial Narrow" w:eastAsia="Times New Roman" w:hAnsi="Arial Narrow" w:cs="Times New Roman"/>
      <w:snapToGrid w:val="0"/>
      <w:sz w:val="28"/>
      <w:szCs w:val="20"/>
      <w:lang w:eastAsia="ru-RU"/>
    </w:rPr>
  </w:style>
  <w:style w:type="paragraph" w:customStyle="1" w:styleId="Oaaeeiuenoeeu">
    <w:name w:val="Oaaee?iue noeeu"/>
    <w:basedOn w:val="a0"/>
    <w:uiPriority w:val="99"/>
    <w:rsid w:val="009C2FD4"/>
    <w:pPr>
      <w:overflowPunct w:val="0"/>
      <w:autoSpaceDE w:val="0"/>
      <w:autoSpaceDN w:val="0"/>
      <w:adjustRightInd w:val="0"/>
      <w:spacing w:line="240" w:lineRule="auto"/>
      <w:textAlignment w:val="baseline"/>
    </w:pPr>
    <w:rPr>
      <w:rFonts w:ascii="Times New Roman" w:eastAsia="Times New Roman" w:hAnsi="Times New Roman" w:cs="Times New Roman"/>
      <w:szCs w:val="20"/>
      <w:lang w:eastAsia="ru-RU"/>
    </w:rPr>
  </w:style>
  <w:style w:type="paragraph" w:customStyle="1" w:styleId="Ieinoie">
    <w:name w:val="Ieino?ie"/>
    <w:basedOn w:val="a0"/>
    <w:uiPriority w:val="99"/>
    <w:rsid w:val="009C2FD4"/>
    <w:pPr>
      <w:spacing w:line="240" w:lineRule="auto"/>
    </w:pPr>
    <w:rPr>
      <w:rFonts w:ascii="AGGal" w:eastAsia="Times New Roman" w:hAnsi="AGGal" w:cs="Times New Roman"/>
      <w:szCs w:val="20"/>
      <w:lang w:eastAsia="ru-RU"/>
    </w:rPr>
  </w:style>
  <w:style w:type="paragraph" w:customStyle="1" w:styleId="110">
    <w:name w:val="1 1 основной текст"/>
    <w:basedOn w:val="a0"/>
    <w:uiPriority w:val="99"/>
    <w:qFormat/>
    <w:rsid w:val="009C2FD4"/>
    <w:pPr>
      <w:spacing w:line="240" w:lineRule="auto"/>
      <w:ind w:firstLine="360"/>
      <w:jc w:val="both"/>
    </w:pPr>
    <w:rPr>
      <w:rFonts w:ascii="Times New Roman" w:eastAsia="Times New Roman" w:hAnsi="Times New Roman" w:cs="Times New Roman"/>
      <w:sz w:val="24"/>
      <w:szCs w:val="24"/>
      <w:lang w:eastAsia="ru-RU"/>
    </w:rPr>
  </w:style>
  <w:style w:type="table" w:customStyle="1" w:styleId="1222">
    <w:name w:val="Стиль1222"/>
    <w:basedOn w:val="a2"/>
    <w:uiPriority w:val="99"/>
    <w:rsid w:val="009C2FD4"/>
    <w:pPr>
      <w:spacing w:line="240" w:lineRule="auto"/>
      <w:jc w:val="left"/>
    </w:pPr>
    <w:rPr>
      <w:rFonts w:eastAsia="Times New Roman"/>
    </w:rPr>
    <w:tblPr>
      <w:tblInd w:w="0" w:type="dxa"/>
      <w:tblCellMar>
        <w:top w:w="0" w:type="dxa"/>
        <w:left w:w="108" w:type="dxa"/>
        <w:bottom w:w="0" w:type="dxa"/>
        <w:right w:w="108" w:type="dxa"/>
      </w:tblCellMar>
    </w:tblPr>
  </w:style>
  <w:style w:type="table" w:customStyle="1" w:styleId="TableNormal">
    <w:name w:val="Table Normal"/>
    <w:uiPriority w:val="2"/>
    <w:semiHidden/>
    <w:unhideWhenUsed/>
    <w:qFormat/>
    <w:rsid w:val="009C2FD4"/>
    <w:pPr>
      <w:widowControl w:val="0"/>
      <w:autoSpaceDE w:val="0"/>
      <w:autoSpaceDN w:val="0"/>
      <w:spacing w:line="240" w:lineRule="auto"/>
      <w:jc w:val="left"/>
    </w:pPr>
    <w:rPr>
      <w:lang w:val="en-US"/>
    </w:rPr>
    <w:tblPr>
      <w:tblInd w:w="0" w:type="dxa"/>
      <w:tblCellMar>
        <w:top w:w="0" w:type="dxa"/>
        <w:left w:w="0" w:type="dxa"/>
        <w:bottom w:w="0" w:type="dxa"/>
        <w:right w:w="0" w:type="dxa"/>
      </w:tblCellMar>
    </w:tblPr>
  </w:style>
  <w:style w:type="paragraph" w:customStyle="1" w:styleId="TableParagraph">
    <w:name w:val="Table Paragraph"/>
    <w:basedOn w:val="a0"/>
    <w:uiPriority w:val="1"/>
    <w:qFormat/>
    <w:rsid w:val="009C2FD4"/>
    <w:pPr>
      <w:widowControl w:val="0"/>
      <w:autoSpaceDE w:val="0"/>
      <w:autoSpaceDN w:val="0"/>
      <w:spacing w:line="240" w:lineRule="auto"/>
      <w:jc w:val="left"/>
    </w:pPr>
    <w:rPr>
      <w:rFonts w:ascii="Times New Roman" w:eastAsia="Times New Roman" w:hAnsi="Times New Roman" w:cs="Times New Roman"/>
      <w:lang w:eastAsia="ru-RU" w:bidi="ru-RU"/>
    </w:rPr>
  </w:style>
  <w:style w:type="character" w:customStyle="1" w:styleId="coordinates">
    <w:name w:val="coordinates"/>
    <w:basedOn w:val="a1"/>
    <w:rsid w:val="009C2FD4"/>
  </w:style>
  <w:style w:type="character" w:customStyle="1" w:styleId="geo-geohack">
    <w:name w:val="geo-geohack"/>
    <w:basedOn w:val="a1"/>
    <w:rsid w:val="009C2FD4"/>
  </w:style>
  <w:style w:type="character" w:customStyle="1" w:styleId="geo-google">
    <w:name w:val="geo-google"/>
    <w:basedOn w:val="a1"/>
    <w:rsid w:val="009C2FD4"/>
  </w:style>
  <w:style w:type="character" w:customStyle="1" w:styleId="geo-yandex">
    <w:name w:val="geo-yandex"/>
    <w:basedOn w:val="a1"/>
    <w:rsid w:val="009C2FD4"/>
  </w:style>
  <w:style w:type="character" w:customStyle="1" w:styleId="geo-osm">
    <w:name w:val="geo-osm"/>
    <w:basedOn w:val="a1"/>
    <w:rsid w:val="009C2FD4"/>
  </w:style>
  <w:style w:type="character" w:customStyle="1" w:styleId="nowrap">
    <w:name w:val="nowrap"/>
    <w:basedOn w:val="a1"/>
    <w:rsid w:val="009C2FD4"/>
  </w:style>
  <w:style w:type="character" w:customStyle="1" w:styleId="flagicon">
    <w:name w:val="flagicon"/>
    <w:basedOn w:val="a1"/>
    <w:rsid w:val="009C2FD4"/>
  </w:style>
  <w:style w:type="character" w:customStyle="1" w:styleId="wrap">
    <w:name w:val="wrap"/>
    <w:basedOn w:val="a1"/>
    <w:rsid w:val="009C2FD4"/>
  </w:style>
  <w:style w:type="character" w:customStyle="1" w:styleId="afffff3">
    <w:name w:val="Абзац Знак"/>
    <w:link w:val="afffff2"/>
    <w:locked/>
    <w:rsid w:val="009C2FD4"/>
    <w:rPr>
      <w:rFonts w:ascii="Times New Roman" w:eastAsia="Times New Roman" w:hAnsi="Times New Roman" w:cs="Times New Roman"/>
      <w:sz w:val="26"/>
      <w:szCs w:val="20"/>
      <w:lang w:eastAsia="ar-SA"/>
    </w:rPr>
  </w:style>
  <w:style w:type="character" w:customStyle="1" w:styleId="1f5">
    <w:name w:val="Неразрешенное упоминание1"/>
    <w:basedOn w:val="a1"/>
    <w:uiPriority w:val="99"/>
    <w:semiHidden/>
    <w:unhideWhenUsed/>
    <w:rsid w:val="009C2FD4"/>
    <w:rPr>
      <w:color w:val="605E5C"/>
      <w:shd w:val="clear" w:color="auto" w:fill="E1DFDD"/>
    </w:rPr>
  </w:style>
  <w:style w:type="paragraph" w:customStyle="1" w:styleId="msonormal0">
    <w:name w:val="msonormal"/>
    <w:basedOn w:val="a0"/>
    <w:rsid w:val="009C2FD4"/>
    <w:pPr>
      <w:spacing w:before="100" w:beforeAutospacing="1" w:after="100" w:afterAutospacing="1" w:line="240" w:lineRule="auto"/>
      <w:jc w:val="left"/>
    </w:pPr>
    <w:rPr>
      <w:rFonts w:ascii="Times New Roman" w:eastAsia="Times New Roman" w:hAnsi="Times New Roman" w:cs="Times New Roman"/>
      <w:sz w:val="24"/>
      <w:szCs w:val="24"/>
      <w:lang w:eastAsia="ru-RU"/>
    </w:rPr>
  </w:style>
  <w:style w:type="paragraph" w:customStyle="1" w:styleId="xl63">
    <w:name w:val="xl63"/>
    <w:basedOn w:val="a0"/>
    <w:rsid w:val="009C2FD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64">
    <w:name w:val="xl64"/>
    <w:basedOn w:val="a0"/>
    <w:rsid w:val="009C2FD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0"/>
      <w:szCs w:val="20"/>
      <w:lang w:eastAsia="ru-RU"/>
    </w:rPr>
  </w:style>
  <w:style w:type="paragraph" w:customStyle="1" w:styleId="xl65">
    <w:name w:val="xl65"/>
    <w:basedOn w:val="a0"/>
    <w:rsid w:val="009C2FD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sz w:val="20"/>
      <w:szCs w:val="20"/>
      <w:lang w:eastAsia="ru-RU"/>
    </w:rPr>
  </w:style>
  <w:style w:type="paragraph" w:customStyle="1" w:styleId="xl66">
    <w:name w:val="xl66"/>
    <w:basedOn w:val="a0"/>
    <w:rsid w:val="009C2FD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table" w:customStyle="1" w:styleId="-11">
    <w:name w:val="Светлая сетка - Акцент 11"/>
    <w:uiPriority w:val="99"/>
    <w:rsid w:val="009C2FD4"/>
    <w:pPr>
      <w:spacing w:line="240" w:lineRule="auto"/>
      <w:jc w:val="left"/>
    </w:pPr>
    <w:rPr>
      <w:rFonts w:ascii="Calibri" w:eastAsia="Times New Roman" w:hAnsi="Calibri" w:cs="Times New Roman"/>
      <w:sz w:val="20"/>
      <w:szCs w:val="20"/>
      <w:lang w:eastAsia="ru-RU"/>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110">
    <w:name w:val="Светлая заливка - Акцент 11"/>
    <w:uiPriority w:val="99"/>
    <w:rsid w:val="009C2FD4"/>
    <w:pPr>
      <w:spacing w:line="240" w:lineRule="auto"/>
      <w:jc w:val="left"/>
    </w:pPr>
    <w:rPr>
      <w:rFonts w:ascii="Calibri" w:eastAsia="Times New Roman" w:hAnsi="Calibri" w:cs="Times New Roman"/>
      <w:color w:val="365F91"/>
      <w:sz w:val="20"/>
      <w:szCs w:val="20"/>
      <w:lang w:eastAsia="ru-R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styleId="-2">
    <w:name w:val="Light Shading Accent 2"/>
    <w:basedOn w:val="a2"/>
    <w:uiPriority w:val="99"/>
    <w:rsid w:val="009C2FD4"/>
    <w:pPr>
      <w:spacing w:line="240" w:lineRule="auto"/>
      <w:jc w:val="left"/>
    </w:pPr>
    <w:rPr>
      <w:rFonts w:ascii="Calibri" w:eastAsia="Times New Roman" w:hAnsi="Calibri" w:cs="Times New Roman"/>
      <w:color w:val="943634"/>
      <w:sz w:val="20"/>
      <w:szCs w:val="20"/>
      <w:lang w:eastAsia="ru-RU"/>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character" w:customStyle="1" w:styleId="72">
    <w:name w:val="Знак Знак7"/>
    <w:uiPriority w:val="99"/>
    <w:rsid w:val="009C2FD4"/>
    <w:rPr>
      <w:rFonts w:ascii="Arial" w:hAnsi="Arial" w:cs="Arial"/>
      <w:caps/>
      <w:noProof/>
      <w:lang w:val="ru-RU" w:eastAsia="ru-RU" w:bidi="ar-SA"/>
    </w:rPr>
  </w:style>
  <w:style w:type="table" w:customStyle="1" w:styleId="-111">
    <w:name w:val="Светлый список - Акцент 11"/>
    <w:uiPriority w:val="99"/>
    <w:rsid w:val="009C2FD4"/>
    <w:pPr>
      <w:spacing w:line="240" w:lineRule="auto"/>
      <w:jc w:val="left"/>
    </w:pPr>
    <w:rPr>
      <w:rFonts w:ascii="Calibri" w:eastAsia="Times New Roman" w:hAnsi="Calibri" w:cs="Times New Roman"/>
      <w:sz w:val="20"/>
      <w:szCs w:val="20"/>
      <w:lang w:eastAsia="ru-RU"/>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character" w:customStyle="1" w:styleId="affffff9">
    <w:name w:val="Название Знак"/>
    <w:uiPriority w:val="99"/>
    <w:rsid w:val="009C2FD4"/>
    <w:rPr>
      <w:rFonts w:ascii="Cambria" w:hAnsi="Cambria" w:cs="Times New Roman"/>
      <w:spacing w:val="-10"/>
      <w:kern w:val="28"/>
      <w:sz w:val="56"/>
      <w:szCs w:val="56"/>
      <w:lang w:eastAsia="ru-RU"/>
    </w:rPr>
  </w:style>
  <w:style w:type="character" w:styleId="affffffa">
    <w:name w:val="endnote reference"/>
    <w:uiPriority w:val="99"/>
    <w:semiHidden/>
    <w:rsid w:val="009C2FD4"/>
    <w:rPr>
      <w:rFonts w:cs="Times New Roman"/>
      <w:vertAlign w:val="superscript"/>
    </w:rPr>
  </w:style>
  <w:style w:type="paragraph" w:customStyle="1" w:styleId="affffffb">
    <w:name w:val="название_таб"/>
    <w:basedOn w:val="a0"/>
    <w:link w:val="affffffc"/>
    <w:qFormat/>
    <w:rsid w:val="009C2FD4"/>
    <w:pPr>
      <w:keepLines/>
      <w:shd w:val="clear" w:color="auto" w:fill="FFFFFF"/>
      <w:spacing w:line="360" w:lineRule="auto"/>
      <w:jc w:val="both"/>
      <w:textboxTightWrap w:val="allLines"/>
    </w:pPr>
    <w:rPr>
      <w:rFonts w:ascii="Times New Roman" w:eastAsia="Calibri" w:hAnsi="Times New Roman" w:cs="Times New Roman"/>
      <w:i/>
      <w:color w:val="000000"/>
      <w:sz w:val="24"/>
      <w:szCs w:val="24"/>
    </w:rPr>
  </w:style>
  <w:style w:type="character" w:customStyle="1" w:styleId="affffffc">
    <w:name w:val="название_таб Знак"/>
    <w:link w:val="affffffb"/>
    <w:rsid w:val="009C2FD4"/>
    <w:rPr>
      <w:rFonts w:ascii="Times New Roman" w:eastAsia="Calibri" w:hAnsi="Times New Roman" w:cs="Times New Roman"/>
      <w:i/>
      <w:color w:val="000000"/>
      <w:sz w:val="24"/>
      <w:szCs w:val="24"/>
      <w:shd w:val="clear" w:color="auto" w:fill="FFFFFF"/>
    </w:rPr>
  </w:style>
  <w:style w:type="paragraph" w:customStyle="1" w:styleId="1f6">
    <w:name w:val="заголовок1"/>
    <w:basedOn w:val="a0"/>
    <w:link w:val="1f7"/>
    <w:qFormat/>
    <w:rsid w:val="009C2FD4"/>
    <w:pPr>
      <w:keepLines/>
      <w:autoSpaceDE w:val="0"/>
      <w:autoSpaceDN w:val="0"/>
      <w:adjustRightInd w:val="0"/>
      <w:spacing w:line="360" w:lineRule="auto"/>
      <w:jc w:val="left"/>
      <w:textboxTightWrap w:val="allLines"/>
      <w:outlineLvl w:val="0"/>
    </w:pPr>
    <w:rPr>
      <w:rFonts w:ascii="Impact" w:eastAsia="Calibri" w:hAnsi="Impact" w:cs="Times New Roman"/>
      <w:b/>
      <w:bCs/>
      <w:sz w:val="40"/>
      <w:szCs w:val="24"/>
    </w:rPr>
  </w:style>
  <w:style w:type="character" w:customStyle="1" w:styleId="1f7">
    <w:name w:val="заголовок1 Знак"/>
    <w:link w:val="1f6"/>
    <w:rsid w:val="009C2FD4"/>
    <w:rPr>
      <w:rFonts w:ascii="Impact" w:eastAsia="Calibri" w:hAnsi="Impact" w:cs="Times New Roman"/>
      <w:b/>
      <w:bCs/>
      <w:sz w:val="40"/>
      <w:szCs w:val="24"/>
    </w:rPr>
  </w:style>
  <w:style w:type="paragraph" w:customStyle="1" w:styleId="21">
    <w:name w:val="список2"/>
    <w:basedOn w:val="a0"/>
    <w:link w:val="2f7"/>
    <w:qFormat/>
    <w:rsid w:val="009C2FD4"/>
    <w:pPr>
      <w:keepLines/>
      <w:widowControl w:val="0"/>
      <w:numPr>
        <w:numId w:val="8"/>
      </w:numPr>
      <w:autoSpaceDE w:val="0"/>
      <w:autoSpaceDN w:val="0"/>
      <w:adjustRightInd w:val="0"/>
      <w:spacing w:line="360" w:lineRule="auto"/>
      <w:ind w:firstLine="709"/>
      <w:jc w:val="both"/>
      <w:textboxTightWrap w:val="allLines"/>
    </w:pPr>
    <w:rPr>
      <w:rFonts w:ascii="Times New Roman" w:eastAsia="Calibri" w:hAnsi="Times New Roman" w:cs="Times New Roman"/>
      <w:sz w:val="24"/>
      <w:szCs w:val="24"/>
      <w:lang w:eastAsia="ru-RU"/>
    </w:rPr>
  </w:style>
  <w:style w:type="character" w:customStyle="1" w:styleId="2f7">
    <w:name w:val="список2 Знак"/>
    <w:link w:val="21"/>
    <w:rsid w:val="009C2FD4"/>
    <w:rPr>
      <w:rFonts w:ascii="Times New Roman" w:eastAsia="Calibri" w:hAnsi="Times New Roman" w:cs="Times New Roman"/>
      <w:sz w:val="24"/>
      <w:szCs w:val="24"/>
      <w:lang w:eastAsia="ru-RU"/>
    </w:rPr>
  </w:style>
  <w:style w:type="paragraph" w:customStyle="1" w:styleId="Style5">
    <w:name w:val="Style5"/>
    <w:basedOn w:val="a0"/>
    <w:uiPriority w:val="99"/>
    <w:rsid w:val="009C2FD4"/>
    <w:pPr>
      <w:widowControl w:val="0"/>
      <w:autoSpaceDE w:val="0"/>
      <w:autoSpaceDN w:val="0"/>
      <w:adjustRightInd w:val="0"/>
      <w:spacing w:line="480" w:lineRule="exact"/>
      <w:ind w:firstLine="706"/>
      <w:jc w:val="both"/>
    </w:pPr>
    <w:rPr>
      <w:rFonts w:ascii="Times New Roman" w:eastAsia="Times New Roman" w:hAnsi="Times New Roman" w:cs="Times New Roman"/>
      <w:sz w:val="24"/>
      <w:szCs w:val="24"/>
      <w:lang w:eastAsia="ru-RU"/>
    </w:rPr>
  </w:style>
  <w:style w:type="character" w:customStyle="1" w:styleId="FontStyle57">
    <w:name w:val="Font Style57"/>
    <w:rsid w:val="009C2FD4"/>
    <w:rPr>
      <w:rFonts w:ascii="Times New Roman" w:hAnsi="Times New Roman" w:cs="Times New Roman" w:hint="default"/>
      <w:sz w:val="26"/>
      <w:szCs w:val="26"/>
    </w:rPr>
  </w:style>
  <w:style w:type="character" w:customStyle="1" w:styleId="Normal">
    <w:name w:val="Normal Знак"/>
    <w:link w:val="17"/>
    <w:rsid w:val="009C2FD4"/>
    <w:rPr>
      <w:rFonts w:ascii="Times New Roman" w:eastAsia="Times New Roman" w:hAnsi="Times New Roman" w:cs="Times New Roman"/>
      <w:sz w:val="24"/>
      <w:szCs w:val="20"/>
      <w:lang w:eastAsia="ru-RU"/>
    </w:rPr>
  </w:style>
  <w:style w:type="paragraph" w:customStyle="1" w:styleId="1f8">
    <w:name w:val="Основной текст с отступом1"/>
    <w:basedOn w:val="a0"/>
    <w:rsid w:val="009C2FD4"/>
    <w:pPr>
      <w:widowControl w:val="0"/>
      <w:tabs>
        <w:tab w:val="left" w:pos="3600"/>
      </w:tabs>
      <w:suppressAutoHyphens/>
      <w:overflowPunct w:val="0"/>
      <w:autoSpaceDE w:val="0"/>
      <w:spacing w:line="240" w:lineRule="auto"/>
      <w:ind w:left="3600" w:hanging="2700"/>
      <w:jc w:val="left"/>
      <w:textAlignment w:val="baseline"/>
    </w:pPr>
    <w:rPr>
      <w:rFonts w:ascii="Times New Roman" w:eastAsia="Times New Roman" w:hAnsi="Times New Roman" w:cs="Times New Roman"/>
      <w:sz w:val="28"/>
      <w:szCs w:val="20"/>
      <w:lang w:eastAsia="ar-SA"/>
    </w:rPr>
  </w:style>
  <w:style w:type="character" w:customStyle="1" w:styleId="1f9">
    <w:name w:val="Схема документа Знак1"/>
    <w:basedOn w:val="a1"/>
    <w:uiPriority w:val="99"/>
    <w:semiHidden/>
    <w:rsid w:val="009C2FD4"/>
    <w:rPr>
      <w:rFonts w:ascii="Segoe UI" w:eastAsia="Times New Roman" w:hAnsi="Segoe UI" w:cs="Segoe UI"/>
      <w:sz w:val="16"/>
      <w:szCs w:val="16"/>
      <w:lang w:eastAsia="ru-RU"/>
    </w:rPr>
  </w:style>
  <w:style w:type="character" w:customStyle="1" w:styleId="FontStyle58">
    <w:name w:val="Font Style58"/>
    <w:rsid w:val="009C2FD4"/>
    <w:rPr>
      <w:rFonts w:ascii="Times New Roman" w:hAnsi="Times New Roman" w:cs="Times New Roman" w:hint="default"/>
      <w:b/>
      <w:bCs/>
      <w:i/>
      <w:iCs/>
      <w:sz w:val="26"/>
      <w:szCs w:val="26"/>
    </w:rPr>
  </w:style>
  <w:style w:type="character" w:customStyle="1" w:styleId="FontStyle80">
    <w:name w:val="Font Style80"/>
    <w:rsid w:val="009C2FD4"/>
    <w:rPr>
      <w:rFonts w:ascii="Times New Roman" w:hAnsi="Times New Roman" w:cs="Times New Roman" w:hint="default"/>
      <w:b/>
      <w:bCs/>
      <w:sz w:val="26"/>
      <w:szCs w:val="26"/>
    </w:rPr>
  </w:style>
  <w:style w:type="paragraph" w:customStyle="1" w:styleId="Style19">
    <w:name w:val="Style19"/>
    <w:basedOn w:val="a0"/>
    <w:uiPriority w:val="99"/>
    <w:rsid w:val="009C2FD4"/>
    <w:pPr>
      <w:widowControl w:val="0"/>
      <w:autoSpaceDE w:val="0"/>
      <w:autoSpaceDN w:val="0"/>
      <w:adjustRightInd w:val="0"/>
      <w:spacing w:line="240" w:lineRule="auto"/>
      <w:jc w:val="both"/>
    </w:pPr>
    <w:rPr>
      <w:rFonts w:ascii="Times New Roman" w:eastAsia="Times New Roman" w:hAnsi="Times New Roman" w:cs="Times New Roman"/>
      <w:sz w:val="24"/>
      <w:szCs w:val="24"/>
      <w:lang w:eastAsia="ru-RU"/>
    </w:rPr>
  </w:style>
  <w:style w:type="character" w:customStyle="1" w:styleId="FontStyle75">
    <w:name w:val="Font Style75"/>
    <w:rsid w:val="009C2FD4"/>
    <w:rPr>
      <w:rFonts w:ascii="Times New Roman" w:hAnsi="Times New Roman" w:cs="Times New Roman" w:hint="default"/>
      <w:i/>
      <w:iCs/>
      <w:sz w:val="26"/>
      <w:szCs w:val="26"/>
    </w:rPr>
  </w:style>
  <w:style w:type="paragraph" w:customStyle="1" w:styleId="Style7">
    <w:name w:val="Style7"/>
    <w:basedOn w:val="a0"/>
    <w:uiPriority w:val="99"/>
    <w:rsid w:val="009C2FD4"/>
    <w:pPr>
      <w:widowControl w:val="0"/>
      <w:autoSpaceDE w:val="0"/>
      <w:autoSpaceDN w:val="0"/>
      <w:adjustRightInd w:val="0"/>
      <w:spacing w:line="484" w:lineRule="exact"/>
      <w:ind w:firstLine="720"/>
      <w:jc w:val="left"/>
    </w:pPr>
    <w:rPr>
      <w:rFonts w:ascii="Times New Roman" w:eastAsia="Times New Roman" w:hAnsi="Times New Roman" w:cs="Times New Roman"/>
      <w:sz w:val="24"/>
      <w:szCs w:val="24"/>
      <w:lang w:eastAsia="ru-RU"/>
    </w:rPr>
  </w:style>
  <w:style w:type="paragraph" w:customStyle="1" w:styleId="Style43">
    <w:name w:val="Style43"/>
    <w:basedOn w:val="a0"/>
    <w:uiPriority w:val="99"/>
    <w:rsid w:val="009C2FD4"/>
    <w:pPr>
      <w:widowControl w:val="0"/>
      <w:autoSpaceDE w:val="0"/>
      <w:autoSpaceDN w:val="0"/>
      <w:adjustRightInd w:val="0"/>
      <w:spacing w:line="240" w:lineRule="auto"/>
      <w:jc w:val="left"/>
    </w:pPr>
    <w:rPr>
      <w:rFonts w:ascii="Times New Roman" w:eastAsia="Times New Roman" w:hAnsi="Times New Roman" w:cs="Times New Roman"/>
      <w:sz w:val="24"/>
      <w:szCs w:val="24"/>
      <w:lang w:eastAsia="ru-RU"/>
    </w:rPr>
  </w:style>
  <w:style w:type="paragraph" w:customStyle="1" w:styleId="Style45">
    <w:name w:val="Style45"/>
    <w:basedOn w:val="a0"/>
    <w:uiPriority w:val="99"/>
    <w:rsid w:val="009C2FD4"/>
    <w:pPr>
      <w:widowControl w:val="0"/>
      <w:autoSpaceDE w:val="0"/>
      <w:autoSpaceDN w:val="0"/>
      <w:adjustRightInd w:val="0"/>
      <w:spacing w:line="482" w:lineRule="exact"/>
      <w:ind w:hanging="696"/>
      <w:jc w:val="both"/>
    </w:pPr>
    <w:rPr>
      <w:rFonts w:ascii="Times New Roman" w:eastAsia="Times New Roman" w:hAnsi="Times New Roman" w:cs="Times New Roman"/>
      <w:sz w:val="24"/>
      <w:szCs w:val="24"/>
      <w:lang w:eastAsia="ru-RU"/>
    </w:rPr>
  </w:style>
  <w:style w:type="paragraph" w:customStyle="1" w:styleId="Style18">
    <w:name w:val="Style18"/>
    <w:basedOn w:val="a0"/>
    <w:uiPriority w:val="99"/>
    <w:rsid w:val="009C2FD4"/>
    <w:pPr>
      <w:widowControl w:val="0"/>
      <w:autoSpaceDE w:val="0"/>
      <w:autoSpaceDN w:val="0"/>
      <w:adjustRightInd w:val="0"/>
      <w:spacing w:line="240" w:lineRule="auto"/>
      <w:jc w:val="both"/>
    </w:pPr>
    <w:rPr>
      <w:rFonts w:ascii="Times New Roman" w:eastAsia="Times New Roman" w:hAnsi="Times New Roman" w:cs="Times New Roman"/>
      <w:sz w:val="24"/>
      <w:szCs w:val="24"/>
      <w:lang w:eastAsia="ru-RU"/>
    </w:rPr>
  </w:style>
  <w:style w:type="paragraph" w:customStyle="1" w:styleId="Style21">
    <w:name w:val="Style21"/>
    <w:basedOn w:val="a0"/>
    <w:uiPriority w:val="99"/>
    <w:rsid w:val="009C2FD4"/>
    <w:pPr>
      <w:widowControl w:val="0"/>
      <w:autoSpaceDE w:val="0"/>
      <w:autoSpaceDN w:val="0"/>
      <w:adjustRightInd w:val="0"/>
      <w:spacing w:line="482" w:lineRule="exact"/>
      <w:ind w:hanging="696"/>
      <w:jc w:val="both"/>
    </w:pPr>
    <w:rPr>
      <w:rFonts w:ascii="Times New Roman" w:eastAsia="Times New Roman" w:hAnsi="Times New Roman" w:cs="Times New Roman"/>
      <w:sz w:val="24"/>
      <w:szCs w:val="24"/>
      <w:lang w:eastAsia="ru-RU"/>
    </w:rPr>
  </w:style>
  <w:style w:type="paragraph" w:customStyle="1" w:styleId="Style15">
    <w:name w:val="Style15"/>
    <w:basedOn w:val="a0"/>
    <w:next w:val="a0"/>
    <w:uiPriority w:val="99"/>
    <w:rsid w:val="009C2FD4"/>
    <w:pPr>
      <w:widowControl w:val="0"/>
      <w:autoSpaceDE w:val="0"/>
      <w:autoSpaceDN w:val="0"/>
      <w:adjustRightInd w:val="0"/>
      <w:spacing w:line="274" w:lineRule="exact"/>
      <w:jc w:val="left"/>
    </w:pPr>
    <w:rPr>
      <w:rFonts w:ascii="Times New Roman" w:eastAsia="Times New Roman" w:hAnsi="Times New Roman" w:cs="Times New Roman"/>
      <w:sz w:val="24"/>
      <w:szCs w:val="24"/>
      <w:lang w:eastAsia="ru-RU"/>
    </w:rPr>
  </w:style>
  <w:style w:type="character" w:customStyle="1" w:styleId="FontStyle24">
    <w:name w:val="Font Style24"/>
    <w:rsid w:val="009C2FD4"/>
    <w:rPr>
      <w:b/>
      <w:bCs/>
      <w:sz w:val="22"/>
      <w:szCs w:val="22"/>
    </w:rPr>
  </w:style>
  <w:style w:type="character" w:customStyle="1" w:styleId="FontStyle25">
    <w:name w:val="Font Style25"/>
    <w:rsid w:val="009C2FD4"/>
    <w:rPr>
      <w:sz w:val="22"/>
      <w:szCs w:val="22"/>
    </w:rPr>
  </w:style>
  <w:style w:type="character" w:customStyle="1" w:styleId="FontStyle26">
    <w:name w:val="Font Style26"/>
    <w:rsid w:val="009C2FD4"/>
    <w:rPr>
      <w:b/>
      <w:bCs/>
      <w:sz w:val="16"/>
      <w:szCs w:val="16"/>
    </w:rPr>
  </w:style>
  <w:style w:type="paragraph" w:customStyle="1" w:styleId="Style16">
    <w:name w:val="Style16"/>
    <w:basedOn w:val="a0"/>
    <w:next w:val="a0"/>
    <w:uiPriority w:val="99"/>
    <w:rsid w:val="009C2FD4"/>
    <w:pPr>
      <w:widowControl w:val="0"/>
      <w:autoSpaceDE w:val="0"/>
      <w:autoSpaceDN w:val="0"/>
      <w:adjustRightInd w:val="0"/>
      <w:spacing w:line="240" w:lineRule="auto"/>
      <w:jc w:val="left"/>
    </w:pPr>
    <w:rPr>
      <w:rFonts w:ascii="Times New Roman" w:eastAsia="Times New Roman" w:hAnsi="Times New Roman" w:cs="Times New Roman"/>
      <w:sz w:val="24"/>
      <w:szCs w:val="24"/>
      <w:lang w:eastAsia="ru-RU"/>
    </w:rPr>
  </w:style>
  <w:style w:type="paragraph" w:customStyle="1" w:styleId="3TimesNewRoman12">
    <w:name w:val="Стиль Заголовок 3 + Times New Roman Синий По центру После:  12 пт"/>
    <w:basedOn w:val="30"/>
    <w:uiPriority w:val="99"/>
    <w:rsid w:val="009C2FD4"/>
    <w:pPr>
      <w:keepLines w:val="0"/>
      <w:spacing w:before="360" w:after="360" w:line="240" w:lineRule="auto"/>
    </w:pPr>
    <w:rPr>
      <w:rFonts w:ascii="Times New Roman" w:eastAsia="Times New Roman" w:hAnsi="Times New Roman" w:cs="Times New Roman"/>
      <w:b/>
      <w:bCs/>
      <w:color w:val="0000FF"/>
      <w:spacing w:val="26"/>
      <w:sz w:val="26"/>
      <w:szCs w:val="20"/>
      <w:lang w:eastAsia="ru-RU"/>
    </w:rPr>
  </w:style>
  <w:style w:type="paragraph" w:customStyle="1" w:styleId="3">
    <w:name w:val="Заголовок 3(нумерованный)"/>
    <w:basedOn w:val="a0"/>
    <w:uiPriority w:val="99"/>
    <w:rsid w:val="009C2FD4"/>
    <w:pPr>
      <w:keepNext/>
      <w:numPr>
        <w:ilvl w:val="1"/>
        <w:numId w:val="9"/>
      </w:numPr>
      <w:spacing w:before="360" w:after="360" w:line="240" w:lineRule="auto"/>
      <w:outlineLvl w:val="1"/>
    </w:pPr>
    <w:rPr>
      <w:rFonts w:ascii="Times New Roman" w:eastAsia="Times New Roman" w:hAnsi="Times New Roman" w:cs="Arial"/>
      <w:b/>
      <w:bCs/>
      <w:iCs/>
      <w:color w:val="0000FF"/>
      <w:sz w:val="26"/>
      <w:szCs w:val="28"/>
      <w:lang w:eastAsia="ru-RU"/>
    </w:rPr>
  </w:style>
  <w:style w:type="paragraph" w:customStyle="1" w:styleId="2112">
    <w:name w:val="Знак2 Знак Знак1 Знак1 Знак Знак Знак Знак Знак Знак Знак Знак Знак Знак Знак Знак2"/>
    <w:basedOn w:val="a0"/>
    <w:uiPriority w:val="99"/>
    <w:rsid w:val="009C2FD4"/>
    <w:pPr>
      <w:spacing w:after="160" w:line="240" w:lineRule="exact"/>
      <w:jc w:val="left"/>
    </w:pPr>
    <w:rPr>
      <w:rFonts w:ascii="Verdana" w:eastAsia="Times New Roman" w:hAnsi="Verdana" w:cs="Times New Roman"/>
      <w:sz w:val="20"/>
      <w:szCs w:val="20"/>
      <w:lang w:val="en-US"/>
    </w:rPr>
  </w:style>
  <w:style w:type="paragraph" w:customStyle="1" w:styleId="2111">
    <w:name w:val="Знак2 Знак Знак1 Знак1 Знак Знак Знак Знак Знак Знак Знак Знак Знак Знак Знак Знак1"/>
    <w:basedOn w:val="a0"/>
    <w:uiPriority w:val="99"/>
    <w:rsid w:val="009C2FD4"/>
    <w:pPr>
      <w:spacing w:after="160" w:line="240" w:lineRule="exact"/>
      <w:jc w:val="left"/>
    </w:pPr>
    <w:rPr>
      <w:rFonts w:ascii="Verdana" w:eastAsia="Times New Roman" w:hAnsi="Verdana" w:cs="Times New Roman"/>
      <w:sz w:val="20"/>
      <w:szCs w:val="20"/>
      <w:lang w:val="en-US"/>
    </w:rPr>
  </w:style>
  <w:style w:type="paragraph" w:customStyle="1" w:styleId="2113">
    <w:name w:val="Знак2 Знак Знак1 Знак1 Знак Знак Знак Знак Знак Знак Знак Знак Знак Знак Знак Знак3"/>
    <w:basedOn w:val="a0"/>
    <w:uiPriority w:val="99"/>
    <w:rsid w:val="009C2FD4"/>
    <w:pPr>
      <w:spacing w:after="160" w:line="240" w:lineRule="exact"/>
      <w:jc w:val="left"/>
    </w:pPr>
    <w:rPr>
      <w:rFonts w:ascii="Verdana" w:eastAsia="Times New Roman" w:hAnsi="Verdana" w:cs="Times New Roman"/>
      <w:sz w:val="20"/>
      <w:szCs w:val="20"/>
      <w:lang w:val="en-US"/>
    </w:rPr>
  </w:style>
  <w:style w:type="paragraph" w:customStyle="1" w:styleId="2115">
    <w:name w:val="Знак2 Знак Знак1 Знак1 Знак Знак Знак Знак Знак Знак Знак Знак Знак Знак Знак Знак5"/>
    <w:basedOn w:val="a0"/>
    <w:uiPriority w:val="99"/>
    <w:rsid w:val="009C2FD4"/>
    <w:pPr>
      <w:spacing w:after="160" w:line="240" w:lineRule="exact"/>
      <w:jc w:val="left"/>
    </w:pPr>
    <w:rPr>
      <w:rFonts w:ascii="Verdana" w:eastAsia="Times New Roman" w:hAnsi="Verdana" w:cs="Times New Roman"/>
      <w:sz w:val="20"/>
      <w:szCs w:val="20"/>
      <w:lang w:val="en-US"/>
    </w:rPr>
  </w:style>
  <w:style w:type="paragraph" w:customStyle="1" w:styleId="2114">
    <w:name w:val="Знак2 Знак Знак1 Знак1 Знак Знак Знак Знак Знак Знак Знак Знак Знак Знак Знак Знак4"/>
    <w:basedOn w:val="a0"/>
    <w:uiPriority w:val="99"/>
    <w:rsid w:val="009C2FD4"/>
    <w:pPr>
      <w:spacing w:after="160" w:line="240" w:lineRule="exact"/>
      <w:jc w:val="left"/>
    </w:pPr>
    <w:rPr>
      <w:rFonts w:ascii="Verdana" w:eastAsia="Times New Roman" w:hAnsi="Verdana" w:cs="Times New Roman"/>
      <w:sz w:val="20"/>
      <w:szCs w:val="20"/>
      <w:lang w:val="en-US"/>
    </w:rPr>
  </w:style>
  <w:style w:type="character" w:customStyle="1" w:styleId="3c">
    <w:name w:val="Основной текст (3)_"/>
    <w:basedOn w:val="a1"/>
    <w:link w:val="3d"/>
    <w:uiPriority w:val="99"/>
    <w:locked/>
    <w:rsid w:val="009C2FD4"/>
    <w:rPr>
      <w:rFonts w:ascii="Times New Roman" w:hAnsi="Times New Roman"/>
      <w:b/>
      <w:bCs/>
      <w:i/>
      <w:iCs/>
      <w:sz w:val="26"/>
      <w:szCs w:val="26"/>
      <w:shd w:val="clear" w:color="auto" w:fill="FFFFFF"/>
    </w:rPr>
  </w:style>
  <w:style w:type="paragraph" w:customStyle="1" w:styleId="3d">
    <w:name w:val="Основной текст (3)"/>
    <w:basedOn w:val="a0"/>
    <w:link w:val="3c"/>
    <w:uiPriority w:val="99"/>
    <w:rsid w:val="009C2FD4"/>
    <w:pPr>
      <w:widowControl w:val="0"/>
      <w:shd w:val="clear" w:color="auto" w:fill="FFFFFF"/>
      <w:spacing w:after="420" w:line="240" w:lineRule="atLeast"/>
    </w:pPr>
    <w:rPr>
      <w:rFonts w:ascii="Times New Roman" w:hAnsi="Times New Roman"/>
      <w:b/>
      <w:bCs/>
      <w:i/>
      <w:iCs/>
      <w:sz w:val="26"/>
      <w:szCs w:val="26"/>
    </w:rPr>
  </w:style>
  <w:style w:type="character" w:customStyle="1" w:styleId="2f8">
    <w:name w:val="Основной текст (2)_"/>
    <w:basedOn w:val="a1"/>
    <w:link w:val="216"/>
    <w:uiPriority w:val="99"/>
    <w:locked/>
    <w:rsid w:val="009C2FD4"/>
    <w:rPr>
      <w:rFonts w:ascii="Times New Roman" w:hAnsi="Times New Roman"/>
      <w:sz w:val="28"/>
      <w:szCs w:val="28"/>
      <w:shd w:val="clear" w:color="auto" w:fill="FFFFFF"/>
    </w:rPr>
  </w:style>
  <w:style w:type="paragraph" w:customStyle="1" w:styleId="216">
    <w:name w:val="Основной текст (2)1"/>
    <w:basedOn w:val="a0"/>
    <w:link w:val="2f8"/>
    <w:uiPriority w:val="99"/>
    <w:rsid w:val="009C2FD4"/>
    <w:pPr>
      <w:widowControl w:val="0"/>
      <w:shd w:val="clear" w:color="auto" w:fill="FFFFFF"/>
      <w:spacing w:before="420" w:line="322" w:lineRule="exact"/>
      <w:jc w:val="both"/>
    </w:pPr>
    <w:rPr>
      <w:rFonts w:ascii="Times New Roman" w:hAnsi="Times New Roman"/>
      <w:sz w:val="28"/>
      <w:szCs w:val="28"/>
    </w:rPr>
  </w:style>
  <w:style w:type="character" w:customStyle="1" w:styleId="affffffd">
    <w:name w:val="Подпись к таблице_"/>
    <w:basedOn w:val="a1"/>
    <w:link w:val="affffffe"/>
    <w:uiPriority w:val="99"/>
    <w:locked/>
    <w:rsid w:val="009C2FD4"/>
    <w:rPr>
      <w:rFonts w:ascii="Times New Roman" w:hAnsi="Times New Roman"/>
      <w:sz w:val="28"/>
      <w:szCs w:val="28"/>
      <w:shd w:val="clear" w:color="auto" w:fill="FFFFFF"/>
    </w:rPr>
  </w:style>
  <w:style w:type="paragraph" w:customStyle="1" w:styleId="affffffe">
    <w:name w:val="Подпись к таблице"/>
    <w:basedOn w:val="a0"/>
    <w:link w:val="affffffd"/>
    <w:uiPriority w:val="99"/>
    <w:rsid w:val="009C2FD4"/>
    <w:pPr>
      <w:widowControl w:val="0"/>
      <w:shd w:val="clear" w:color="auto" w:fill="FFFFFF"/>
      <w:spacing w:line="240" w:lineRule="atLeast"/>
      <w:jc w:val="left"/>
    </w:pPr>
    <w:rPr>
      <w:rFonts w:ascii="Times New Roman" w:hAnsi="Times New Roman"/>
      <w:sz w:val="28"/>
      <w:szCs w:val="28"/>
    </w:rPr>
  </w:style>
  <w:style w:type="character" w:customStyle="1" w:styleId="2f9">
    <w:name w:val="Основной текст (2)"/>
    <w:basedOn w:val="2f8"/>
    <w:uiPriority w:val="99"/>
    <w:rsid w:val="009C2FD4"/>
    <w:rPr>
      <w:rFonts w:ascii="Times New Roman" w:hAnsi="Times New Roman"/>
      <w:sz w:val="28"/>
      <w:szCs w:val="28"/>
      <w:shd w:val="clear" w:color="auto" w:fill="FFFFFF"/>
    </w:rPr>
  </w:style>
  <w:style w:type="character" w:customStyle="1" w:styleId="213pt">
    <w:name w:val="Основной текст (2) + 13 pt"/>
    <w:aliases w:val="Полужирный"/>
    <w:basedOn w:val="2f8"/>
    <w:uiPriority w:val="99"/>
    <w:rsid w:val="009C2FD4"/>
    <w:rPr>
      <w:rFonts w:ascii="Times New Roman" w:hAnsi="Times New Roman"/>
      <w:b/>
      <w:bCs/>
      <w:sz w:val="26"/>
      <w:szCs w:val="26"/>
      <w:shd w:val="clear" w:color="auto" w:fill="FFFFFF"/>
    </w:rPr>
  </w:style>
  <w:style w:type="character" w:customStyle="1" w:styleId="213pt1">
    <w:name w:val="Основной текст (2) + 13 pt1"/>
    <w:aliases w:val="Полужирный1"/>
    <w:basedOn w:val="2f8"/>
    <w:uiPriority w:val="99"/>
    <w:rsid w:val="009C2FD4"/>
    <w:rPr>
      <w:rFonts w:ascii="Times New Roman" w:hAnsi="Times New Roman"/>
      <w:b/>
      <w:bCs/>
      <w:sz w:val="26"/>
      <w:szCs w:val="26"/>
      <w:shd w:val="clear" w:color="auto" w:fill="FFFFFF"/>
    </w:rPr>
  </w:style>
  <w:style w:type="character" w:styleId="afffffff">
    <w:name w:val="Placeholder Text"/>
    <w:basedOn w:val="a1"/>
    <w:uiPriority w:val="99"/>
    <w:semiHidden/>
    <w:rsid w:val="009C2FD4"/>
    <w:rPr>
      <w:color w:val="808080"/>
    </w:rPr>
  </w:style>
  <w:style w:type="table" w:customStyle="1" w:styleId="-1110">
    <w:name w:val="Светлая сетка - Акцент 111"/>
    <w:uiPriority w:val="99"/>
    <w:rsid w:val="009C2FD4"/>
    <w:pPr>
      <w:spacing w:line="240" w:lineRule="auto"/>
      <w:jc w:val="left"/>
    </w:pPr>
    <w:rPr>
      <w:rFonts w:ascii="Calibri" w:eastAsia="Times New Roman" w:hAnsi="Calibri" w:cs="Times New Roman"/>
      <w:sz w:val="20"/>
      <w:szCs w:val="20"/>
      <w:lang w:eastAsia="ru-RU"/>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1111">
    <w:name w:val="Светлая заливка - Акцент 111"/>
    <w:uiPriority w:val="99"/>
    <w:rsid w:val="009C2FD4"/>
    <w:pPr>
      <w:spacing w:line="240" w:lineRule="auto"/>
      <w:jc w:val="left"/>
    </w:pPr>
    <w:rPr>
      <w:rFonts w:ascii="Calibri" w:eastAsia="Times New Roman" w:hAnsi="Calibri" w:cs="Times New Roman"/>
      <w:color w:val="365F91"/>
      <w:sz w:val="20"/>
      <w:szCs w:val="20"/>
      <w:lang w:eastAsia="ru-R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customStyle="1" w:styleId="-21">
    <w:name w:val="Светлая заливка - Акцент 21"/>
    <w:basedOn w:val="a2"/>
    <w:next w:val="-2"/>
    <w:uiPriority w:val="99"/>
    <w:rsid w:val="009C2FD4"/>
    <w:pPr>
      <w:spacing w:line="240" w:lineRule="auto"/>
      <w:jc w:val="left"/>
    </w:pPr>
    <w:rPr>
      <w:rFonts w:ascii="Calibri" w:eastAsia="Times New Roman" w:hAnsi="Calibri" w:cs="Times New Roman"/>
      <w:color w:val="943634"/>
      <w:sz w:val="20"/>
      <w:szCs w:val="20"/>
      <w:lang w:eastAsia="ru-RU"/>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table" w:customStyle="1" w:styleId="-1112">
    <w:name w:val="Светлый список - Акцент 111"/>
    <w:uiPriority w:val="99"/>
    <w:rsid w:val="009C2FD4"/>
    <w:pPr>
      <w:spacing w:line="240" w:lineRule="auto"/>
      <w:jc w:val="left"/>
    </w:pPr>
    <w:rPr>
      <w:rFonts w:ascii="Calibri" w:eastAsia="Times New Roman" w:hAnsi="Calibri" w:cs="Times New Roman"/>
      <w:sz w:val="20"/>
      <w:szCs w:val="20"/>
      <w:lang w:eastAsia="ru-RU"/>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character" w:customStyle="1" w:styleId="2fa">
    <w:name w:val="Неразрешенное упоминание2"/>
    <w:basedOn w:val="a1"/>
    <w:uiPriority w:val="99"/>
    <w:semiHidden/>
    <w:unhideWhenUsed/>
    <w:rsid w:val="009C2FD4"/>
    <w:rPr>
      <w:color w:val="605E5C"/>
      <w:shd w:val="clear" w:color="auto" w:fill="E1DFDD"/>
    </w:rPr>
  </w:style>
  <w:style w:type="paragraph" w:customStyle="1" w:styleId="afffffff0">
    <w:name w:val="Таблица_название_таблицы"/>
    <w:next w:val="a0"/>
    <w:link w:val="afffffff1"/>
    <w:autoRedefine/>
    <w:qFormat/>
    <w:rsid w:val="009C2FD4"/>
    <w:pPr>
      <w:keepNext/>
      <w:keepLines/>
      <w:spacing w:line="240" w:lineRule="auto"/>
      <w:jc w:val="right"/>
    </w:pPr>
    <w:rPr>
      <w:rFonts w:ascii="Times New Roman" w:eastAsia="Times New Roman" w:hAnsi="Times New Roman" w:cs="Times New Roman"/>
      <w:b/>
      <w:bCs/>
      <w:lang w:eastAsia="ru-RU"/>
    </w:rPr>
  </w:style>
  <w:style w:type="character" w:customStyle="1" w:styleId="afffffff1">
    <w:name w:val="Таблица_название_таблицы Знак"/>
    <w:link w:val="afffffff0"/>
    <w:rsid w:val="009C2FD4"/>
    <w:rPr>
      <w:rFonts w:ascii="Times New Roman" w:eastAsia="Times New Roman" w:hAnsi="Times New Roman" w:cs="Times New Roman"/>
      <w:b/>
      <w:bCs/>
      <w:lang w:eastAsia="ru-RU"/>
    </w:rPr>
  </w:style>
  <w:style w:type="paragraph" w:customStyle="1" w:styleId="112">
    <w:name w:val="Табличный_таблица_11"/>
    <w:link w:val="113"/>
    <w:qFormat/>
    <w:rsid w:val="009C2FD4"/>
    <w:pPr>
      <w:spacing w:line="240" w:lineRule="auto"/>
    </w:pPr>
    <w:rPr>
      <w:rFonts w:ascii="Times New Roman" w:eastAsia="Times New Roman" w:hAnsi="Times New Roman" w:cs="Times New Roman"/>
      <w:lang w:eastAsia="ru-RU"/>
    </w:rPr>
  </w:style>
  <w:style w:type="character" w:customStyle="1" w:styleId="113">
    <w:name w:val="Табличный_таблица_11 Знак"/>
    <w:link w:val="112"/>
    <w:rsid w:val="009C2FD4"/>
    <w:rPr>
      <w:rFonts w:ascii="Times New Roman" w:eastAsia="Times New Roman" w:hAnsi="Times New Roman" w:cs="Times New Roman"/>
      <w:lang w:eastAsia="ru-RU"/>
    </w:rPr>
  </w:style>
  <w:style w:type="paragraph" w:customStyle="1" w:styleId="114">
    <w:name w:val="Табличный_боковик_11"/>
    <w:link w:val="115"/>
    <w:qFormat/>
    <w:rsid w:val="009C2FD4"/>
    <w:pPr>
      <w:spacing w:line="240" w:lineRule="auto"/>
      <w:jc w:val="left"/>
    </w:pPr>
    <w:rPr>
      <w:rFonts w:ascii="Times New Roman" w:eastAsia="Times New Roman" w:hAnsi="Times New Roman" w:cs="Times New Roman"/>
      <w:szCs w:val="24"/>
      <w:lang w:eastAsia="ru-RU"/>
    </w:rPr>
  </w:style>
  <w:style w:type="character" w:customStyle="1" w:styleId="115">
    <w:name w:val="Табличный_боковик_11 Знак"/>
    <w:link w:val="114"/>
    <w:rsid w:val="009C2FD4"/>
    <w:rPr>
      <w:rFonts w:ascii="Times New Roman" w:eastAsia="Times New Roman" w:hAnsi="Times New Roman" w:cs="Times New Roman"/>
      <w:szCs w:val="24"/>
      <w:lang w:eastAsia="ru-RU"/>
    </w:rPr>
  </w:style>
  <w:style w:type="character" w:customStyle="1" w:styleId="3e">
    <w:name w:val="Неразрешенное упоминание3"/>
    <w:basedOn w:val="a1"/>
    <w:uiPriority w:val="99"/>
    <w:semiHidden/>
    <w:unhideWhenUsed/>
    <w:rsid w:val="009C2FD4"/>
    <w:rPr>
      <w:color w:val="605E5C"/>
      <w:shd w:val="clear" w:color="auto" w:fill="E1DFDD"/>
    </w:rPr>
  </w:style>
  <w:style w:type="character" w:customStyle="1" w:styleId="3f">
    <w:name w:val="Текст сноски Знак3"/>
    <w:aliases w:val="Текст сноски Знак2 Знак1,Текст сноски Знак1 Знак Знак2,Текст сноски Знак Знак Знак Знак2,Текст сноски Знак Знак1 Знак1,Текст сноски Знак1 Знак2,Текст сноски Знак Знак Знак2,Текст сноски Знак1 Знак Знак Знак1"/>
    <w:basedOn w:val="a1"/>
    <w:uiPriority w:val="99"/>
    <w:semiHidden/>
    <w:rsid w:val="009C2FD4"/>
    <w:rPr>
      <w:rFonts w:ascii="Times New Roman" w:eastAsia="Times New Roman" w:hAnsi="Times New Roman" w:cs="Times New Roman"/>
      <w:lang w:eastAsia="ru-RU"/>
    </w:rPr>
  </w:style>
  <w:style w:type="character" w:customStyle="1" w:styleId="1fa">
    <w:name w:val="Основной текст Знак1"/>
    <w:aliases w:val="Body single Знак1"/>
    <w:basedOn w:val="a1"/>
    <w:uiPriority w:val="99"/>
    <w:rsid w:val="009C2FD4"/>
    <w:rPr>
      <w:rFonts w:ascii="Times New Roman" w:eastAsia="Times New Roman" w:hAnsi="Times New Roman" w:cs="Times New Roman"/>
      <w:sz w:val="24"/>
      <w:szCs w:val="24"/>
      <w:lang w:eastAsia="ru-RU"/>
    </w:rPr>
  </w:style>
  <w:style w:type="table" w:customStyle="1" w:styleId="3f0">
    <w:name w:val="Сетка таблицы3"/>
    <w:basedOn w:val="a2"/>
    <w:next w:val="a4"/>
    <w:rsid w:val="009C2FD4"/>
    <w:pPr>
      <w:spacing w:line="240" w:lineRule="auto"/>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
    <w:name w:val="Таблица простая 21"/>
    <w:basedOn w:val="a2"/>
    <w:uiPriority w:val="42"/>
    <w:rsid w:val="009C2FD4"/>
    <w:pPr>
      <w:spacing w:line="240" w:lineRule="auto"/>
      <w:jc w:val="left"/>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312">
    <w:name w:val="Таблица простая 31"/>
    <w:basedOn w:val="a2"/>
    <w:uiPriority w:val="43"/>
    <w:rsid w:val="009C2FD4"/>
    <w:pPr>
      <w:spacing w:line="240" w:lineRule="auto"/>
      <w:jc w:val="left"/>
    </w:p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1fb">
    <w:name w:val="Сетка таблицы светлая1"/>
    <w:basedOn w:val="a2"/>
    <w:uiPriority w:val="40"/>
    <w:rsid w:val="009C2FD4"/>
    <w:pPr>
      <w:spacing w:line="240" w:lineRule="auto"/>
      <w:jc w:val="left"/>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customStyle="1" w:styleId="xl67">
    <w:name w:val="xl67"/>
    <w:basedOn w:val="a0"/>
    <w:rsid w:val="009C2FD4"/>
    <w:pPr>
      <w:spacing w:before="100" w:beforeAutospacing="1" w:after="100" w:afterAutospacing="1" w:line="240" w:lineRule="auto"/>
      <w:jc w:val="left"/>
    </w:pPr>
    <w:rPr>
      <w:rFonts w:ascii="Times New Roman" w:eastAsia="Times New Roman" w:hAnsi="Times New Roman" w:cs="Times New Roman"/>
      <w:sz w:val="24"/>
      <w:szCs w:val="24"/>
      <w:lang w:eastAsia="ru-RU"/>
    </w:rPr>
  </w:style>
  <w:style w:type="paragraph" w:customStyle="1" w:styleId="xl68">
    <w:name w:val="xl68"/>
    <w:basedOn w:val="a0"/>
    <w:rsid w:val="009C2F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sz w:val="24"/>
      <w:szCs w:val="24"/>
      <w:lang w:eastAsia="ru-RU"/>
    </w:rPr>
  </w:style>
  <w:style w:type="paragraph" w:customStyle="1" w:styleId="xl69">
    <w:name w:val="xl69"/>
    <w:basedOn w:val="a0"/>
    <w:rsid w:val="009C2FD4"/>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sz w:val="24"/>
      <w:szCs w:val="24"/>
      <w:lang w:eastAsia="ru-RU"/>
    </w:rPr>
  </w:style>
  <w:style w:type="paragraph" w:customStyle="1" w:styleId="xl70">
    <w:name w:val="xl70"/>
    <w:basedOn w:val="a0"/>
    <w:rsid w:val="009C2FD4"/>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71">
    <w:name w:val="xl71"/>
    <w:basedOn w:val="a0"/>
    <w:rsid w:val="009C2FD4"/>
    <w:pPr>
      <w:spacing w:before="100" w:beforeAutospacing="1" w:after="100" w:afterAutospacing="1" w:line="240" w:lineRule="auto"/>
      <w:jc w:val="left"/>
      <w:textAlignment w:val="top"/>
    </w:pPr>
    <w:rPr>
      <w:rFonts w:ascii="Times New Roman" w:eastAsia="Times New Roman" w:hAnsi="Times New Roman" w:cs="Times New Roman"/>
      <w:sz w:val="24"/>
      <w:szCs w:val="24"/>
      <w:lang w:eastAsia="ru-RU"/>
    </w:rPr>
  </w:style>
  <w:style w:type="paragraph" w:customStyle="1" w:styleId="xl72">
    <w:name w:val="xl72"/>
    <w:basedOn w:val="a0"/>
    <w:rsid w:val="009C2FD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left"/>
    </w:pPr>
    <w:rPr>
      <w:rFonts w:ascii="Times New Roman" w:eastAsia="Times New Roman" w:hAnsi="Times New Roman" w:cs="Times New Roman"/>
      <w:sz w:val="24"/>
      <w:szCs w:val="24"/>
      <w:lang w:eastAsia="ru-RU"/>
    </w:rPr>
  </w:style>
  <w:style w:type="paragraph" w:customStyle="1" w:styleId="xl73">
    <w:name w:val="xl73"/>
    <w:basedOn w:val="a0"/>
    <w:rsid w:val="009C2FD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left"/>
    </w:pPr>
    <w:rPr>
      <w:rFonts w:ascii="Times New Roman" w:eastAsia="Times New Roman" w:hAnsi="Times New Roman" w:cs="Times New Roman"/>
      <w:sz w:val="24"/>
      <w:szCs w:val="24"/>
      <w:lang w:eastAsia="ru-RU"/>
    </w:rPr>
  </w:style>
  <w:style w:type="table" w:customStyle="1" w:styleId="-131">
    <w:name w:val="Таблица-сетка 1 светлая — акцент 31"/>
    <w:basedOn w:val="a2"/>
    <w:uiPriority w:val="46"/>
    <w:rsid w:val="009C2FD4"/>
    <w:pPr>
      <w:spacing w:line="240" w:lineRule="auto"/>
      <w:jc w:val="left"/>
    </w:pPr>
    <w:tblPr>
      <w:tblStyleRowBandSize w:val="1"/>
      <w:tblStyleColBandSize w:val="1"/>
      <w:tblInd w:w="0" w:type="dxa"/>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CellMar>
        <w:top w:w="0" w:type="dxa"/>
        <w:left w:w="108" w:type="dxa"/>
        <w:bottom w:w="0" w:type="dxa"/>
        <w:right w:w="108" w:type="dxa"/>
      </w:tblCellMar>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2fb">
    <w:name w:val="Сетка таблицы2"/>
    <w:basedOn w:val="a2"/>
    <w:next w:val="a4"/>
    <w:uiPriority w:val="59"/>
    <w:rsid w:val="009C2FD4"/>
    <w:pPr>
      <w:widowControl w:val="0"/>
      <w:autoSpaceDE w:val="0"/>
      <w:autoSpaceDN w:val="0"/>
      <w:adjustRightInd w:val="0"/>
      <w:spacing w:line="240" w:lineRule="auto"/>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fc">
    <w:name w:val="Нет списка2"/>
    <w:next w:val="a3"/>
    <w:uiPriority w:val="99"/>
    <w:semiHidden/>
    <w:unhideWhenUsed/>
    <w:rsid w:val="009C2FD4"/>
  </w:style>
  <w:style w:type="paragraph" w:customStyle="1" w:styleId="xl74">
    <w:name w:val="xl74"/>
    <w:basedOn w:val="a0"/>
    <w:rsid w:val="009C2FD4"/>
    <w:pPr>
      <w:shd w:val="clear" w:color="000000" w:fill="FFFF00"/>
      <w:spacing w:before="100" w:beforeAutospacing="1" w:after="100" w:afterAutospacing="1" w:line="240" w:lineRule="auto"/>
    </w:pPr>
    <w:rPr>
      <w:rFonts w:ascii="Times New Roman" w:eastAsia="Times New Roman" w:hAnsi="Times New Roman" w:cs="Times New Roman"/>
      <w:b/>
      <w:bCs/>
      <w:sz w:val="24"/>
      <w:szCs w:val="24"/>
      <w:lang w:eastAsia="ru-RU"/>
    </w:rPr>
  </w:style>
  <w:style w:type="numbering" w:customStyle="1" w:styleId="3f1">
    <w:name w:val="Нет списка3"/>
    <w:next w:val="a3"/>
    <w:semiHidden/>
    <w:unhideWhenUsed/>
    <w:rsid w:val="009C2FD4"/>
  </w:style>
  <w:style w:type="paragraph" w:customStyle="1" w:styleId="xl80">
    <w:name w:val="xl80"/>
    <w:basedOn w:val="a0"/>
    <w:rsid w:val="009C2FD4"/>
    <w:pPr>
      <w:spacing w:before="100" w:beforeAutospacing="1" w:after="100" w:afterAutospacing="1" w:line="240" w:lineRule="auto"/>
      <w:jc w:val="left"/>
    </w:pPr>
    <w:rPr>
      <w:rFonts w:ascii="Arial CYR" w:eastAsia="Times New Roman" w:hAnsi="Arial CYR" w:cs="Arial CYR"/>
      <w:lang w:eastAsia="ru-RU"/>
    </w:rPr>
  </w:style>
  <w:style w:type="paragraph" w:customStyle="1" w:styleId="xl81">
    <w:name w:val="xl81"/>
    <w:basedOn w:val="a0"/>
    <w:rsid w:val="009C2FD4"/>
    <w:pPr>
      <w:spacing w:before="100" w:beforeAutospacing="1" w:after="100" w:afterAutospacing="1" w:line="240" w:lineRule="auto"/>
      <w:jc w:val="left"/>
    </w:pPr>
    <w:rPr>
      <w:rFonts w:ascii="Arial CYR" w:eastAsia="Times New Roman" w:hAnsi="Arial CYR" w:cs="Arial CYR"/>
      <w:b/>
      <w:bCs/>
      <w:lang w:eastAsia="ru-RU"/>
    </w:rPr>
  </w:style>
  <w:style w:type="paragraph" w:customStyle="1" w:styleId="xl82">
    <w:name w:val="xl82"/>
    <w:basedOn w:val="a0"/>
    <w:rsid w:val="009C2F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Arial CYR" w:eastAsia="Times New Roman" w:hAnsi="Arial CYR" w:cs="Arial CYR"/>
      <w:lang w:eastAsia="ru-RU"/>
    </w:rPr>
  </w:style>
  <w:style w:type="paragraph" w:customStyle="1" w:styleId="xl83">
    <w:name w:val="xl83"/>
    <w:basedOn w:val="a0"/>
    <w:rsid w:val="009C2FD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CYR" w:eastAsia="Times New Roman" w:hAnsi="Arial CYR" w:cs="Arial CYR"/>
      <w:lang w:eastAsia="ru-RU"/>
    </w:rPr>
  </w:style>
  <w:style w:type="paragraph" w:customStyle="1" w:styleId="xl84">
    <w:name w:val="xl84"/>
    <w:basedOn w:val="a0"/>
    <w:rsid w:val="009C2F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Arial CYR" w:eastAsia="Times New Roman" w:hAnsi="Arial CYR" w:cs="Arial CYR"/>
      <w:lang w:eastAsia="ru-RU"/>
    </w:rPr>
  </w:style>
  <w:style w:type="paragraph" w:customStyle="1" w:styleId="xl85">
    <w:name w:val="xl85"/>
    <w:basedOn w:val="a0"/>
    <w:rsid w:val="009C2FD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cs="Arial CYR"/>
      <w:lang w:eastAsia="ru-RU"/>
    </w:rPr>
  </w:style>
  <w:style w:type="paragraph" w:customStyle="1" w:styleId="xl86">
    <w:name w:val="xl86"/>
    <w:basedOn w:val="a0"/>
    <w:rsid w:val="009C2F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Arial CYR" w:eastAsia="Times New Roman" w:hAnsi="Arial CYR" w:cs="Arial CYR"/>
      <w:lang w:eastAsia="ru-RU"/>
    </w:rPr>
  </w:style>
  <w:style w:type="paragraph" w:customStyle="1" w:styleId="xl87">
    <w:name w:val="xl87"/>
    <w:basedOn w:val="a0"/>
    <w:rsid w:val="009C2FD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CYR" w:eastAsia="Times New Roman" w:hAnsi="Arial CYR" w:cs="Arial CYR"/>
      <w:lang w:eastAsia="ru-RU"/>
    </w:rPr>
  </w:style>
  <w:style w:type="paragraph" w:customStyle="1" w:styleId="xl88">
    <w:name w:val="xl88"/>
    <w:basedOn w:val="a0"/>
    <w:rsid w:val="009C2F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pPr>
    <w:rPr>
      <w:rFonts w:ascii="Arial CYR" w:eastAsia="Times New Roman" w:hAnsi="Arial CYR" w:cs="Arial CYR"/>
      <w:b/>
      <w:bCs/>
      <w:lang w:eastAsia="ru-RU"/>
    </w:rPr>
  </w:style>
  <w:style w:type="paragraph" w:customStyle="1" w:styleId="xl89">
    <w:name w:val="xl89"/>
    <w:basedOn w:val="a0"/>
    <w:rsid w:val="009C2F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pPr>
    <w:rPr>
      <w:rFonts w:ascii="Arial CYR" w:eastAsia="Times New Roman" w:hAnsi="Arial CYR" w:cs="Arial CYR"/>
      <w:b/>
      <w:bCs/>
      <w:color w:val="000000"/>
      <w:lang w:eastAsia="ru-RU"/>
    </w:rPr>
  </w:style>
  <w:style w:type="paragraph" w:customStyle="1" w:styleId="xl90">
    <w:name w:val="xl90"/>
    <w:basedOn w:val="a0"/>
    <w:rsid w:val="009C2F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CYR" w:eastAsia="Times New Roman" w:hAnsi="Arial CYR" w:cs="Arial CYR"/>
      <w:b/>
      <w:bCs/>
      <w:i/>
      <w:iCs/>
      <w:lang w:eastAsia="ru-RU"/>
    </w:rPr>
  </w:style>
  <w:style w:type="paragraph" w:customStyle="1" w:styleId="xl91">
    <w:name w:val="xl91"/>
    <w:basedOn w:val="a0"/>
    <w:rsid w:val="009C2F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Arial CYR" w:eastAsia="Times New Roman" w:hAnsi="Arial CYR" w:cs="Arial CYR"/>
      <w:b/>
      <w:bCs/>
      <w:lang w:eastAsia="ru-RU"/>
    </w:rPr>
  </w:style>
  <w:style w:type="paragraph" w:customStyle="1" w:styleId="xl92">
    <w:name w:val="xl92"/>
    <w:basedOn w:val="a0"/>
    <w:rsid w:val="009C2F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pPr>
    <w:rPr>
      <w:rFonts w:ascii="Arial CYR" w:eastAsia="Times New Roman" w:hAnsi="Arial CYR" w:cs="Arial CYR"/>
      <w:lang w:eastAsia="ru-RU"/>
    </w:rPr>
  </w:style>
  <w:style w:type="paragraph" w:customStyle="1" w:styleId="xl93">
    <w:name w:val="xl93"/>
    <w:basedOn w:val="a0"/>
    <w:rsid w:val="009C2F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Arial CYR" w:eastAsia="Times New Roman" w:hAnsi="Arial CYR" w:cs="Arial CYR"/>
      <w:lang w:eastAsia="ru-RU"/>
    </w:rPr>
  </w:style>
  <w:style w:type="paragraph" w:customStyle="1" w:styleId="xl94">
    <w:name w:val="xl94"/>
    <w:basedOn w:val="a0"/>
    <w:rsid w:val="009C2F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Arial CYR" w:eastAsia="Times New Roman" w:hAnsi="Arial CYR" w:cs="Arial CYR"/>
      <w:b/>
      <w:bCs/>
      <w:lang w:eastAsia="ru-RU"/>
    </w:rPr>
  </w:style>
  <w:style w:type="paragraph" w:customStyle="1" w:styleId="xl95">
    <w:name w:val="xl95"/>
    <w:basedOn w:val="a0"/>
    <w:rsid w:val="009C2F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Arial CYR" w:eastAsia="Times New Roman" w:hAnsi="Arial CYR" w:cs="Arial CYR"/>
      <w:lang w:eastAsia="ru-RU"/>
    </w:rPr>
  </w:style>
  <w:style w:type="paragraph" w:customStyle="1" w:styleId="xl96">
    <w:name w:val="xl96"/>
    <w:basedOn w:val="a0"/>
    <w:rsid w:val="009C2F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Arial CYR" w:eastAsia="Times New Roman" w:hAnsi="Arial CYR" w:cs="Arial CYR"/>
      <w:b/>
      <w:bCs/>
      <w:i/>
      <w:iCs/>
      <w:lang w:eastAsia="ru-RU"/>
    </w:rPr>
  </w:style>
  <w:style w:type="paragraph" w:customStyle="1" w:styleId="xl97">
    <w:name w:val="xl97"/>
    <w:basedOn w:val="a0"/>
    <w:rsid w:val="009C2F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pPr>
    <w:rPr>
      <w:rFonts w:ascii="Arial CYR" w:eastAsia="Times New Roman" w:hAnsi="Arial CYR" w:cs="Arial CYR"/>
      <w:color w:val="000000"/>
      <w:lang w:eastAsia="ru-RU"/>
    </w:rPr>
  </w:style>
  <w:style w:type="paragraph" w:customStyle="1" w:styleId="xl98">
    <w:name w:val="xl98"/>
    <w:basedOn w:val="a0"/>
    <w:rsid w:val="009C2FD4"/>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left"/>
    </w:pPr>
    <w:rPr>
      <w:rFonts w:ascii="Arial CYR" w:eastAsia="Times New Roman" w:hAnsi="Arial CYR" w:cs="Arial CYR"/>
      <w:b/>
      <w:bCs/>
      <w:i/>
      <w:iCs/>
      <w:lang w:eastAsia="ru-RU"/>
    </w:rPr>
  </w:style>
  <w:style w:type="paragraph" w:customStyle="1" w:styleId="xl99">
    <w:name w:val="xl99"/>
    <w:basedOn w:val="a0"/>
    <w:rsid w:val="009C2FD4"/>
    <w:pPr>
      <w:pBdr>
        <w:top w:val="single" w:sz="4" w:space="0" w:color="auto"/>
        <w:left w:val="single" w:sz="4" w:space="18" w:color="auto"/>
        <w:bottom w:val="single" w:sz="4" w:space="0" w:color="auto"/>
        <w:right w:val="single" w:sz="4" w:space="0" w:color="auto"/>
      </w:pBdr>
      <w:shd w:val="clear" w:color="000000" w:fill="92D050"/>
      <w:spacing w:before="100" w:beforeAutospacing="1" w:after="100" w:afterAutospacing="1" w:line="240" w:lineRule="auto"/>
      <w:ind w:firstLineChars="200" w:firstLine="200"/>
      <w:jc w:val="left"/>
    </w:pPr>
    <w:rPr>
      <w:rFonts w:ascii="Arial CYR" w:eastAsia="Times New Roman" w:hAnsi="Arial CYR" w:cs="Arial CYR"/>
      <w:lang w:eastAsia="ru-RU"/>
    </w:rPr>
  </w:style>
  <w:style w:type="paragraph" w:customStyle="1" w:styleId="xl100">
    <w:name w:val="xl100"/>
    <w:basedOn w:val="a0"/>
    <w:rsid w:val="009C2FD4"/>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left"/>
    </w:pPr>
    <w:rPr>
      <w:rFonts w:ascii="Arial CYR" w:eastAsia="Times New Roman" w:hAnsi="Arial CYR" w:cs="Arial CYR"/>
      <w:b/>
      <w:bCs/>
      <w:i/>
      <w:iCs/>
      <w:lang w:eastAsia="ru-RU"/>
    </w:rPr>
  </w:style>
  <w:style w:type="paragraph" w:customStyle="1" w:styleId="xl101">
    <w:name w:val="xl101"/>
    <w:basedOn w:val="a0"/>
    <w:rsid w:val="009C2FD4"/>
    <w:pPr>
      <w:pBdr>
        <w:top w:val="single" w:sz="4" w:space="0" w:color="auto"/>
        <w:left w:val="single" w:sz="4" w:space="18" w:color="auto"/>
        <w:bottom w:val="single" w:sz="4" w:space="0" w:color="auto"/>
        <w:right w:val="single" w:sz="4" w:space="0" w:color="auto"/>
      </w:pBdr>
      <w:shd w:val="clear" w:color="000000" w:fill="00B0F0"/>
      <w:spacing w:before="100" w:beforeAutospacing="1" w:after="100" w:afterAutospacing="1" w:line="240" w:lineRule="auto"/>
      <w:ind w:firstLineChars="200" w:firstLine="200"/>
      <w:jc w:val="left"/>
    </w:pPr>
    <w:rPr>
      <w:rFonts w:ascii="Arial CYR" w:eastAsia="Times New Roman" w:hAnsi="Arial CYR" w:cs="Arial CYR"/>
      <w:lang w:eastAsia="ru-RU"/>
    </w:rPr>
  </w:style>
  <w:style w:type="paragraph" w:customStyle="1" w:styleId="xl102">
    <w:name w:val="xl102"/>
    <w:basedOn w:val="a0"/>
    <w:rsid w:val="009C2FD4"/>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left"/>
    </w:pPr>
    <w:rPr>
      <w:rFonts w:ascii="Arial CYR" w:eastAsia="Times New Roman" w:hAnsi="Arial CYR" w:cs="Arial CYR"/>
      <w:b/>
      <w:bCs/>
      <w:i/>
      <w:iCs/>
      <w:lang w:eastAsia="ru-RU"/>
    </w:rPr>
  </w:style>
  <w:style w:type="paragraph" w:customStyle="1" w:styleId="xl103">
    <w:name w:val="xl103"/>
    <w:basedOn w:val="a0"/>
    <w:rsid w:val="009C2FD4"/>
    <w:pPr>
      <w:pBdr>
        <w:top w:val="single" w:sz="4" w:space="0" w:color="auto"/>
        <w:left w:val="single" w:sz="4" w:space="18" w:color="auto"/>
        <w:bottom w:val="single" w:sz="4" w:space="0" w:color="auto"/>
        <w:right w:val="single" w:sz="4" w:space="0" w:color="auto"/>
      </w:pBdr>
      <w:shd w:val="clear" w:color="000000" w:fill="FFC000"/>
      <w:spacing w:before="100" w:beforeAutospacing="1" w:after="100" w:afterAutospacing="1" w:line="240" w:lineRule="auto"/>
      <w:ind w:firstLineChars="200" w:firstLine="200"/>
      <w:jc w:val="left"/>
    </w:pPr>
    <w:rPr>
      <w:rFonts w:ascii="Arial CYR" w:eastAsia="Times New Roman" w:hAnsi="Arial CYR" w:cs="Arial CYR"/>
      <w:lang w:eastAsia="ru-RU"/>
    </w:rPr>
  </w:style>
  <w:style w:type="paragraph" w:customStyle="1" w:styleId="xl104">
    <w:name w:val="xl104"/>
    <w:basedOn w:val="a0"/>
    <w:rsid w:val="009C2FD4"/>
    <w:pPr>
      <w:pBdr>
        <w:top w:val="single" w:sz="4" w:space="0" w:color="auto"/>
        <w:left w:val="single" w:sz="4" w:space="27" w:color="auto"/>
        <w:bottom w:val="single" w:sz="4" w:space="0" w:color="auto"/>
        <w:right w:val="single" w:sz="4" w:space="0" w:color="auto"/>
      </w:pBdr>
      <w:shd w:val="clear" w:color="000000" w:fill="00B0F0"/>
      <w:spacing w:before="100" w:beforeAutospacing="1" w:after="100" w:afterAutospacing="1" w:line="240" w:lineRule="auto"/>
      <w:ind w:firstLineChars="300" w:firstLine="300"/>
      <w:jc w:val="left"/>
    </w:pPr>
    <w:rPr>
      <w:rFonts w:ascii="Arial CYR" w:eastAsia="Times New Roman" w:hAnsi="Arial CYR" w:cs="Arial CYR"/>
      <w:lang w:eastAsia="ru-RU"/>
    </w:rPr>
  </w:style>
  <w:style w:type="paragraph" w:customStyle="1" w:styleId="xl105">
    <w:name w:val="xl105"/>
    <w:basedOn w:val="a0"/>
    <w:rsid w:val="009C2FD4"/>
    <w:pPr>
      <w:pBdr>
        <w:top w:val="single" w:sz="4" w:space="0" w:color="auto"/>
        <w:left w:val="single" w:sz="4" w:space="27" w:color="auto"/>
        <w:bottom w:val="single" w:sz="4" w:space="0" w:color="auto"/>
        <w:right w:val="single" w:sz="4" w:space="0" w:color="auto"/>
      </w:pBdr>
      <w:shd w:val="clear" w:color="000000" w:fill="FFC000"/>
      <w:spacing w:before="100" w:beforeAutospacing="1" w:after="100" w:afterAutospacing="1" w:line="240" w:lineRule="auto"/>
      <w:ind w:firstLineChars="300" w:firstLine="300"/>
      <w:jc w:val="left"/>
    </w:pPr>
    <w:rPr>
      <w:rFonts w:ascii="Arial CYR" w:eastAsia="Times New Roman" w:hAnsi="Arial CYR" w:cs="Arial CYR"/>
      <w:lang w:eastAsia="ru-RU"/>
    </w:rPr>
  </w:style>
  <w:style w:type="paragraph" w:customStyle="1" w:styleId="xl106">
    <w:name w:val="xl106"/>
    <w:basedOn w:val="a0"/>
    <w:rsid w:val="009C2FD4"/>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Arial CYR" w:eastAsia="Times New Roman" w:hAnsi="Arial CYR" w:cs="Arial CYR"/>
      <w:b/>
      <w:bCs/>
      <w:lang w:eastAsia="ru-RU"/>
    </w:rPr>
  </w:style>
  <w:style w:type="paragraph" w:customStyle="1" w:styleId="xl107">
    <w:name w:val="xl107"/>
    <w:basedOn w:val="a0"/>
    <w:rsid w:val="009C2FD4"/>
    <w:pPr>
      <w:pBdr>
        <w:top w:val="single" w:sz="4" w:space="0" w:color="auto"/>
        <w:bottom w:val="single" w:sz="4" w:space="0" w:color="auto"/>
      </w:pBdr>
      <w:spacing w:before="100" w:beforeAutospacing="1" w:after="100" w:afterAutospacing="1" w:line="240" w:lineRule="auto"/>
      <w:textAlignment w:val="center"/>
    </w:pPr>
    <w:rPr>
      <w:rFonts w:ascii="Arial CYR" w:eastAsia="Times New Roman" w:hAnsi="Arial CYR" w:cs="Arial CYR"/>
      <w:b/>
      <w:bCs/>
      <w:lang w:eastAsia="ru-RU"/>
    </w:rPr>
  </w:style>
  <w:style w:type="paragraph" w:customStyle="1" w:styleId="xl108">
    <w:name w:val="xl108"/>
    <w:basedOn w:val="a0"/>
    <w:rsid w:val="009C2FD4"/>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Arial CYR" w:eastAsia="Times New Roman" w:hAnsi="Arial CYR" w:cs="Arial CYR"/>
      <w:b/>
      <w:bCs/>
      <w:lang w:eastAsia="ru-RU"/>
    </w:rPr>
  </w:style>
  <w:style w:type="paragraph" w:customStyle="1" w:styleId="116">
    <w:name w:val="Заголовок 11"/>
    <w:basedOn w:val="a0"/>
    <w:next w:val="a0"/>
    <w:uiPriority w:val="9"/>
    <w:qFormat/>
    <w:rsid w:val="009C2FD4"/>
    <w:pPr>
      <w:keepNext/>
      <w:keepLines/>
      <w:spacing w:line="360" w:lineRule="auto"/>
      <w:ind w:firstLine="709"/>
      <w:jc w:val="left"/>
      <w:outlineLvl w:val="0"/>
    </w:pPr>
    <w:rPr>
      <w:rFonts w:eastAsia="Times New Roman" w:cs="Times New Roman"/>
      <w:b/>
      <w:bCs/>
      <w:sz w:val="28"/>
      <w:szCs w:val="28"/>
      <w:lang w:eastAsia="ru-RU"/>
    </w:rPr>
  </w:style>
  <w:style w:type="paragraph" w:customStyle="1" w:styleId="313">
    <w:name w:val="Заголовок 31"/>
    <w:basedOn w:val="a0"/>
    <w:next w:val="a0"/>
    <w:uiPriority w:val="9"/>
    <w:semiHidden/>
    <w:unhideWhenUsed/>
    <w:qFormat/>
    <w:rsid w:val="009C2FD4"/>
    <w:pPr>
      <w:keepNext/>
      <w:keepLines/>
      <w:spacing w:before="200" w:line="360" w:lineRule="auto"/>
      <w:ind w:firstLine="709"/>
      <w:jc w:val="both"/>
      <w:outlineLvl w:val="2"/>
    </w:pPr>
    <w:rPr>
      <w:rFonts w:ascii="Cambria" w:eastAsia="Times New Roman" w:hAnsi="Cambria" w:cs="Times New Roman"/>
      <w:b/>
      <w:bCs/>
      <w:color w:val="4F81BD"/>
      <w:sz w:val="24"/>
      <w:szCs w:val="20"/>
      <w:lang w:eastAsia="ru-RU"/>
    </w:rPr>
  </w:style>
  <w:style w:type="paragraph" w:customStyle="1" w:styleId="710">
    <w:name w:val="Заголовок 71"/>
    <w:basedOn w:val="a0"/>
    <w:next w:val="a0"/>
    <w:uiPriority w:val="9"/>
    <w:unhideWhenUsed/>
    <w:qFormat/>
    <w:rsid w:val="009C2FD4"/>
    <w:pPr>
      <w:keepNext/>
      <w:keepLines/>
      <w:spacing w:before="40" w:line="360" w:lineRule="auto"/>
      <w:ind w:firstLine="567"/>
      <w:jc w:val="both"/>
      <w:outlineLvl w:val="6"/>
    </w:pPr>
    <w:rPr>
      <w:rFonts w:ascii="Cambria" w:eastAsia="Times New Roman" w:hAnsi="Cambria" w:cs="Times New Roman"/>
      <w:i/>
      <w:iCs/>
      <w:color w:val="243F60"/>
      <w:sz w:val="24"/>
      <w:szCs w:val="24"/>
      <w:lang w:eastAsia="ru-RU"/>
    </w:rPr>
  </w:style>
  <w:style w:type="numbering" w:customStyle="1" w:styleId="43">
    <w:name w:val="Нет списка4"/>
    <w:next w:val="a3"/>
    <w:semiHidden/>
    <w:unhideWhenUsed/>
    <w:rsid w:val="009C2FD4"/>
  </w:style>
  <w:style w:type="table" w:customStyle="1" w:styleId="44">
    <w:name w:val="Сетка таблицы4"/>
    <w:basedOn w:val="a2"/>
    <w:next w:val="a4"/>
    <w:uiPriority w:val="59"/>
    <w:rsid w:val="009C2FD4"/>
    <w:pPr>
      <w:spacing w:line="240" w:lineRule="auto"/>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c">
    <w:name w:val="Заголовок оглавления1"/>
    <w:basedOn w:val="1"/>
    <w:next w:val="a0"/>
    <w:uiPriority w:val="39"/>
    <w:unhideWhenUsed/>
    <w:qFormat/>
    <w:rsid w:val="009C2FD4"/>
    <w:pPr>
      <w:spacing w:line="259" w:lineRule="auto"/>
      <w:jc w:val="left"/>
    </w:pPr>
    <w:rPr>
      <w:rFonts w:asciiTheme="minorHAnsi" w:eastAsia="Times New Roman" w:hAnsiTheme="minorHAnsi" w:cs="Times New Roman"/>
      <w:b/>
      <w:bCs/>
      <w:color w:val="auto"/>
      <w:sz w:val="28"/>
      <w:szCs w:val="28"/>
      <w:lang w:eastAsia="ru-RU"/>
    </w:rPr>
  </w:style>
  <w:style w:type="character" w:customStyle="1" w:styleId="117">
    <w:name w:val="Заголовок 1 Знак1"/>
    <w:basedOn w:val="a1"/>
    <w:uiPriority w:val="9"/>
    <w:rsid w:val="009C2FD4"/>
    <w:rPr>
      <w:rFonts w:asciiTheme="majorHAnsi" w:eastAsiaTheme="majorEastAsia" w:hAnsiTheme="majorHAnsi" w:cstheme="majorBidi"/>
      <w:color w:val="2E74B5" w:themeColor="accent1" w:themeShade="BF"/>
      <w:sz w:val="32"/>
      <w:szCs w:val="32"/>
    </w:rPr>
  </w:style>
  <w:style w:type="character" w:customStyle="1" w:styleId="314">
    <w:name w:val="Заголовок 3 Знак1"/>
    <w:basedOn w:val="a1"/>
    <w:uiPriority w:val="9"/>
    <w:semiHidden/>
    <w:rsid w:val="009C2FD4"/>
    <w:rPr>
      <w:rFonts w:asciiTheme="majorHAnsi" w:eastAsiaTheme="majorEastAsia" w:hAnsiTheme="majorHAnsi" w:cstheme="majorBidi"/>
      <w:color w:val="1F4D78" w:themeColor="accent1" w:themeShade="7F"/>
      <w:sz w:val="24"/>
      <w:szCs w:val="24"/>
    </w:rPr>
  </w:style>
  <w:style w:type="character" w:customStyle="1" w:styleId="711">
    <w:name w:val="Заголовок 7 Знак1"/>
    <w:basedOn w:val="a1"/>
    <w:uiPriority w:val="9"/>
    <w:semiHidden/>
    <w:rsid w:val="009C2FD4"/>
    <w:rPr>
      <w:rFonts w:asciiTheme="majorHAnsi" w:eastAsiaTheme="majorEastAsia" w:hAnsiTheme="majorHAnsi" w:cstheme="majorBidi"/>
      <w:i/>
      <w:iCs/>
      <w:color w:val="1F4D78" w:themeColor="accent1" w:themeShade="7F"/>
    </w:rPr>
  </w:style>
  <w:style w:type="numbering" w:customStyle="1" w:styleId="55">
    <w:name w:val="Нет списка5"/>
    <w:next w:val="a3"/>
    <w:uiPriority w:val="99"/>
    <w:semiHidden/>
    <w:unhideWhenUsed/>
    <w:rsid w:val="009C2FD4"/>
  </w:style>
  <w:style w:type="table" w:customStyle="1" w:styleId="56">
    <w:name w:val="Сетка таблицы5"/>
    <w:basedOn w:val="a2"/>
    <w:next w:val="a4"/>
    <w:uiPriority w:val="59"/>
    <w:rsid w:val="009C2FD4"/>
    <w:pPr>
      <w:spacing w:line="240" w:lineRule="auto"/>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8">
    <w:name w:val="Нет списка11"/>
    <w:next w:val="a3"/>
    <w:uiPriority w:val="99"/>
    <w:semiHidden/>
    <w:unhideWhenUsed/>
    <w:rsid w:val="009C2FD4"/>
  </w:style>
  <w:style w:type="table" w:customStyle="1" w:styleId="119">
    <w:name w:val="Сетка таблицы11"/>
    <w:basedOn w:val="a2"/>
    <w:next w:val="a4"/>
    <w:rsid w:val="009C2FD4"/>
    <w:pPr>
      <w:widowControl w:val="0"/>
      <w:autoSpaceDE w:val="0"/>
      <w:autoSpaceDN w:val="0"/>
      <w:adjustRightInd w:val="0"/>
      <w:spacing w:line="240" w:lineRule="auto"/>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8">
    <w:name w:val="Сетка таблицы21"/>
    <w:basedOn w:val="a2"/>
    <w:next w:val="a4"/>
    <w:uiPriority w:val="59"/>
    <w:rsid w:val="009C2FD4"/>
    <w:pPr>
      <w:widowControl w:val="0"/>
      <w:autoSpaceDE w:val="0"/>
      <w:autoSpaceDN w:val="0"/>
      <w:adjustRightInd w:val="0"/>
      <w:spacing w:line="240" w:lineRule="auto"/>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9">
    <w:name w:val="Нет списка21"/>
    <w:next w:val="a3"/>
    <w:uiPriority w:val="99"/>
    <w:semiHidden/>
    <w:unhideWhenUsed/>
    <w:rsid w:val="009C2FD4"/>
  </w:style>
  <w:style w:type="numbering" w:customStyle="1" w:styleId="315">
    <w:name w:val="Нет списка31"/>
    <w:next w:val="a3"/>
    <w:uiPriority w:val="99"/>
    <w:semiHidden/>
    <w:unhideWhenUsed/>
    <w:rsid w:val="009C2FD4"/>
  </w:style>
  <w:style w:type="table" w:customStyle="1" w:styleId="316">
    <w:name w:val="Сетка таблицы31"/>
    <w:basedOn w:val="a2"/>
    <w:next w:val="a4"/>
    <w:rsid w:val="009C2FD4"/>
    <w:pPr>
      <w:spacing w:line="240" w:lineRule="auto"/>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0">
    <w:name w:val="Нет списка41"/>
    <w:next w:val="a3"/>
    <w:uiPriority w:val="99"/>
    <w:semiHidden/>
    <w:unhideWhenUsed/>
    <w:rsid w:val="009C2FD4"/>
  </w:style>
  <w:style w:type="table" w:customStyle="1" w:styleId="411">
    <w:name w:val="Сетка таблицы41"/>
    <w:basedOn w:val="a2"/>
    <w:next w:val="a4"/>
    <w:rsid w:val="009C2FD4"/>
    <w:pPr>
      <w:spacing w:line="240" w:lineRule="auto"/>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ветлая заливка - Акцент 211"/>
    <w:basedOn w:val="a2"/>
    <w:next w:val="-2"/>
    <w:uiPriority w:val="60"/>
    <w:rsid w:val="009C2FD4"/>
    <w:pPr>
      <w:spacing w:line="240" w:lineRule="auto"/>
      <w:jc w:val="left"/>
    </w:pPr>
    <w:rPr>
      <w:rFonts w:eastAsia="Times New Roman"/>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22">
    <w:name w:val="Светлая заливка - Акцент 22"/>
    <w:basedOn w:val="a2"/>
    <w:next w:val="-2"/>
    <w:uiPriority w:val="60"/>
    <w:semiHidden/>
    <w:unhideWhenUsed/>
    <w:rsid w:val="009C2FD4"/>
    <w:pPr>
      <w:spacing w:line="240" w:lineRule="auto"/>
      <w:jc w:val="left"/>
    </w:pPr>
    <w:rPr>
      <w:color w:val="C45911" w:themeColor="accent2" w:themeShade="BF"/>
    </w:rPr>
    <w:tblPr>
      <w:tblStyleRowBandSize w:val="1"/>
      <w:tblStyleColBandSize w:val="1"/>
      <w:tblInd w:w="0" w:type="dxa"/>
      <w:tblBorders>
        <w:top w:val="single" w:sz="8" w:space="0" w:color="ED7D31" w:themeColor="accent2"/>
        <w:bottom w:val="single" w:sz="8" w:space="0" w:color="ED7D31"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customStyle="1" w:styleId="62">
    <w:name w:val="Сетка таблицы6"/>
    <w:basedOn w:val="a2"/>
    <w:next w:val="a4"/>
    <w:uiPriority w:val="59"/>
    <w:rsid w:val="009C2FD4"/>
    <w:pPr>
      <w:spacing w:line="240" w:lineRule="auto"/>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3">
    <w:name w:val="Нет списка6"/>
    <w:next w:val="a3"/>
    <w:uiPriority w:val="99"/>
    <w:semiHidden/>
    <w:unhideWhenUsed/>
    <w:rsid w:val="009C2FD4"/>
  </w:style>
  <w:style w:type="numbering" w:customStyle="1" w:styleId="73">
    <w:name w:val="Нет списка7"/>
    <w:next w:val="a3"/>
    <w:uiPriority w:val="99"/>
    <w:semiHidden/>
    <w:unhideWhenUsed/>
    <w:rsid w:val="009C2FD4"/>
  </w:style>
  <w:style w:type="numbering" w:customStyle="1" w:styleId="82">
    <w:name w:val="Нет списка8"/>
    <w:next w:val="a3"/>
    <w:uiPriority w:val="99"/>
    <w:semiHidden/>
    <w:unhideWhenUsed/>
    <w:rsid w:val="009C2FD4"/>
  </w:style>
  <w:style w:type="table" w:customStyle="1" w:styleId="74">
    <w:name w:val="Сетка таблицы7"/>
    <w:basedOn w:val="a2"/>
    <w:next w:val="a4"/>
    <w:uiPriority w:val="59"/>
    <w:rsid w:val="009C2FD4"/>
    <w:pPr>
      <w:spacing w:line="240" w:lineRule="auto"/>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
    <w:name w:val="Сетка таблицы8"/>
    <w:basedOn w:val="a2"/>
    <w:next w:val="a4"/>
    <w:uiPriority w:val="39"/>
    <w:rsid w:val="009C2FD4"/>
    <w:pPr>
      <w:spacing w:line="240" w:lineRule="auto"/>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2">
    <w:name w:val="Нет списка9"/>
    <w:next w:val="a3"/>
    <w:uiPriority w:val="99"/>
    <w:semiHidden/>
    <w:unhideWhenUsed/>
    <w:rsid w:val="009C2FD4"/>
  </w:style>
  <w:style w:type="table" w:customStyle="1" w:styleId="TableGrid">
    <w:name w:val="TableGrid"/>
    <w:rsid w:val="009C2FD4"/>
    <w:pPr>
      <w:spacing w:line="240" w:lineRule="auto"/>
      <w:jc w:val="left"/>
    </w:pPr>
    <w:rPr>
      <w:rFonts w:eastAsiaTheme="minorEastAsia"/>
      <w:lang w:eastAsia="ru-RU"/>
    </w:rPr>
    <w:tblPr>
      <w:tblCellMar>
        <w:top w:w="0" w:type="dxa"/>
        <w:left w:w="0" w:type="dxa"/>
        <w:bottom w:w="0" w:type="dxa"/>
        <w:right w:w="0" w:type="dxa"/>
      </w:tblCellMar>
    </w:tblPr>
  </w:style>
  <w:style w:type="table" w:customStyle="1" w:styleId="93">
    <w:name w:val="Сетка таблицы9"/>
    <w:basedOn w:val="a2"/>
    <w:next w:val="a4"/>
    <w:uiPriority w:val="39"/>
    <w:rsid w:val="009C2FD4"/>
    <w:pPr>
      <w:spacing w:line="240" w:lineRule="auto"/>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2"/>
    <w:next w:val="a4"/>
    <w:uiPriority w:val="39"/>
    <w:rsid w:val="009C2FD4"/>
    <w:pPr>
      <w:spacing w:line="240" w:lineRule="auto"/>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1">
    <w:name w:val="Нет списка10"/>
    <w:next w:val="a3"/>
    <w:uiPriority w:val="99"/>
    <w:semiHidden/>
    <w:unhideWhenUsed/>
    <w:rsid w:val="009C2FD4"/>
  </w:style>
  <w:style w:type="numbering" w:customStyle="1" w:styleId="121">
    <w:name w:val="Нет списка12"/>
    <w:next w:val="a3"/>
    <w:uiPriority w:val="99"/>
    <w:semiHidden/>
    <w:unhideWhenUsed/>
    <w:rsid w:val="009C2FD4"/>
  </w:style>
  <w:style w:type="table" w:customStyle="1" w:styleId="810">
    <w:name w:val="Сетка таблицы81"/>
    <w:basedOn w:val="a2"/>
    <w:next w:val="a4"/>
    <w:uiPriority w:val="39"/>
    <w:rsid w:val="009C2FD4"/>
    <w:pPr>
      <w:spacing w:line="240" w:lineRule="auto"/>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0">
    <w:name w:val="Нет списка13"/>
    <w:next w:val="a3"/>
    <w:uiPriority w:val="99"/>
    <w:semiHidden/>
    <w:unhideWhenUsed/>
    <w:rsid w:val="009C2FD4"/>
  </w:style>
  <w:style w:type="paragraph" w:customStyle="1" w:styleId="font5">
    <w:name w:val="font5"/>
    <w:basedOn w:val="a0"/>
    <w:rsid w:val="009C2FD4"/>
    <w:pPr>
      <w:spacing w:before="100" w:beforeAutospacing="1" w:after="100" w:afterAutospacing="1" w:line="240" w:lineRule="auto"/>
      <w:jc w:val="left"/>
    </w:pPr>
    <w:rPr>
      <w:rFonts w:ascii="Calibri" w:eastAsia="Times New Roman" w:hAnsi="Calibri" w:cs="Times New Roman"/>
      <w:color w:val="000000"/>
      <w:lang w:eastAsia="ru-RU"/>
    </w:rPr>
  </w:style>
  <w:style w:type="paragraph" w:customStyle="1" w:styleId="font6">
    <w:name w:val="font6"/>
    <w:basedOn w:val="a0"/>
    <w:uiPriority w:val="99"/>
    <w:rsid w:val="009C2FD4"/>
    <w:pPr>
      <w:spacing w:before="100" w:beforeAutospacing="1" w:after="100" w:afterAutospacing="1" w:line="240" w:lineRule="auto"/>
      <w:jc w:val="left"/>
    </w:pPr>
    <w:rPr>
      <w:rFonts w:ascii="Calibri" w:eastAsia="Times New Roman" w:hAnsi="Calibri" w:cs="Times New Roman"/>
      <w:lang w:eastAsia="ru-RU"/>
    </w:rPr>
  </w:style>
  <w:style w:type="paragraph" w:customStyle="1" w:styleId="xl75">
    <w:name w:val="xl75"/>
    <w:basedOn w:val="a0"/>
    <w:rsid w:val="009C2FD4"/>
    <w:pPr>
      <w:pBdr>
        <w:top w:val="single" w:sz="4" w:space="0" w:color="auto"/>
        <w:left w:val="single" w:sz="4" w:space="0" w:color="auto"/>
        <w:bottom w:val="single" w:sz="4" w:space="0" w:color="auto"/>
      </w:pBdr>
      <w:spacing w:before="100" w:beforeAutospacing="1" w:after="100" w:afterAutospacing="1" w:line="240" w:lineRule="auto"/>
      <w:jc w:val="left"/>
      <w:textAlignment w:val="top"/>
    </w:pPr>
    <w:rPr>
      <w:rFonts w:ascii="Arial" w:eastAsia="Times New Roman" w:hAnsi="Arial" w:cs="Arial"/>
      <w:color w:val="000000"/>
      <w:sz w:val="20"/>
      <w:szCs w:val="20"/>
      <w:lang w:eastAsia="ru-RU"/>
    </w:rPr>
  </w:style>
  <w:style w:type="paragraph" w:customStyle="1" w:styleId="xl76">
    <w:name w:val="xl76"/>
    <w:basedOn w:val="a0"/>
    <w:rsid w:val="009C2F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top"/>
    </w:pPr>
    <w:rPr>
      <w:rFonts w:ascii="Calibri" w:eastAsia="Times New Roman" w:hAnsi="Calibri" w:cs="Times New Roman"/>
      <w:color w:val="000000"/>
      <w:sz w:val="24"/>
      <w:szCs w:val="24"/>
      <w:lang w:eastAsia="ru-RU"/>
    </w:rPr>
  </w:style>
  <w:style w:type="paragraph" w:customStyle="1" w:styleId="xl77">
    <w:name w:val="xl77"/>
    <w:basedOn w:val="a0"/>
    <w:rsid w:val="009C2FD4"/>
    <w:pPr>
      <w:pBdr>
        <w:top w:val="single" w:sz="4" w:space="0" w:color="auto"/>
        <w:left w:val="single" w:sz="4" w:space="0" w:color="auto"/>
        <w:right w:val="single" w:sz="4" w:space="0" w:color="auto"/>
      </w:pBdr>
      <w:spacing w:before="100" w:beforeAutospacing="1" w:after="100" w:afterAutospacing="1" w:line="240" w:lineRule="auto"/>
      <w:jc w:val="left"/>
      <w:textAlignment w:val="top"/>
    </w:pPr>
    <w:rPr>
      <w:rFonts w:ascii="Calibri" w:eastAsia="Times New Roman" w:hAnsi="Calibri" w:cs="Times New Roman"/>
      <w:color w:val="000000"/>
      <w:sz w:val="24"/>
      <w:szCs w:val="24"/>
      <w:lang w:eastAsia="ru-RU"/>
    </w:rPr>
  </w:style>
  <w:style w:type="paragraph" w:customStyle="1" w:styleId="xl78">
    <w:name w:val="xl78"/>
    <w:basedOn w:val="a0"/>
    <w:rsid w:val="009C2FD4"/>
    <w:pPr>
      <w:pBdr>
        <w:top w:val="single" w:sz="4" w:space="0" w:color="auto"/>
        <w:left w:val="single" w:sz="4" w:space="0" w:color="auto"/>
      </w:pBdr>
      <w:spacing w:before="100" w:beforeAutospacing="1" w:after="100" w:afterAutospacing="1" w:line="240" w:lineRule="auto"/>
      <w:jc w:val="left"/>
      <w:textAlignment w:val="top"/>
    </w:pPr>
    <w:rPr>
      <w:rFonts w:ascii="Calibri" w:eastAsia="Times New Roman" w:hAnsi="Calibri" w:cs="Times New Roman"/>
      <w:color w:val="000000"/>
      <w:sz w:val="24"/>
      <w:szCs w:val="24"/>
      <w:lang w:eastAsia="ru-RU"/>
    </w:rPr>
  </w:style>
  <w:style w:type="paragraph" w:customStyle="1" w:styleId="xl79">
    <w:name w:val="xl79"/>
    <w:basedOn w:val="a0"/>
    <w:rsid w:val="009C2FD4"/>
    <w:pPr>
      <w:pBdr>
        <w:top w:val="single" w:sz="4" w:space="0" w:color="auto"/>
        <w:bottom w:val="single" w:sz="4" w:space="0" w:color="auto"/>
      </w:pBdr>
      <w:spacing w:before="100" w:beforeAutospacing="1" w:after="100" w:afterAutospacing="1" w:line="240" w:lineRule="auto"/>
      <w:ind w:firstLineChars="100" w:firstLine="100"/>
      <w:jc w:val="left"/>
      <w:textAlignment w:val="top"/>
    </w:pPr>
    <w:rPr>
      <w:rFonts w:ascii="Times New Roman" w:eastAsia="Times New Roman" w:hAnsi="Times New Roman" w:cs="Times New Roman"/>
      <w:sz w:val="24"/>
      <w:szCs w:val="24"/>
      <w:lang w:eastAsia="ru-RU"/>
    </w:rPr>
  </w:style>
  <w:style w:type="table" w:customStyle="1" w:styleId="122">
    <w:name w:val="Сетка таблицы12"/>
    <w:basedOn w:val="a2"/>
    <w:next w:val="a4"/>
    <w:uiPriority w:val="59"/>
    <w:rsid w:val="009C2FD4"/>
    <w:pPr>
      <w:spacing w:line="240" w:lineRule="auto"/>
      <w:ind w:firstLine="709"/>
      <w:jc w:val="left"/>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
    <w:name w:val="Сетка таблицы13"/>
    <w:basedOn w:val="a2"/>
    <w:next w:val="a4"/>
    <w:uiPriority w:val="59"/>
    <w:rsid w:val="009C2FD4"/>
    <w:pPr>
      <w:spacing w:line="240" w:lineRule="auto"/>
      <w:ind w:firstLine="709"/>
      <w:jc w:val="left"/>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2110">
    <w:name w:val="Знак211"/>
    <w:basedOn w:val="a0"/>
    <w:next w:val="ad"/>
    <w:uiPriority w:val="99"/>
    <w:unhideWhenUsed/>
    <w:rsid w:val="009C2FD4"/>
    <w:pPr>
      <w:spacing w:line="240" w:lineRule="auto"/>
      <w:jc w:val="left"/>
    </w:pPr>
    <w:rPr>
      <w:rFonts w:eastAsia="Calibri"/>
      <w:sz w:val="20"/>
      <w:szCs w:val="20"/>
    </w:rPr>
  </w:style>
  <w:style w:type="character" w:customStyle="1" w:styleId="2Calibri">
    <w:name w:val="Основной текст (2) + Calibri"/>
    <w:basedOn w:val="2f8"/>
    <w:rsid w:val="009C2FD4"/>
    <w:rPr>
      <w:rFonts w:ascii="Calibri" w:eastAsia="Calibri" w:hAnsi="Calibri" w:cs="Calibri"/>
      <w:color w:val="000000"/>
      <w:spacing w:val="0"/>
      <w:w w:val="100"/>
      <w:position w:val="0"/>
      <w:sz w:val="20"/>
      <w:szCs w:val="20"/>
      <w:shd w:val="clear" w:color="auto" w:fill="FFFFFF"/>
      <w:lang w:val="ru-RU" w:eastAsia="ru-RU" w:bidi="ru-RU"/>
    </w:rPr>
  </w:style>
  <w:style w:type="character" w:customStyle="1" w:styleId="45">
    <w:name w:val="Основной текст (4)_"/>
    <w:basedOn w:val="a1"/>
    <w:link w:val="46"/>
    <w:locked/>
    <w:rsid w:val="009C2FD4"/>
    <w:rPr>
      <w:sz w:val="26"/>
      <w:szCs w:val="26"/>
    </w:rPr>
  </w:style>
  <w:style w:type="paragraph" w:customStyle="1" w:styleId="46">
    <w:name w:val="Основной текст (4)"/>
    <w:basedOn w:val="a0"/>
    <w:link w:val="45"/>
    <w:rsid w:val="009C2FD4"/>
    <w:pPr>
      <w:spacing w:before="840" w:after="300" w:line="322" w:lineRule="exact"/>
      <w:ind w:hanging="340"/>
      <w:jc w:val="left"/>
    </w:pPr>
    <w:rPr>
      <w:sz w:val="26"/>
      <w:szCs w:val="26"/>
    </w:rPr>
  </w:style>
  <w:style w:type="paragraph" w:customStyle="1" w:styleId="xl109">
    <w:name w:val="xl109"/>
    <w:basedOn w:val="a0"/>
    <w:rsid w:val="009C2FD4"/>
    <w:pPr>
      <w:shd w:val="clear" w:color="000000" w:fill="FFC000"/>
      <w:spacing w:before="100" w:beforeAutospacing="1" w:after="100" w:afterAutospacing="1" w:line="240" w:lineRule="auto"/>
      <w:jc w:val="left"/>
    </w:pPr>
    <w:rPr>
      <w:rFonts w:ascii="Arial CYR" w:eastAsia="Times New Roman" w:hAnsi="Arial CYR" w:cs="Arial CYR"/>
      <w:lang w:eastAsia="ru-RU"/>
    </w:rPr>
  </w:style>
  <w:style w:type="paragraph" w:customStyle="1" w:styleId="xl110">
    <w:name w:val="xl110"/>
    <w:basedOn w:val="a0"/>
    <w:rsid w:val="009C2FD4"/>
    <w:pPr>
      <w:shd w:val="clear" w:color="000000" w:fill="92D050"/>
      <w:spacing w:before="100" w:beforeAutospacing="1" w:after="100" w:afterAutospacing="1" w:line="240" w:lineRule="auto"/>
      <w:jc w:val="left"/>
    </w:pPr>
    <w:rPr>
      <w:rFonts w:ascii="Arial CYR" w:eastAsia="Times New Roman" w:hAnsi="Arial CYR" w:cs="Arial CYR"/>
      <w:lang w:eastAsia="ru-RU"/>
    </w:rPr>
  </w:style>
  <w:style w:type="paragraph" w:customStyle="1" w:styleId="xl111">
    <w:name w:val="xl111"/>
    <w:basedOn w:val="a0"/>
    <w:rsid w:val="009C2FD4"/>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Arial CYR" w:eastAsia="Times New Roman" w:hAnsi="Arial CYR" w:cs="Arial CYR"/>
      <w:b/>
      <w:bCs/>
      <w:lang w:eastAsia="ru-RU"/>
    </w:rPr>
  </w:style>
  <w:style w:type="paragraph" w:customStyle="1" w:styleId="xl112">
    <w:name w:val="xl112"/>
    <w:basedOn w:val="a0"/>
    <w:rsid w:val="009C2FD4"/>
    <w:pPr>
      <w:pBdr>
        <w:top w:val="single" w:sz="4" w:space="0" w:color="auto"/>
        <w:bottom w:val="single" w:sz="4" w:space="0" w:color="auto"/>
      </w:pBdr>
      <w:spacing w:before="100" w:beforeAutospacing="1" w:after="100" w:afterAutospacing="1" w:line="240" w:lineRule="auto"/>
      <w:textAlignment w:val="center"/>
    </w:pPr>
    <w:rPr>
      <w:rFonts w:ascii="Arial CYR" w:eastAsia="Times New Roman" w:hAnsi="Arial CYR" w:cs="Arial CYR"/>
      <w:b/>
      <w:bCs/>
      <w:lang w:eastAsia="ru-RU"/>
    </w:rPr>
  </w:style>
  <w:style w:type="paragraph" w:customStyle="1" w:styleId="xl113">
    <w:name w:val="xl113"/>
    <w:basedOn w:val="a0"/>
    <w:rsid w:val="009C2FD4"/>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Arial CYR" w:eastAsia="Times New Roman" w:hAnsi="Arial CYR" w:cs="Arial CYR"/>
      <w:b/>
      <w:bCs/>
      <w:lang w:eastAsia="ru-RU"/>
    </w:rPr>
  </w:style>
  <w:style w:type="paragraph" w:customStyle="1" w:styleId="Style23">
    <w:name w:val="Style23"/>
    <w:basedOn w:val="a0"/>
    <w:rsid w:val="009C2FD4"/>
    <w:pPr>
      <w:widowControl w:val="0"/>
      <w:autoSpaceDE w:val="0"/>
      <w:autoSpaceDN w:val="0"/>
      <w:adjustRightInd w:val="0"/>
      <w:spacing w:line="240" w:lineRule="auto"/>
      <w:jc w:val="left"/>
    </w:pPr>
    <w:rPr>
      <w:rFonts w:ascii="Times New Roman" w:eastAsia="Times New Roman" w:hAnsi="Times New Roman" w:cs="Times New Roman"/>
      <w:sz w:val="24"/>
      <w:szCs w:val="24"/>
      <w:lang w:eastAsia="ru-RU"/>
    </w:rPr>
  </w:style>
  <w:style w:type="paragraph" w:customStyle="1" w:styleId="WR">
    <w:name w:val="СтильWR"/>
    <w:basedOn w:val="a0"/>
    <w:rsid w:val="009C2FD4"/>
    <w:pPr>
      <w:spacing w:line="360" w:lineRule="auto"/>
      <w:ind w:firstLine="709"/>
      <w:jc w:val="both"/>
    </w:pPr>
    <w:rPr>
      <w:rFonts w:ascii="Times New Roman" w:eastAsia="Times New Roman" w:hAnsi="Times New Roman" w:cs="Times New Roman"/>
      <w:snapToGrid w:val="0"/>
      <w:sz w:val="24"/>
      <w:szCs w:val="20"/>
      <w:lang w:eastAsia="ru-RU"/>
    </w:rPr>
  </w:style>
  <w:style w:type="character" w:customStyle="1" w:styleId="HTML1">
    <w:name w:val="Стандартный HTML Знак1"/>
    <w:basedOn w:val="a1"/>
    <w:uiPriority w:val="99"/>
    <w:semiHidden/>
    <w:rsid w:val="009C2FD4"/>
    <w:rPr>
      <w:rFonts w:ascii="Consolas" w:eastAsia="Times New Roman" w:hAnsi="Consolas" w:cs="Times New Roman"/>
      <w:sz w:val="20"/>
      <w:szCs w:val="20"/>
      <w:lang w:eastAsia="ru-RU"/>
    </w:rPr>
  </w:style>
  <w:style w:type="character" w:customStyle="1" w:styleId="1fd">
    <w:name w:val="Текст выноски Знак1"/>
    <w:basedOn w:val="a1"/>
    <w:uiPriority w:val="99"/>
    <w:semiHidden/>
    <w:rsid w:val="009C2FD4"/>
    <w:rPr>
      <w:rFonts w:ascii="Segoe UI" w:hAnsi="Segoe UI" w:cs="Segoe UI"/>
      <w:sz w:val="18"/>
      <w:szCs w:val="18"/>
    </w:rPr>
  </w:style>
  <w:style w:type="character" w:customStyle="1" w:styleId="blk">
    <w:name w:val="blk"/>
    <w:basedOn w:val="a1"/>
    <w:rsid w:val="009C2FD4"/>
  </w:style>
  <w:style w:type="character" w:customStyle="1" w:styleId="hl">
    <w:name w:val="hl"/>
    <w:basedOn w:val="a1"/>
    <w:rsid w:val="009C2FD4"/>
  </w:style>
  <w:style w:type="character" w:customStyle="1" w:styleId="inplace">
    <w:name w:val="inplace"/>
    <w:basedOn w:val="a1"/>
    <w:rsid w:val="009C2FD4"/>
  </w:style>
  <w:style w:type="table" w:styleId="-5">
    <w:name w:val="Light List Accent 5"/>
    <w:basedOn w:val="a2"/>
    <w:uiPriority w:val="61"/>
    <w:rsid w:val="009C2FD4"/>
    <w:pPr>
      <w:spacing w:line="240" w:lineRule="auto"/>
      <w:jc w:val="left"/>
    </w:pPr>
    <w:tblPr>
      <w:tblStyleRowBandSize w:val="1"/>
      <w:tblStyleColBandSize w:val="1"/>
      <w:tblInd w:w="0" w:type="dxa"/>
      <w:tblBorders>
        <w:top w:val="single" w:sz="8" w:space="0" w:color="4472C4" w:themeColor="accent5"/>
        <w:left w:val="single" w:sz="8" w:space="0" w:color="4472C4" w:themeColor="accent5"/>
        <w:bottom w:val="single" w:sz="8" w:space="0" w:color="4472C4" w:themeColor="accent5"/>
        <w:right w:val="single" w:sz="8" w:space="0" w:color="4472C4"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character" w:customStyle="1" w:styleId="afffffff2">
    <w:name w:val="Цветовое выделение"/>
    <w:rsid w:val="009C2FD4"/>
    <w:rPr>
      <w:b/>
      <w:bCs/>
      <w:color w:val="26282F"/>
    </w:rPr>
  </w:style>
  <w:style w:type="numbering" w:customStyle="1" w:styleId="140">
    <w:name w:val="Нет списка14"/>
    <w:next w:val="a3"/>
    <w:uiPriority w:val="99"/>
    <w:semiHidden/>
    <w:unhideWhenUsed/>
    <w:rsid w:val="009C2FD4"/>
  </w:style>
  <w:style w:type="table" w:customStyle="1" w:styleId="141">
    <w:name w:val="Сетка таблицы14"/>
    <w:basedOn w:val="a2"/>
    <w:next w:val="a4"/>
    <w:uiPriority w:val="39"/>
    <w:rsid w:val="009C2FD4"/>
    <w:pPr>
      <w:spacing w:line="240" w:lineRule="auto"/>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
    <w:name w:val="Сетка таблицы32"/>
    <w:basedOn w:val="a2"/>
    <w:next w:val="a4"/>
    <w:rsid w:val="009C2FD4"/>
    <w:pPr>
      <w:spacing w:line="240" w:lineRule="auto"/>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6">
    <w:name w:val="Таблица простая 211"/>
    <w:basedOn w:val="a2"/>
    <w:uiPriority w:val="42"/>
    <w:rsid w:val="009C2FD4"/>
    <w:pPr>
      <w:spacing w:line="240" w:lineRule="auto"/>
      <w:jc w:val="left"/>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3110">
    <w:name w:val="Таблица простая 311"/>
    <w:basedOn w:val="a2"/>
    <w:uiPriority w:val="43"/>
    <w:rsid w:val="009C2FD4"/>
    <w:pPr>
      <w:spacing w:line="240" w:lineRule="auto"/>
      <w:jc w:val="left"/>
    </w:p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11a">
    <w:name w:val="Сетка таблицы светлая11"/>
    <w:basedOn w:val="a2"/>
    <w:uiPriority w:val="40"/>
    <w:rsid w:val="009C2FD4"/>
    <w:pPr>
      <w:spacing w:line="240" w:lineRule="auto"/>
      <w:jc w:val="left"/>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numbering" w:customStyle="1" w:styleId="151">
    <w:name w:val="Нет списка15"/>
    <w:next w:val="a3"/>
    <w:uiPriority w:val="99"/>
    <w:semiHidden/>
    <w:unhideWhenUsed/>
    <w:rsid w:val="009C2FD4"/>
  </w:style>
  <w:style w:type="table" w:customStyle="1" w:styleId="-1311">
    <w:name w:val="Таблица-сетка 1 светлая — акцент 311"/>
    <w:basedOn w:val="a2"/>
    <w:uiPriority w:val="46"/>
    <w:rsid w:val="009C2FD4"/>
    <w:pPr>
      <w:spacing w:line="240" w:lineRule="auto"/>
      <w:jc w:val="left"/>
    </w:pPr>
    <w:tblPr>
      <w:tblStyleRowBandSize w:val="1"/>
      <w:tblStyleColBandSize w:val="1"/>
      <w:tblInd w:w="0" w:type="dxa"/>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CellMar>
        <w:top w:w="0" w:type="dxa"/>
        <w:left w:w="108" w:type="dxa"/>
        <w:bottom w:w="0" w:type="dxa"/>
        <w:right w:w="108" w:type="dxa"/>
      </w:tblCellMar>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152">
    <w:name w:val="Сетка таблицы15"/>
    <w:basedOn w:val="a2"/>
    <w:next w:val="a4"/>
    <w:rsid w:val="009C2FD4"/>
    <w:pPr>
      <w:widowControl w:val="0"/>
      <w:autoSpaceDE w:val="0"/>
      <w:autoSpaceDN w:val="0"/>
      <w:adjustRightInd w:val="0"/>
      <w:spacing w:line="240" w:lineRule="auto"/>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
    <w:name w:val="Сетка таблицы22"/>
    <w:basedOn w:val="a2"/>
    <w:next w:val="a4"/>
    <w:rsid w:val="009C2FD4"/>
    <w:pPr>
      <w:widowControl w:val="0"/>
      <w:autoSpaceDE w:val="0"/>
      <w:autoSpaceDN w:val="0"/>
      <w:adjustRightInd w:val="0"/>
      <w:spacing w:line="240" w:lineRule="auto"/>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2">
    <w:name w:val="Нет списка22"/>
    <w:next w:val="a3"/>
    <w:uiPriority w:val="99"/>
    <w:semiHidden/>
    <w:unhideWhenUsed/>
    <w:rsid w:val="009C2FD4"/>
  </w:style>
  <w:style w:type="numbering" w:customStyle="1" w:styleId="323">
    <w:name w:val="Нет списка32"/>
    <w:next w:val="a3"/>
    <w:uiPriority w:val="99"/>
    <w:semiHidden/>
    <w:unhideWhenUsed/>
    <w:rsid w:val="009C2FD4"/>
  </w:style>
  <w:style w:type="numbering" w:customStyle="1" w:styleId="420">
    <w:name w:val="Нет списка42"/>
    <w:next w:val="a3"/>
    <w:uiPriority w:val="99"/>
    <w:semiHidden/>
    <w:unhideWhenUsed/>
    <w:rsid w:val="009C2FD4"/>
  </w:style>
  <w:style w:type="table" w:customStyle="1" w:styleId="421">
    <w:name w:val="Сетка таблицы42"/>
    <w:basedOn w:val="a2"/>
    <w:next w:val="a4"/>
    <w:rsid w:val="009C2FD4"/>
    <w:pPr>
      <w:spacing w:line="240" w:lineRule="auto"/>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
    <w:name w:val="Светлая сетка - Акцент 112"/>
    <w:basedOn w:val="a2"/>
    <w:uiPriority w:val="62"/>
    <w:rsid w:val="009C2FD4"/>
    <w:pPr>
      <w:spacing w:line="240" w:lineRule="auto"/>
      <w:jc w:val="left"/>
    </w:pPr>
    <w:rPr>
      <w:rFonts w:eastAsia="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120">
    <w:name w:val="Светлая заливка - Акцент 112"/>
    <w:basedOn w:val="a2"/>
    <w:uiPriority w:val="60"/>
    <w:rsid w:val="009C2FD4"/>
    <w:pPr>
      <w:spacing w:line="240" w:lineRule="auto"/>
      <w:jc w:val="left"/>
    </w:pPr>
    <w:rPr>
      <w:rFonts w:eastAsia="Times New Roman"/>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2">
    <w:name w:val="Светлая заливка - Акцент 212"/>
    <w:basedOn w:val="a2"/>
    <w:next w:val="-2"/>
    <w:uiPriority w:val="60"/>
    <w:rsid w:val="009C2FD4"/>
    <w:pPr>
      <w:spacing w:line="240" w:lineRule="auto"/>
      <w:jc w:val="left"/>
    </w:pPr>
    <w:rPr>
      <w:rFonts w:eastAsia="Times New Roman"/>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121">
    <w:name w:val="Светлый список - Акцент 112"/>
    <w:basedOn w:val="a2"/>
    <w:uiPriority w:val="61"/>
    <w:rsid w:val="009C2FD4"/>
    <w:pPr>
      <w:spacing w:line="240" w:lineRule="auto"/>
      <w:jc w:val="left"/>
    </w:pPr>
    <w:rPr>
      <w:rFonts w:eastAsia="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23">
    <w:name w:val="Светлая заливка - Акцент 23"/>
    <w:basedOn w:val="a2"/>
    <w:next w:val="-2"/>
    <w:uiPriority w:val="60"/>
    <w:unhideWhenUsed/>
    <w:rsid w:val="009C2FD4"/>
    <w:pPr>
      <w:spacing w:line="240" w:lineRule="auto"/>
      <w:jc w:val="left"/>
    </w:pPr>
    <w:rPr>
      <w:color w:val="C45911" w:themeColor="accent2" w:themeShade="BF"/>
    </w:rPr>
    <w:tblPr>
      <w:tblStyleRowBandSize w:val="1"/>
      <w:tblStyleColBandSize w:val="1"/>
      <w:tblInd w:w="0" w:type="dxa"/>
      <w:tblBorders>
        <w:top w:val="single" w:sz="8" w:space="0" w:color="ED7D31" w:themeColor="accent2"/>
        <w:bottom w:val="single" w:sz="8" w:space="0" w:color="ED7D31"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numbering" w:customStyle="1" w:styleId="510">
    <w:name w:val="Нет списка51"/>
    <w:next w:val="a3"/>
    <w:uiPriority w:val="99"/>
    <w:semiHidden/>
    <w:unhideWhenUsed/>
    <w:rsid w:val="009C2FD4"/>
  </w:style>
  <w:style w:type="table" w:customStyle="1" w:styleId="511">
    <w:name w:val="Сетка таблицы51"/>
    <w:basedOn w:val="a2"/>
    <w:next w:val="a4"/>
    <w:uiPriority w:val="59"/>
    <w:rsid w:val="009C2FD4"/>
    <w:pPr>
      <w:spacing w:line="240" w:lineRule="auto"/>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0">
    <w:name w:val="Нет списка111"/>
    <w:next w:val="a3"/>
    <w:uiPriority w:val="99"/>
    <w:semiHidden/>
    <w:unhideWhenUsed/>
    <w:rsid w:val="009C2FD4"/>
  </w:style>
  <w:style w:type="table" w:customStyle="1" w:styleId="1111">
    <w:name w:val="Сетка таблицы111"/>
    <w:basedOn w:val="a2"/>
    <w:next w:val="a4"/>
    <w:rsid w:val="009C2FD4"/>
    <w:pPr>
      <w:widowControl w:val="0"/>
      <w:autoSpaceDE w:val="0"/>
      <w:autoSpaceDN w:val="0"/>
      <w:adjustRightInd w:val="0"/>
      <w:spacing w:line="240" w:lineRule="auto"/>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7">
    <w:name w:val="Сетка таблицы211"/>
    <w:basedOn w:val="a2"/>
    <w:next w:val="a4"/>
    <w:rsid w:val="009C2FD4"/>
    <w:pPr>
      <w:widowControl w:val="0"/>
      <w:autoSpaceDE w:val="0"/>
      <w:autoSpaceDN w:val="0"/>
      <w:adjustRightInd w:val="0"/>
      <w:spacing w:line="240" w:lineRule="auto"/>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8">
    <w:name w:val="Нет списка211"/>
    <w:next w:val="a3"/>
    <w:uiPriority w:val="99"/>
    <w:semiHidden/>
    <w:unhideWhenUsed/>
    <w:rsid w:val="009C2FD4"/>
  </w:style>
  <w:style w:type="numbering" w:customStyle="1" w:styleId="3111">
    <w:name w:val="Нет списка311"/>
    <w:next w:val="a3"/>
    <w:uiPriority w:val="99"/>
    <w:semiHidden/>
    <w:unhideWhenUsed/>
    <w:rsid w:val="009C2FD4"/>
  </w:style>
  <w:style w:type="table" w:customStyle="1" w:styleId="3112">
    <w:name w:val="Сетка таблицы311"/>
    <w:basedOn w:val="a2"/>
    <w:next w:val="a4"/>
    <w:rsid w:val="009C2FD4"/>
    <w:pPr>
      <w:spacing w:line="240" w:lineRule="auto"/>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0">
    <w:name w:val="Нет списка411"/>
    <w:next w:val="a3"/>
    <w:uiPriority w:val="99"/>
    <w:semiHidden/>
    <w:unhideWhenUsed/>
    <w:rsid w:val="009C2FD4"/>
  </w:style>
  <w:style w:type="table" w:customStyle="1" w:styleId="4111">
    <w:name w:val="Сетка таблицы411"/>
    <w:basedOn w:val="a2"/>
    <w:next w:val="a4"/>
    <w:rsid w:val="009C2FD4"/>
    <w:pPr>
      <w:spacing w:line="240" w:lineRule="auto"/>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0">
    <w:name w:val="Светлая сетка - Акцент 1111"/>
    <w:basedOn w:val="a2"/>
    <w:uiPriority w:val="62"/>
    <w:rsid w:val="009C2FD4"/>
    <w:pPr>
      <w:spacing w:line="240" w:lineRule="auto"/>
      <w:jc w:val="left"/>
    </w:pPr>
    <w:rPr>
      <w:rFonts w:eastAsia="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1111">
    <w:name w:val="Светлая заливка - Акцент 1111"/>
    <w:basedOn w:val="a2"/>
    <w:uiPriority w:val="60"/>
    <w:rsid w:val="009C2FD4"/>
    <w:pPr>
      <w:spacing w:line="240" w:lineRule="auto"/>
      <w:jc w:val="left"/>
    </w:pPr>
    <w:rPr>
      <w:rFonts w:eastAsia="Times New Roman"/>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11">
    <w:name w:val="Светлая заливка - Акцент 2111"/>
    <w:basedOn w:val="a2"/>
    <w:next w:val="-2"/>
    <w:uiPriority w:val="60"/>
    <w:rsid w:val="009C2FD4"/>
    <w:pPr>
      <w:spacing w:line="240" w:lineRule="auto"/>
      <w:jc w:val="left"/>
    </w:pPr>
    <w:rPr>
      <w:rFonts w:eastAsia="Times New Roman"/>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1112">
    <w:name w:val="Светлый список - Акцент 1111"/>
    <w:basedOn w:val="a2"/>
    <w:uiPriority w:val="61"/>
    <w:rsid w:val="009C2FD4"/>
    <w:pPr>
      <w:spacing w:line="240" w:lineRule="auto"/>
      <w:jc w:val="left"/>
    </w:pPr>
    <w:rPr>
      <w:rFonts w:eastAsia="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221">
    <w:name w:val="Светлая заливка - Акцент 221"/>
    <w:basedOn w:val="a2"/>
    <w:next w:val="-2"/>
    <w:uiPriority w:val="60"/>
    <w:semiHidden/>
    <w:unhideWhenUsed/>
    <w:rsid w:val="009C2FD4"/>
    <w:pPr>
      <w:spacing w:line="240" w:lineRule="auto"/>
      <w:jc w:val="left"/>
    </w:pPr>
    <w:rPr>
      <w:color w:val="C45911" w:themeColor="accent2" w:themeShade="BF"/>
    </w:rPr>
    <w:tblPr>
      <w:tblStyleRowBandSize w:val="1"/>
      <w:tblStyleColBandSize w:val="1"/>
      <w:tblInd w:w="0" w:type="dxa"/>
      <w:tblBorders>
        <w:top w:val="single" w:sz="8" w:space="0" w:color="ED7D31" w:themeColor="accent2"/>
        <w:bottom w:val="single" w:sz="8" w:space="0" w:color="ED7D31"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customStyle="1" w:styleId="610">
    <w:name w:val="Сетка таблицы61"/>
    <w:basedOn w:val="a2"/>
    <w:next w:val="a4"/>
    <w:uiPriority w:val="39"/>
    <w:rsid w:val="009C2FD4"/>
    <w:pPr>
      <w:spacing w:line="240" w:lineRule="auto"/>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1">
    <w:name w:val="Нет списка61"/>
    <w:next w:val="a3"/>
    <w:uiPriority w:val="99"/>
    <w:semiHidden/>
    <w:unhideWhenUsed/>
    <w:rsid w:val="009C2FD4"/>
  </w:style>
  <w:style w:type="numbering" w:customStyle="1" w:styleId="712">
    <w:name w:val="Нет списка71"/>
    <w:next w:val="a3"/>
    <w:uiPriority w:val="99"/>
    <w:semiHidden/>
    <w:unhideWhenUsed/>
    <w:rsid w:val="009C2FD4"/>
  </w:style>
  <w:style w:type="numbering" w:customStyle="1" w:styleId="811">
    <w:name w:val="Нет списка81"/>
    <w:next w:val="a3"/>
    <w:uiPriority w:val="99"/>
    <w:semiHidden/>
    <w:unhideWhenUsed/>
    <w:rsid w:val="009C2FD4"/>
  </w:style>
  <w:style w:type="table" w:customStyle="1" w:styleId="713">
    <w:name w:val="Сетка таблицы71"/>
    <w:basedOn w:val="a2"/>
    <w:next w:val="a4"/>
    <w:uiPriority w:val="59"/>
    <w:rsid w:val="009C2FD4"/>
    <w:pPr>
      <w:spacing w:line="240" w:lineRule="auto"/>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0">
    <w:name w:val="Сетка таблицы82"/>
    <w:basedOn w:val="a2"/>
    <w:next w:val="a4"/>
    <w:uiPriority w:val="39"/>
    <w:rsid w:val="009C2FD4"/>
    <w:pPr>
      <w:spacing w:line="240" w:lineRule="auto"/>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10">
    <w:name w:val="Нет списка91"/>
    <w:next w:val="a3"/>
    <w:uiPriority w:val="99"/>
    <w:semiHidden/>
    <w:unhideWhenUsed/>
    <w:rsid w:val="009C2FD4"/>
  </w:style>
  <w:style w:type="table" w:customStyle="1" w:styleId="TableGrid1">
    <w:name w:val="TableGrid1"/>
    <w:rsid w:val="009C2FD4"/>
    <w:pPr>
      <w:spacing w:line="240" w:lineRule="auto"/>
      <w:jc w:val="left"/>
    </w:pPr>
    <w:rPr>
      <w:rFonts w:eastAsiaTheme="minorEastAsia"/>
      <w:lang w:eastAsia="ru-RU"/>
    </w:rPr>
    <w:tblPr>
      <w:tblCellMar>
        <w:top w:w="0" w:type="dxa"/>
        <w:left w:w="0" w:type="dxa"/>
        <w:bottom w:w="0" w:type="dxa"/>
        <w:right w:w="0" w:type="dxa"/>
      </w:tblCellMar>
    </w:tblPr>
  </w:style>
  <w:style w:type="table" w:customStyle="1" w:styleId="911">
    <w:name w:val="Сетка таблицы91"/>
    <w:basedOn w:val="a2"/>
    <w:next w:val="a4"/>
    <w:uiPriority w:val="39"/>
    <w:rsid w:val="009C2FD4"/>
    <w:pPr>
      <w:spacing w:line="240" w:lineRule="auto"/>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0">
    <w:name w:val="Сетка таблицы101"/>
    <w:basedOn w:val="a2"/>
    <w:next w:val="a4"/>
    <w:uiPriority w:val="39"/>
    <w:rsid w:val="009C2FD4"/>
    <w:pPr>
      <w:spacing w:line="240" w:lineRule="auto"/>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11">
    <w:name w:val="Нет списка101"/>
    <w:next w:val="a3"/>
    <w:uiPriority w:val="99"/>
    <w:semiHidden/>
    <w:unhideWhenUsed/>
    <w:rsid w:val="009C2FD4"/>
  </w:style>
  <w:style w:type="numbering" w:customStyle="1" w:styleId="1210">
    <w:name w:val="Нет списка121"/>
    <w:next w:val="a3"/>
    <w:uiPriority w:val="99"/>
    <w:semiHidden/>
    <w:unhideWhenUsed/>
    <w:rsid w:val="009C2FD4"/>
  </w:style>
  <w:style w:type="table" w:customStyle="1" w:styleId="8110">
    <w:name w:val="Сетка таблицы811"/>
    <w:basedOn w:val="a2"/>
    <w:next w:val="a4"/>
    <w:uiPriority w:val="39"/>
    <w:rsid w:val="009C2FD4"/>
    <w:pPr>
      <w:spacing w:line="240" w:lineRule="auto"/>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0">
    <w:name w:val="Нет списка131"/>
    <w:next w:val="a3"/>
    <w:uiPriority w:val="99"/>
    <w:semiHidden/>
    <w:unhideWhenUsed/>
    <w:rsid w:val="009C2FD4"/>
  </w:style>
  <w:style w:type="table" w:customStyle="1" w:styleId="1211">
    <w:name w:val="Сетка таблицы121"/>
    <w:basedOn w:val="a2"/>
    <w:next w:val="a4"/>
    <w:uiPriority w:val="59"/>
    <w:rsid w:val="009C2FD4"/>
    <w:pPr>
      <w:spacing w:line="240" w:lineRule="auto"/>
      <w:ind w:firstLine="709"/>
      <w:jc w:val="left"/>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1">
    <w:name w:val="Сетка таблицы131"/>
    <w:basedOn w:val="a2"/>
    <w:next w:val="a4"/>
    <w:uiPriority w:val="59"/>
    <w:rsid w:val="009C2FD4"/>
    <w:pPr>
      <w:spacing w:line="240" w:lineRule="auto"/>
      <w:ind w:firstLine="709"/>
      <w:jc w:val="left"/>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1">
    <w:name w:val="Table Normal1"/>
    <w:uiPriority w:val="2"/>
    <w:semiHidden/>
    <w:qFormat/>
    <w:rsid w:val="009C2FD4"/>
    <w:pPr>
      <w:widowControl w:val="0"/>
      <w:autoSpaceDE w:val="0"/>
      <w:autoSpaceDN w:val="0"/>
      <w:spacing w:line="240" w:lineRule="auto"/>
      <w:jc w:val="left"/>
    </w:pPr>
    <w:rPr>
      <w:lang w:val="en-US"/>
    </w:rPr>
    <w:tblPr>
      <w:tblCellMar>
        <w:top w:w="0" w:type="dxa"/>
        <w:left w:w="0" w:type="dxa"/>
        <w:bottom w:w="0" w:type="dxa"/>
        <w:right w:w="0" w:type="dxa"/>
      </w:tblCellMar>
    </w:tblPr>
  </w:style>
  <w:style w:type="table" w:customStyle="1" w:styleId="-51">
    <w:name w:val="Светлый список - Акцент 51"/>
    <w:basedOn w:val="a2"/>
    <w:next w:val="-5"/>
    <w:uiPriority w:val="61"/>
    <w:rsid w:val="009C2FD4"/>
    <w:pPr>
      <w:spacing w:line="240" w:lineRule="auto"/>
      <w:jc w:val="left"/>
    </w:pPr>
    <w:tblPr>
      <w:tblStyleRowBandSize w:val="1"/>
      <w:tblStyleColBandSize w:val="1"/>
      <w:tblInd w:w="0" w:type="dxa"/>
      <w:tblBorders>
        <w:top w:val="single" w:sz="8" w:space="0" w:color="4472C4" w:themeColor="accent5"/>
        <w:left w:val="single" w:sz="8" w:space="0" w:color="4472C4" w:themeColor="accent5"/>
        <w:bottom w:val="single" w:sz="8" w:space="0" w:color="4472C4" w:themeColor="accent5"/>
        <w:right w:val="single" w:sz="8" w:space="0" w:color="4472C4"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paragraph" w:customStyle="1" w:styleId="Textbody">
    <w:name w:val="Text body"/>
    <w:basedOn w:val="a0"/>
    <w:uiPriority w:val="99"/>
    <w:rsid w:val="009C2FD4"/>
    <w:pPr>
      <w:widowControl w:val="0"/>
      <w:suppressAutoHyphens/>
      <w:autoSpaceDN w:val="0"/>
      <w:spacing w:after="140"/>
      <w:jc w:val="left"/>
    </w:pPr>
    <w:rPr>
      <w:rFonts w:ascii="Liberation Serif" w:eastAsia="Calibri" w:hAnsi="Liberation Serif" w:cs="Lohit Devanagari"/>
      <w:kern w:val="3"/>
      <w:sz w:val="24"/>
      <w:szCs w:val="24"/>
      <w:lang w:eastAsia="zh-CN" w:bidi="hi-IN"/>
    </w:rPr>
  </w:style>
  <w:style w:type="character" w:customStyle="1" w:styleId="StrongEmphasis">
    <w:name w:val="Strong Emphasis"/>
    <w:uiPriority w:val="99"/>
    <w:rsid w:val="009C2FD4"/>
    <w:rPr>
      <w:b/>
    </w:rPr>
  </w:style>
  <w:style w:type="paragraph" w:customStyle="1" w:styleId="BodyText21">
    <w:name w:val="Body Text 21"/>
    <w:basedOn w:val="a0"/>
    <w:rsid w:val="009C2FD4"/>
    <w:pPr>
      <w:widowControl w:val="0"/>
      <w:spacing w:line="240" w:lineRule="auto"/>
    </w:pPr>
    <w:rPr>
      <w:rFonts w:ascii="Times New Roman" w:eastAsia="Times New Roman" w:hAnsi="Times New Roman" w:cs="Calibri"/>
      <w:sz w:val="28"/>
      <w:szCs w:val="20"/>
      <w:lang w:eastAsia="ar-SA"/>
    </w:rPr>
  </w:style>
  <w:style w:type="character" w:customStyle="1" w:styleId="afffffff3">
    <w:name w:val="Гипертекстовая ссылка"/>
    <w:uiPriority w:val="99"/>
    <w:rsid w:val="009C2FD4"/>
    <w:rPr>
      <w:b w:val="0"/>
      <w:bCs w:val="0"/>
      <w:color w:val="106BBE"/>
    </w:rPr>
  </w:style>
  <w:style w:type="paragraph" w:customStyle="1" w:styleId="afffffff4">
    <w:name w:val="Нормальный (таблица)"/>
    <w:basedOn w:val="a0"/>
    <w:next w:val="a0"/>
    <w:uiPriority w:val="99"/>
    <w:rsid w:val="009C2FD4"/>
    <w:pPr>
      <w:widowControl w:val="0"/>
      <w:autoSpaceDE w:val="0"/>
      <w:spacing w:line="240" w:lineRule="auto"/>
      <w:jc w:val="both"/>
    </w:pPr>
    <w:rPr>
      <w:rFonts w:ascii="Arial" w:eastAsia="Times New Roman" w:hAnsi="Arial" w:cs="Arial"/>
      <w:sz w:val="24"/>
      <w:szCs w:val="24"/>
      <w:lang w:eastAsia="ar-SA"/>
    </w:rPr>
  </w:style>
  <w:style w:type="paragraph" w:customStyle="1" w:styleId="1fe">
    <w:name w:val="Без интервала1"/>
    <w:link w:val="NoSpacingChar1"/>
    <w:uiPriority w:val="99"/>
    <w:qFormat/>
    <w:rsid w:val="009C2FD4"/>
    <w:pPr>
      <w:suppressAutoHyphens/>
      <w:spacing w:line="100" w:lineRule="atLeast"/>
      <w:jc w:val="left"/>
    </w:pPr>
    <w:rPr>
      <w:rFonts w:ascii="Arial" w:eastAsia="SimSun" w:hAnsi="Arial" w:cs="Mangal"/>
      <w:kern w:val="1"/>
      <w:sz w:val="20"/>
      <w:szCs w:val="24"/>
      <w:lang w:eastAsia="hi-IN" w:bidi="hi-IN"/>
    </w:rPr>
  </w:style>
  <w:style w:type="paragraph" w:customStyle="1" w:styleId="afffffff5">
    <w:name w:val="Прижатый влево"/>
    <w:basedOn w:val="a0"/>
    <w:next w:val="a0"/>
    <w:uiPriority w:val="99"/>
    <w:rsid w:val="009C2FD4"/>
    <w:pPr>
      <w:widowControl w:val="0"/>
      <w:autoSpaceDE w:val="0"/>
      <w:autoSpaceDN w:val="0"/>
      <w:adjustRightInd w:val="0"/>
      <w:spacing w:line="240" w:lineRule="auto"/>
      <w:jc w:val="left"/>
    </w:pPr>
    <w:rPr>
      <w:rFonts w:ascii="Arial" w:eastAsia="Times New Roman" w:hAnsi="Arial" w:cs="Arial"/>
      <w:sz w:val="24"/>
      <w:szCs w:val="24"/>
      <w:lang w:eastAsia="ru-RU"/>
    </w:rPr>
  </w:style>
  <w:style w:type="character" w:customStyle="1" w:styleId="WW8Num6z0">
    <w:name w:val="WW8Num6z0"/>
    <w:rsid w:val="009C2FD4"/>
    <w:rPr>
      <w:rFonts w:ascii="Symbol" w:hAnsi="Symbol"/>
    </w:rPr>
  </w:style>
  <w:style w:type="character" w:customStyle="1" w:styleId="WW8Num8z0">
    <w:name w:val="WW8Num8z0"/>
    <w:rsid w:val="009C2FD4"/>
    <w:rPr>
      <w:rFonts w:ascii="Symbol" w:hAnsi="Symbol"/>
    </w:rPr>
  </w:style>
  <w:style w:type="character" w:customStyle="1" w:styleId="WW8Num13z1">
    <w:name w:val="WW8Num13z1"/>
    <w:rsid w:val="009C2FD4"/>
    <w:rPr>
      <w:rFonts w:ascii="Courier New" w:hAnsi="Courier New" w:cs="Courier New"/>
    </w:rPr>
  </w:style>
  <w:style w:type="character" w:customStyle="1" w:styleId="WW8Num13z2">
    <w:name w:val="WW8Num13z2"/>
    <w:rsid w:val="009C2FD4"/>
    <w:rPr>
      <w:rFonts w:ascii="Wingdings" w:hAnsi="Wingdings"/>
    </w:rPr>
  </w:style>
  <w:style w:type="character" w:customStyle="1" w:styleId="WW8Num14z1">
    <w:name w:val="WW8Num14z1"/>
    <w:rsid w:val="009C2FD4"/>
    <w:rPr>
      <w:rFonts w:ascii="Courier New" w:hAnsi="Courier New" w:cs="Courier New"/>
    </w:rPr>
  </w:style>
  <w:style w:type="character" w:customStyle="1" w:styleId="WW8Num14z2">
    <w:name w:val="WW8Num14z2"/>
    <w:rsid w:val="009C2FD4"/>
    <w:rPr>
      <w:rFonts w:ascii="Wingdings" w:hAnsi="Wingdings"/>
    </w:rPr>
  </w:style>
  <w:style w:type="character" w:customStyle="1" w:styleId="WW8Num18z1">
    <w:name w:val="WW8Num18z1"/>
    <w:rsid w:val="009C2FD4"/>
    <w:rPr>
      <w:rFonts w:ascii="Courier New" w:hAnsi="Courier New" w:cs="Courier New"/>
    </w:rPr>
  </w:style>
  <w:style w:type="character" w:customStyle="1" w:styleId="WW8Num18z2">
    <w:name w:val="WW8Num18z2"/>
    <w:rsid w:val="009C2FD4"/>
    <w:rPr>
      <w:rFonts w:ascii="Wingdings" w:hAnsi="Wingdings"/>
    </w:rPr>
  </w:style>
  <w:style w:type="character" w:customStyle="1" w:styleId="WW8Num18z3">
    <w:name w:val="WW8Num18z3"/>
    <w:rsid w:val="009C2FD4"/>
    <w:rPr>
      <w:rFonts w:ascii="Symbol" w:hAnsi="Symbol"/>
    </w:rPr>
  </w:style>
  <w:style w:type="character" w:customStyle="1" w:styleId="HTML2">
    <w:name w:val="Разметка HTML"/>
    <w:rsid w:val="009C2FD4"/>
    <w:rPr>
      <w:vanish/>
      <w:color w:val="FF0000"/>
      <w:sz w:val="20"/>
    </w:rPr>
  </w:style>
  <w:style w:type="character" w:customStyle="1" w:styleId="a60">
    <w:name w:val="a6"/>
    <w:basedOn w:val="2f4"/>
    <w:rsid w:val="009C2FD4"/>
  </w:style>
  <w:style w:type="character" w:customStyle="1" w:styleId="MMTopic1">
    <w:name w:val="MM Topic 1 Знак"/>
    <w:rsid w:val="009C2FD4"/>
    <w:rPr>
      <w:rFonts w:ascii="Cambria" w:eastAsia="Times New Roman" w:hAnsi="Cambria" w:cs="Cambria"/>
      <w:b/>
      <w:bCs/>
      <w:color w:val="365F91"/>
      <w:sz w:val="28"/>
      <w:szCs w:val="28"/>
    </w:rPr>
  </w:style>
  <w:style w:type="character" w:customStyle="1" w:styleId="afffffff6">
    <w:name w:val="Без интервала Знак"/>
    <w:uiPriority w:val="1"/>
    <w:rsid w:val="009C2FD4"/>
    <w:rPr>
      <w:sz w:val="22"/>
      <w:szCs w:val="22"/>
      <w:lang w:val="ru-RU" w:eastAsia="ar-SA" w:bidi="ar-SA"/>
    </w:rPr>
  </w:style>
  <w:style w:type="paragraph" w:customStyle="1" w:styleId="1ff">
    <w:name w:val="Знак Знак Знак1 Знак Знак Знак Знак"/>
    <w:basedOn w:val="a0"/>
    <w:rsid w:val="009C2FD4"/>
    <w:pPr>
      <w:spacing w:before="280" w:after="280" w:line="240" w:lineRule="auto"/>
      <w:jc w:val="left"/>
    </w:pPr>
    <w:rPr>
      <w:rFonts w:ascii="Tahoma" w:eastAsia="Times New Roman" w:hAnsi="Tahoma" w:cs="Calibri"/>
      <w:sz w:val="20"/>
      <w:szCs w:val="20"/>
      <w:lang w:val="en-US" w:eastAsia="ar-SA"/>
    </w:rPr>
  </w:style>
  <w:style w:type="paragraph" w:customStyle="1" w:styleId="consplusnormal00">
    <w:name w:val="consplusnormal0"/>
    <w:basedOn w:val="a0"/>
    <w:rsid w:val="009C2FD4"/>
    <w:pPr>
      <w:spacing w:after="120" w:line="240" w:lineRule="auto"/>
      <w:jc w:val="left"/>
    </w:pPr>
    <w:rPr>
      <w:rFonts w:ascii="Times New Roman" w:eastAsia="Times New Roman" w:hAnsi="Times New Roman" w:cs="Calibri"/>
      <w:sz w:val="24"/>
      <w:szCs w:val="24"/>
      <w:lang w:eastAsia="ar-SA"/>
    </w:rPr>
  </w:style>
  <w:style w:type="paragraph" w:customStyle="1" w:styleId="afffffff7">
    <w:name w:val="Знак Знак Знак Знак Знак Знак Знак Знак Знак Знак Знак Знак Знак Знак Знак Знак"/>
    <w:basedOn w:val="a0"/>
    <w:rsid w:val="009C2FD4"/>
    <w:pPr>
      <w:spacing w:after="160" w:line="240" w:lineRule="exact"/>
      <w:jc w:val="left"/>
    </w:pPr>
    <w:rPr>
      <w:rFonts w:ascii="Verdana" w:eastAsia="Times New Roman" w:hAnsi="Verdana" w:cs="Calibri"/>
      <w:sz w:val="20"/>
      <w:szCs w:val="20"/>
      <w:lang w:val="en-US" w:eastAsia="ar-SA"/>
    </w:rPr>
  </w:style>
  <w:style w:type="paragraph" w:customStyle="1" w:styleId="2fd">
    <w:name w:val="Текст2"/>
    <w:basedOn w:val="a0"/>
    <w:rsid w:val="009C2FD4"/>
    <w:pPr>
      <w:spacing w:line="240" w:lineRule="auto"/>
      <w:jc w:val="left"/>
    </w:pPr>
    <w:rPr>
      <w:rFonts w:ascii="Courier New" w:eastAsia="Times New Roman" w:hAnsi="Courier New" w:cs="Calibri"/>
      <w:sz w:val="20"/>
      <w:szCs w:val="20"/>
      <w:lang w:eastAsia="ar-SA"/>
    </w:rPr>
  </w:style>
  <w:style w:type="character" w:customStyle="1" w:styleId="1ff0">
    <w:name w:val="Основной текст с отступом Знак1"/>
    <w:rsid w:val="009C2FD4"/>
    <w:rPr>
      <w:rFonts w:eastAsia="Times New Roman" w:cs="Calibri"/>
      <w:sz w:val="28"/>
      <w:lang w:eastAsia="ar-SA"/>
    </w:rPr>
  </w:style>
  <w:style w:type="character" w:customStyle="1" w:styleId="1ff1">
    <w:name w:val="Верхний колонтитул Знак1"/>
    <w:uiPriority w:val="99"/>
    <w:rsid w:val="009C2FD4"/>
    <w:rPr>
      <w:rFonts w:eastAsia="Times New Roman" w:cs="Calibri"/>
      <w:lang w:eastAsia="ar-SA"/>
    </w:rPr>
  </w:style>
  <w:style w:type="paragraph" w:customStyle="1" w:styleId="1KGK9">
    <w:name w:val="1KG=K9"/>
    <w:rsid w:val="009C2FD4"/>
    <w:pPr>
      <w:suppressAutoHyphens/>
      <w:spacing w:line="240" w:lineRule="auto"/>
      <w:jc w:val="left"/>
    </w:pPr>
    <w:rPr>
      <w:rFonts w:ascii="MS Sans Serif" w:eastAsia="Times New Roman" w:hAnsi="MS Sans Serif" w:cs="Calibri"/>
      <w:sz w:val="24"/>
      <w:szCs w:val="20"/>
      <w:lang w:eastAsia="ar-SA"/>
    </w:rPr>
  </w:style>
  <w:style w:type="character" w:customStyle="1" w:styleId="1ff2">
    <w:name w:val="Нижний колонтитул Знак1"/>
    <w:rsid w:val="009C2FD4"/>
    <w:rPr>
      <w:rFonts w:eastAsia="Times New Roman" w:cs="Calibri"/>
      <w:sz w:val="28"/>
      <w:szCs w:val="24"/>
      <w:lang w:eastAsia="ar-SA"/>
    </w:rPr>
  </w:style>
  <w:style w:type="paragraph" w:customStyle="1" w:styleId="1ff3">
    <w:name w:val="Знак Знак1 Знак"/>
    <w:basedOn w:val="a0"/>
    <w:rsid w:val="009C2FD4"/>
    <w:pPr>
      <w:widowControl w:val="0"/>
      <w:spacing w:after="160" w:line="240" w:lineRule="exact"/>
      <w:jc w:val="right"/>
    </w:pPr>
    <w:rPr>
      <w:rFonts w:ascii="Times New Roman" w:eastAsia="Times New Roman" w:hAnsi="Times New Roman" w:cs="Calibri"/>
      <w:sz w:val="20"/>
      <w:szCs w:val="20"/>
      <w:lang w:val="en-GB" w:eastAsia="ar-SA"/>
    </w:rPr>
  </w:style>
  <w:style w:type="paragraph" w:customStyle="1" w:styleId="HTML10">
    <w:name w:val="Стандартный HTML1"/>
    <w:basedOn w:val="a0"/>
    <w:rsid w:val="009C2F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eastAsia="Times New Roman" w:hAnsi="Courier New" w:cs="Calibri"/>
      <w:sz w:val="20"/>
      <w:szCs w:val="20"/>
      <w:lang w:eastAsia="ar-SA"/>
    </w:rPr>
  </w:style>
  <w:style w:type="paragraph" w:customStyle="1" w:styleId="pa2">
    <w:name w:val="pa2"/>
    <w:basedOn w:val="a0"/>
    <w:rsid w:val="009C2FD4"/>
    <w:pPr>
      <w:spacing w:before="280" w:after="280" w:line="240" w:lineRule="auto"/>
      <w:jc w:val="left"/>
    </w:pPr>
    <w:rPr>
      <w:rFonts w:ascii="Times New Roman" w:eastAsia="Times New Roman" w:hAnsi="Times New Roman" w:cs="Calibri"/>
      <w:sz w:val="24"/>
      <w:szCs w:val="24"/>
      <w:lang w:eastAsia="ar-SA"/>
    </w:rPr>
  </w:style>
  <w:style w:type="paragraph" w:customStyle="1" w:styleId="MMTopic10">
    <w:name w:val="MM Topic 1"/>
    <w:basedOn w:val="1"/>
    <w:rsid w:val="009C2FD4"/>
    <w:pPr>
      <w:tabs>
        <w:tab w:val="num" w:pos="699"/>
      </w:tabs>
      <w:spacing w:before="480" w:line="240" w:lineRule="auto"/>
      <w:ind w:left="699" w:hanging="360"/>
      <w:jc w:val="left"/>
    </w:pPr>
    <w:rPr>
      <w:rFonts w:ascii="Cambria" w:eastAsia="Times New Roman" w:hAnsi="Cambria" w:cs="Cambria"/>
      <w:b/>
      <w:bCs/>
      <w:color w:val="365F91"/>
      <w:sz w:val="28"/>
      <w:szCs w:val="28"/>
      <w:lang w:eastAsia="ar-SA"/>
    </w:rPr>
  </w:style>
  <w:style w:type="paragraph" w:customStyle="1" w:styleId="MMTopic2">
    <w:name w:val="MM Topic 2"/>
    <w:basedOn w:val="22"/>
    <w:rsid w:val="009C2FD4"/>
    <w:pPr>
      <w:keepLines/>
      <w:numPr>
        <w:ilvl w:val="1"/>
        <w:numId w:val="6"/>
      </w:numPr>
      <w:spacing w:before="200"/>
      <w:jc w:val="left"/>
    </w:pPr>
    <w:rPr>
      <w:rFonts w:ascii="Cambria" w:hAnsi="Cambria" w:cs="Cambria"/>
      <w:bCs/>
      <w:caps w:val="0"/>
      <w:color w:val="4F81BD"/>
      <w:sz w:val="26"/>
      <w:szCs w:val="26"/>
      <w:lang w:eastAsia="ar-SA"/>
    </w:rPr>
  </w:style>
  <w:style w:type="paragraph" w:customStyle="1" w:styleId="MMTopic3">
    <w:name w:val="MM Topic 3"/>
    <w:basedOn w:val="30"/>
    <w:rsid w:val="009C2FD4"/>
    <w:pPr>
      <w:numPr>
        <w:ilvl w:val="2"/>
        <w:numId w:val="6"/>
      </w:numPr>
      <w:spacing w:before="200" w:line="240" w:lineRule="auto"/>
      <w:jc w:val="left"/>
    </w:pPr>
    <w:rPr>
      <w:rFonts w:ascii="Cambria" w:eastAsia="Times New Roman" w:hAnsi="Cambria" w:cs="Cambria"/>
      <w:b/>
      <w:bCs/>
      <w:color w:val="4F81BD"/>
      <w:lang w:eastAsia="ar-SA"/>
    </w:rPr>
  </w:style>
  <w:style w:type="paragraph" w:customStyle="1" w:styleId="MMTopic4">
    <w:name w:val="MM Topic 4"/>
    <w:basedOn w:val="4"/>
    <w:rsid w:val="009C2FD4"/>
    <w:pPr>
      <w:numPr>
        <w:ilvl w:val="3"/>
        <w:numId w:val="6"/>
      </w:numPr>
      <w:spacing w:before="200"/>
    </w:pPr>
    <w:rPr>
      <w:rFonts w:ascii="Cambria" w:eastAsia="Times New Roman" w:hAnsi="Cambria" w:cs="Cambria"/>
      <w:b/>
      <w:bCs/>
      <w:color w:val="4F81BD"/>
      <w:sz w:val="24"/>
      <w:szCs w:val="24"/>
      <w:lang w:eastAsia="ar-SA"/>
    </w:rPr>
  </w:style>
  <w:style w:type="paragraph" w:customStyle="1" w:styleId="MMTopic5">
    <w:name w:val="MM Topic 5"/>
    <w:basedOn w:val="5"/>
    <w:rsid w:val="009C2FD4"/>
    <w:pPr>
      <w:numPr>
        <w:ilvl w:val="4"/>
        <w:numId w:val="6"/>
      </w:numPr>
      <w:spacing w:before="200"/>
    </w:pPr>
    <w:rPr>
      <w:rFonts w:ascii="Cambria" w:eastAsia="Times New Roman" w:hAnsi="Cambria" w:cs="Cambria"/>
      <w:color w:val="243F60"/>
      <w:sz w:val="24"/>
      <w:lang w:eastAsia="ar-SA"/>
    </w:rPr>
  </w:style>
  <w:style w:type="paragraph" w:customStyle="1" w:styleId="MMTopic6">
    <w:name w:val="MM Topic 6"/>
    <w:basedOn w:val="6"/>
    <w:rsid w:val="009C2FD4"/>
    <w:pPr>
      <w:numPr>
        <w:ilvl w:val="5"/>
        <w:numId w:val="6"/>
      </w:numPr>
      <w:spacing w:before="200" w:line="240" w:lineRule="auto"/>
    </w:pPr>
    <w:rPr>
      <w:rFonts w:ascii="Cambria" w:eastAsia="Times New Roman" w:hAnsi="Cambria" w:cs="Cambria"/>
      <w:i/>
      <w:iCs/>
      <w:color w:val="243F60"/>
      <w:sz w:val="24"/>
      <w:szCs w:val="24"/>
      <w:lang w:eastAsia="ar-SA"/>
    </w:rPr>
  </w:style>
  <w:style w:type="paragraph" w:customStyle="1" w:styleId="MMTopic7">
    <w:name w:val="MM Topic 7"/>
    <w:basedOn w:val="7"/>
    <w:rsid w:val="009C2FD4"/>
    <w:pPr>
      <w:numPr>
        <w:ilvl w:val="6"/>
        <w:numId w:val="6"/>
      </w:numPr>
      <w:spacing w:before="200"/>
    </w:pPr>
    <w:rPr>
      <w:rFonts w:ascii="Cambria" w:eastAsia="Times New Roman" w:hAnsi="Cambria" w:cs="Cambria"/>
      <w:i/>
      <w:iCs/>
      <w:color w:val="404040"/>
      <w:sz w:val="24"/>
      <w:lang w:eastAsia="ar-SA"/>
    </w:rPr>
  </w:style>
  <w:style w:type="paragraph" w:customStyle="1" w:styleId="MMTopic8">
    <w:name w:val="MM Topic 8"/>
    <w:basedOn w:val="8"/>
    <w:rsid w:val="009C2FD4"/>
    <w:pPr>
      <w:keepNext/>
      <w:keepLines/>
      <w:numPr>
        <w:ilvl w:val="7"/>
        <w:numId w:val="6"/>
      </w:numPr>
      <w:spacing w:before="200" w:after="0"/>
    </w:pPr>
    <w:rPr>
      <w:rFonts w:ascii="Cambria" w:hAnsi="Cambria" w:cs="Cambria"/>
      <w:i w:val="0"/>
      <w:iCs w:val="0"/>
      <w:color w:val="404040"/>
      <w:sz w:val="20"/>
      <w:szCs w:val="20"/>
      <w:lang w:eastAsia="ar-SA"/>
    </w:rPr>
  </w:style>
  <w:style w:type="paragraph" w:customStyle="1" w:styleId="MMTopic9">
    <w:name w:val="MM Topic 9"/>
    <w:basedOn w:val="9"/>
    <w:rsid w:val="009C2FD4"/>
    <w:pPr>
      <w:keepNext/>
      <w:keepLines/>
      <w:numPr>
        <w:ilvl w:val="8"/>
        <w:numId w:val="6"/>
      </w:numPr>
      <w:spacing w:before="200" w:after="0"/>
    </w:pPr>
    <w:rPr>
      <w:rFonts w:ascii="Cambria" w:hAnsi="Cambria" w:cs="Cambria"/>
      <w:i/>
      <w:iCs/>
      <w:color w:val="404040"/>
      <w:sz w:val="20"/>
      <w:szCs w:val="20"/>
      <w:lang w:eastAsia="ar-SA"/>
    </w:rPr>
  </w:style>
  <w:style w:type="paragraph" w:customStyle="1" w:styleId="ConsPlusDocList">
    <w:name w:val="ConsPlusDocList"/>
    <w:next w:val="a0"/>
    <w:rsid w:val="009C2FD4"/>
    <w:pPr>
      <w:widowControl w:val="0"/>
      <w:suppressAutoHyphens/>
      <w:autoSpaceDE w:val="0"/>
      <w:spacing w:line="240" w:lineRule="auto"/>
      <w:jc w:val="left"/>
    </w:pPr>
    <w:rPr>
      <w:rFonts w:ascii="Arial" w:eastAsia="Arial" w:hAnsi="Arial" w:cs="Arial"/>
      <w:kern w:val="1"/>
      <w:sz w:val="20"/>
      <w:szCs w:val="20"/>
      <w:lang w:eastAsia="hi-IN" w:bidi="hi-IN"/>
    </w:rPr>
  </w:style>
  <w:style w:type="paragraph" w:customStyle="1" w:styleId="ConsTitle">
    <w:name w:val="ConsTitle"/>
    <w:rsid w:val="009C2FD4"/>
    <w:pPr>
      <w:widowControl w:val="0"/>
      <w:suppressAutoHyphens/>
      <w:autoSpaceDE w:val="0"/>
      <w:spacing w:line="240" w:lineRule="auto"/>
      <w:ind w:right="19772"/>
      <w:jc w:val="left"/>
    </w:pPr>
    <w:rPr>
      <w:rFonts w:ascii="Arial" w:eastAsia="Times New Roman" w:hAnsi="Arial" w:cs="Arial"/>
      <w:b/>
      <w:bCs/>
      <w:sz w:val="16"/>
      <w:szCs w:val="16"/>
      <w:lang w:eastAsia="ar-SA"/>
    </w:rPr>
  </w:style>
  <w:style w:type="character" w:customStyle="1" w:styleId="21a">
    <w:name w:val="Основной текст 2 Знак1"/>
    <w:uiPriority w:val="99"/>
    <w:semiHidden/>
    <w:rsid w:val="009C2FD4"/>
    <w:rPr>
      <w:rFonts w:eastAsia="Times New Roman"/>
      <w:sz w:val="24"/>
      <w:szCs w:val="24"/>
      <w:lang w:eastAsia="ar-SA"/>
    </w:rPr>
  </w:style>
  <w:style w:type="paragraph" w:customStyle="1" w:styleId="afffffff8">
    <w:name w:val="Комментарий"/>
    <w:basedOn w:val="a0"/>
    <w:next w:val="a0"/>
    <w:rsid w:val="009C2FD4"/>
    <w:pPr>
      <w:widowControl w:val="0"/>
      <w:autoSpaceDE w:val="0"/>
      <w:autoSpaceDN w:val="0"/>
      <w:adjustRightInd w:val="0"/>
      <w:spacing w:line="240" w:lineRule="auto"/>
      <w:ind w:left="170"/>
      <w:jc w:val="both"/>
    </w:pPr>
    <w:rPr>
      <w:rFonts w:ascii="Arial" w:eastAsia="Times New Roman" w:hAnsi="Arial" w:cs="Arial"/>
      <w:i/>
      <w:iCs/>
      <w:color w:val="800080"/>
      <w:sz w:val="20"/>
      <w:szCs w:val="20"/>
      <w:lang w:eastAsia="ru-RU"/>
    </w:rPr>
  </w:style>
  <w:style w:type="paragraph" w:customStyle="1" w:styleId="s10">
    <w:name w:val="s_1"/>
    <w:basedOn w:val="a0"/>
    <w:rsid w:val="009C2FD4"/>
    <w:pPr>
      <w:spacing w:before="100" w:beforeAutospacing="1" w:after="100" w:afterAutospacing="1" w:line="240" w:lineRule="auto"/>
      <w:jc w:val="left"/>
    </w:pPr>
    <w:rPr>
      <w:rFonts w:ascii="Times New Roman" w:eastAsia="Times New Roman" w:hAnsi="Times New Roman" w:cs="Times New Roman"/>
      <w:sz w:val="24"/>
      <w:szCs w:val="24"/>
      <w:lang w:eastAsia="ru-RU"/>
    </w:rPr>
  </w:style>
  <w:style w:type="character" w:customStyle="1" w:styleId="s100">
    <w:name w:val="s_10"/>
    <w:rsid w:val="009C2FD4"/>
  </w:style>
  <w:style w:type="character" w:customStyle="1" w:styleId="link">
    <w:name w:val="link"/>
    <w:rsid w:val="009C2FD4"/>
  </w:style>
  <w:style w:type="paragraph" w:customStyle="1" w:styleId="s30">
    <w:name w:val="s_3"/>
    <w:basedOn w:val="a0"/>
    <w:rsid w:val="009C2FD4"/>
    <w:pPr>
      <w:spacing w:before="100" w:beforeAutospacing="1" w:after="100" w:afterAutospacing="1" w:line="240" w:lineRule="auto"/>
      <w:jc w:val="left"/>
    </w:pPr>
    <w:rPr>
      <w:rFonts w:ascii="Times New Roman" w:eastAsia="Times New Roman" w:hAnsi="Times New Roman" w:cs="Times New Roman"/>
      <w:sz w:val="24"/>
      <w:szCs w:val="24"/>
      <w:lang w:eastAsia="ru-RU"/>
    </w:rPr>
  </w:style>
  <w:style w:type="paragraph" w:customStyle="1" w:styleId="s22">
    <w:name w:val="s_22"/>
    <w:basedOn w:val="a0"/>
    <w:rsid w:val="009C2FD4"/>
    <w:pPr>
      <w:spacing w:before="100" w:beforeAutospacing="1" w:after="100" w:afterAutospacing="1" w:line="240" w:lineRule="auto"/>
      <w:jc w:val="left"/>
    </w:pPr>
    <w:rPr>
      <w:rFonts w:ascii="Times New Roman" w:eastAsia="Times New Roman" w:hAnsi="Times New Roman" w:cs="Times New Roman"/>
      <w:sz w:val="24"/>
      <w:szCs w:val="24"/>
      <w:lang w:eastAsia="ru-RU"/>
    </w:rPr>
  </w:style>
  <w:style w:type="paragraph" w:customStyle="1" w:styleId="190">
    <w:name w:val="Основной текст19"/>
    <w:basedOn w:val="a0"/>
    <w:rsid w:val="009C2FD4"/>
    <w:pPr>
      <w:shd w:val="clear" w:color="auto" w:fill="FFFFFF"/>
      <w:spacing w:after="2460" w:line="0" w:lineRule="atLeast"/>
      <w:ind w:hanging="6640"/>
      <w:jc w:val="left"/>
    </w:pPr>
    <w:rPr>
      <w:rFonts w:ascii="Times New Roman" w:eastAsia="Calibri" w:hAnsi="Times New Roman" w:cs="Times New Roman"/>
      <w:sz w:val="77"/>
      <w:szCs w:val="77"/>
    </w:rPr>
  </w:style>
  <w:style w:type="character" w:customStyle="1" w:styleId="affff0">
    <w:name w:val="Список Знак"/>
    <w:link w:val="affff"/>
    <w:locked/>
    <w:rsid w:val="009C2FD4"/>
    <w:rPr>
      <w:rFonts w:ascii="Times New Roman" w:eastAsia="Times New Roman" w:hAnsi="Times New Roman" w:cs="Times New Roman"/>
      <w:sz w:val="24"/>
      <w:szCs w:val="24"/>
      <w:lang w:eastAsia="ru-RU"/>
    </w:rPr>
  </w:style>
  <w:style w:type="paragraph" w:customStyle="1" w:styleId="1ff4">
    <w:name w:val="Схема документа1"/>
    <w:basedOn w:val="a0"/>
    <w:rsid w:val="009C2FD4"/>
    <w:pPr>
      <w:shd w:val="clear" w:color="auto" w:fill="000080"/>
      <w:suppressAutoHyphens/>
      <w:spacing w:line="240" w:lineRule="auto"/>
      <w:jc w:val="left"/>
    </w:pPr>
    <w:rPr>
      <w:rFonts w:ascii="Tahoma" w:eastAsia="Times New Roman" w:hAnsi="Tahoma" w:cs="Tahoma"/>
      <w:sz w:val="24"/>
      <w:szCs w:val="24"/>
      <w:lang w:eastAsia="ar-SA"/>
    </w:rPr>
  </w:style>
  <w:style w:type="character" w:customStyle="1" w:styleId="FontStyle15">
    <w:name w:val="Font Style15"/>
    <w:rsid w:val="009C2FD4"/>
    <w:rPr>
      <w:rFonts w:ascii="Times New Roman" w:hAnsi="Times New Roman" w:cs="Times New Roman"/>
      <w:sz w:val="26"/>
      <w:szCs w:val="26"/>
    </w:rPr>
  </w:style>
  <w:style w:type="paragraph" w:customStyle="1" w:styleId="Style6">
    <w:name w:val="Style6"/>
    <w:basedOn w:val="a0"/>
    <w:rsid w:val="009C2FD4"/>
    <w:pPr>
      <w:widowControl w:val="0"/>
      <w:autoSpaceDE w:val="0"/>
      <w:autoSpaceDN w:val="0"/>
      <w:adjustRightInd w:val="0"/>
      <w:spacing w:line="356" w:lineRule="exact"/>
      <w:jc w:val="left"/>
    </w:pPr>
    <w:rPr>
      <w:rFonts w:ascii="Trebuchet MS" w:eastAsia="Times New Roman" w:hAnsi="Trebuchet MS" w:cs="Times New Roman"/>
      <w:sz w:val="24"/>
      <w:szCs w:val="24"/>
      <w:lang w:eastAsia="ru-RU"/>
    </w:rPr>
  </w:style>
  <w:style w:type="paragraph" w:customStyle="1" w:styleId="Style4">
    <w:name w:val="Style4"/>
    <w:basedOn w:val="a0"/>
    <w:rsid w:val="009C2FD4"/>
    <w:pPr>
      <w:widowControl w:val="0"/>
      <w:autoSpaceDE w:val="0"/>
      <w:autoSpaceDN w:val="0"/>
      <w:adjustRightInd w:val="0"/>
      <w:spacing w:line="240" w:lineRule="auto"/>
      <w:jc w:val="left"/>
    </w:pPr>
    <w:rPr>
      <w:rFonts w:ascii="Times New Roman" w:eastAsia="Times New Roman" w:hAnsi="Times New Roman" w:cs="Times New Roman"/>
      <w:sz w:val="24"/>
      <w:szCs w:val="24"/>
      <w:lang w:eastAsia="ru-RU"/>
    </w:rPr>
  </w:style>
  <w:style w:type="character" w:customStyle="1" w:styleId="FontStyle21">
    <w:name w:val="Font Style21"/>
    <w:rsid w:val="009C2FD4"/>
    <w:rPr>
      <w:rFonts w:ascii="Times New Roman" w:hAnsi="Times New Roman" w:cs="Times New Roman"/>
      <w:b/>
      <w:bCs/>
      <w:spacing w:val="10"/>
      <w:sz w:val="16"/>
      <w:szCs w:val="16"/>
    </w:rPr>
  </w:style>
  <w:style w:type="paragraph" w:customStyle="1" w:styleId="1ff5">
    <w:name w:val="Знак Знак1"/>
    <w:basedOn w:val="a0"/>
    <w:rsid w:val="009C2FD4"/>
    <w:pPr>
      <w:spacing w:before="100" w:beforeAutospacing="1" w:after="100" w:afterAutospacing="1" w:line="240" w:lineRule="auto"/>
      <w:jc w:val="left"/>
    </w:pPr>
    <w:rPr>
      <w:rFonts w:ascii="Tahoma" w:eastAsia="Times New Roman" w:hAnsi="Tahoma" w:cs="Tahoma"/>
      <w:sz w:val="20"/>
      <w:szCs w:val="20"/>
      <w:lang w:val="en-US"/>
    </w:rPr>
  </w:style>
  <w:style w:type="paragraph" w:customStyle="1" w:styleId="afffffff9">
    <w:name w:val="Знак Знак Знак Знак Знак Знак"/>
    <w:basedOn w:val="a0"/>
    <w:rsid w:val="009C2FD4"/>
    <w:pPr>
      <w:spacing w:after="160" w:line="240" w:lineRule="exact"/>
      <w:jc w:val="left"/>
    </w:pPr>
    <w:rPr>
      <w:rFonts w:ascii="Verdana" w:eastAsia="Times New Roman" w:hAnsi="Verdana" w:cs="Times New Roman"/>
      <w:sz w:val="20"/>
      <w:szCs w:val="20"/>
      <w:lang w:val="en-US"/>
    </w:rPr>
  </w:style>
  <w:style w:type="paragraph" w:customStyle="1" w:styleId="afffffffa">
    <w:name w:val="Цифра табл"/>
    <w:basedOn w:val="a0"/>
    <w:link w:val="afffffffb"/>
    <w:qFormat/>
    <w:rsid w:val="009C2FD4"/>
    <w:pPr>
      <w:spacing w:before="60" w:after="120" w:line="360" w:lineRule="auto"/>
      <w:jc w:val="right"/>
    </w:pPr>
    <w:rPr>
      <w:rFonts w:ascii="Arial" w:eastAsia="Times New Roman" w:hAnsi="Arial" w:cs="Arial"/>
      <w:color w:val="000000"/>
      <w:sz w:val="20"/>
      <w:szCs w:val="20"/>
      <w:lang w:eastAsia="ru-RU"/>
    </w:rPr>
  </w:style>
  <w:style w:type="character" w:customStyle="1" w:styleId="afffffffb">
    <w:name w:val="Цифра табл Знак"/>
    <w:link w:val="afffffffa"/>
    <w:rsid w:val="009C2FD4"/>
    <w:rPr>
      <w:rFonts w:ascii="Arial" w:eastAsia="Times New Roman" w:hAnsi="Arial" w:cs="Arial"/>
      <w:color w:val="000000"/>
      <w:sz w:val="20"/>
      <w:szCs w:val="20"/>
      <w:lang w:eastAsia="ru-RU"/>
    </w:rPr>
  </w:style>
  <w:style w:type="paragraph" w:customStyle="1" w:styleId="PEStylePara0">
    <w:name w:val="PEStylePara0"/>
    <w:basedOn w:val="afff6"/>
    <w:rsid w:val="009C2FD4"/>
    <w:pPr>
      <w:keepNext/>
      <w:keepLines/>
      <w:jc w:val="center"/>
    </w:pPr>
    <w:rPr>
      <w:rFonts w:ascii="Courier New" w:eastAsia="MS Mincho" w:hAnsi="Courier New" w:cs="Times New Roman"/>
      <w:sz w:val="20"/>
      <w:szCs w:val="20"/>
      <w:lang w:eastAsia="ru-RU"/>
    </w:rPr>
  </w:style>
  <w:style w:type="character" w:customStyle="1" w:styleId="NoSpacingChar1">
    <w:name w:val="No Spacing Char1"/>
    <w:link w:val="1fe"/>
    <w:uiPriority w:val="99"/>
    <w:locked/>
    <w:rsid w:val="009C2FD4"/>
    <w:rPr>
      <w:rFonts w:ascii="Arial" w:eastAsia="SimSun" w:hAnsi="Arial" w:cs="Mangal"/>
      <w:kern w:val="1"/>
      <w:sz w:val="20"/>
      <w:szCs w:val="24"/>
      <w:lang w:eastAsia="hi-IN" w:bidi="hi-IN"/>
    </w:rPr>
  </w:style>
  <w:style w:type="character" w:customStyle="1" w:styleId="email">
    <w:name w:val="email"/>
    <w:basedOn w:val="a1"/>
    <w:rsid w:val="009C2FD4"/>
  </w:style>
  <w:style w:type="paragraph" w:customStyle="1" w:styleId="Style17">
    <w:name w:val="Style17"/>
    <w:basedOn w:val="a0"/>
    <w:rsid w:val="009C2FD4"/>
    <w:pPr>
      <w:widowControl w:val="0"/>
      <w:autoSpaceDE w:val="0"/>
      <w:autoSpaceDN w:val="0"/>
      <w:adjustRightInd w:val="0"/>
      <w:spacing w:line="323" w:lineRule="exact"/>
      <w:jc w:val="both"/>
    </w:pPr>
    <w:rPr>
      <w:rFonts w:ascii="Times New Roman" w:eastAsia="Times New Roman" w:hAnsi="Times New Roman" w:cs="Times New Roman"/>
      <w:sz w:val="24"/>
      <w:szCs w:val="24"/>
      <w:lang w:eastAsia="ru-RU"/>
    </w:rPr>
  </w:style>
  <w:style w:type="paragraph" w:customStyle="1" w:styleId="Style24">
    <w:name w:val="Style24"/>
    <w:basedOn w:val="a0"/>
    <w:rsid w:val="009C2FD4"/>
    <w:pPr>
      <w:widowControl w:val="0"/>
      <w:autoSpaceDE w:val="0"/>
      <w:autoSpaceDN w:val="0"/>
      <w:adjustRightInd w:val="0"/>
      <w:spacing w:line="322" w:lineRule="exact"/>
      <w:jc w:val="left"/>
    </w:pPr>
    <w:rPr>
      <w:rFonts w:ascii="Times New Roman" w:eastAsia="Times New Roman" w:hAnsi="Times New Roman" w:cs="Times New Roman"/>
      <w:sz w:val="24"/>
      <w:szCs w:val="24"/>
      <w:lang w:eastAsia="ru-RU"/>
    </w:rPr>
  </w:style>
  <w:style w:type="paragraph" w:customStyle="1" w:styleId="Style101">
    <w:name w:val="Style101"/>
    <w:basedOn w:val="a0"/>
    <w:rsid w:val="009C2FD4"/>
    <w:pPr>
      <w:widowControl w:val="0"/>
      <w:autoSpaceDE w:val="0"/>
      <w:autoSpaceDN w:val="0"/>
      <w:adjustRightInd w:val="0"/>
      <w:spacing w:line="277" w:lineRule="exact"/>
      <w:ind w:firstLine="715"/>
      <w:jc w:val="both"/>
    </w:pPr>
    <w:rPr>
      <w:rFonts w:ascii="Times New Roman" w:eastAsia="Times New Roman" w:hAnsi="Times New Roman" w:cs="Times New Roman"/>
      <w:sz w:val="24"/>
      <w:szCs w:val="24"/>
      <w:lang w:eastAsia="ru-RU"/>
    </w:rPr>
  </w:style>
  <w:style w:type="character" w:customStyle="1" w:styleId="FontStyle124">
    <w:name w:val="Font Style124"/>
    <w:rsid w:val="009C2FD4"/>
    <w:rPr>
      <w:rFonts w:ascii="Times New Roman" w:hAnsi="Times New Roman" w:cs="Times New Roman"/>
      <w:sz w:val="24"/>
      <w:szCs w:val="24"/>
    </w:rPr>
  </w:style>
  <w:style w:type="character" w:customStyle="1" w:styleId="FontStyle152">
    <w:name w:val="Font Style152"/>
    <w:rsid w:val="009C2FD4"/>
    <w:rPr>
      <w:rFonts w:ascii="Times New Roman" w:hAnsi="Times New Roman" w:cs="Times New Roman"/>
      <w:sz w:val="20"/>
      <w:szCs w:val="20"/>
    </w:rPr>
  </w:style>
  <w:style w:type="character" w:customStyle="1" w:styleId="Bodytext2">
    <w:name w:val="Body text (2)_"/>
    <w:basedOn w:val="a1"/>
    <w:link w:val="Bodytext20"/>
    <w:rsid w:val="009C2FD4"/>
    <w:rPr>
      <w:rFonts w:hAnsi="Times New Roman"/>
      <w:sz w:val="28"/>
      <w:szCs w:val="28"/>
      <w:shd w:val="clear" w:color="auto" w:fill="FFFFFF"/>
    </w:rPr>
  </w:style>
  <w:style w:type="character" w:customStyle="1" w:styleId="Bodytext212pt">
    <w:name w:val="Body text (2) + 12 pt"/>
    <w:basedOn w:val="Bodytext2"/>
    <w:rsid w:val="009C2FD4"/>
    <w:rPr>
      <w:rFonts w:hAnsi="Times New Roman"/>
      <w:color w:val="000000"/>
      <w:spacing w:val="0"/>
      <w:w w:val="100"/>
      <w:position w:val="0"/>
      <w:sz w:val="24"/>
      <w:szCs w:val="24"/>
      <w:shd w:val="clear" w:color="auto" w:fill="FFFFFF"/>
      <w:lang w:val="ru-RU" w:eastAsia="ru-RU" w:bidi="ru-RU"/>
    </w:rPr>
  </w:style>
  <w:style w:type="paragraph" w:customStyle="1" w:styleId="Bodytext20">
    <w:name w:val="Body text (2)"/>
    <w:basedOn w:val="a0"/>
    <w:link w:val="Bodytext2"/>
    <w:rsid w:val="009C2FD4"/>
    <w:pPr>
      <w:widowControl w:val="0"/>
      <w:shd w:val="clear" w:color="auto" w:fill="FFFFFF"/>
      <w:spacing w:after="4740" w:line="326" w:lineRule="exact"/>
      <w:jc w:val="right"/>
    </w:pPr>
    <w:rPr>
      <w:rFonts w:hAnsi="Times New Roman"/>
      <w:sz w:val="28"/>
      <w:szCs w:val="28"/>
    </w:rPr>
  </w:style>
  <w:style w:type="character" w:customStyle="1" w:styleId="collapsebutton">
    <w:name w:val="collapsebutton"/>
    <w:basedOn w:val="a1"/>
    <w:rsid w:val="009C2FD4"/>
  </w:style>
  <w:style w:type="character" w:customStyle="1" w:styleId="text3">
    <w:name w:val="text3"/>
    <w:basedOn w:val="a1"/>
    <w:rsid w:val="009C2FD4"/>
    <w:rPr>
      <w:rFonts w:ascii="Verdana" w:hAnsi="Verdana" w:hint="default"/>
      <w:strike w:val="0"/>
      <w:dstrike w:val="0"/>
      <w:u w:val="none"/>
      <w:effect w:val="none"/>
    </w:rPr>
  </w:style>
  <w:style w:type="table" w:customStyle="1" w:styleId="TableGridReport1">
    <w:name w:val="Table Grid Report1"/>
    <w:basedOn w:val="a2"/>
    <w:next w:val="a4"/>
    <w:uiPriority w:val="59"/>
    <w:rsid w:val="00413764"/>
    <w:pPr>
      <w:spacing w:line="240" w:lineRule="auto"/>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6085946">
      <w:bodyDiv w:val="1"/>
      <w:marLeft w:val="0"/>
      <w:marRight w:val="0"/>
      <w:marTop w:val="0"/>
      <w:marBottom w:val="0"/>
      <w:divBdr>
        <w:top w:val="none" w:sz="0" w:space="0" w:color="auto"/>
        <w:left w:val="none" w:sz="0" w:space="0" w:color="auto"/>
        <w:bottom w:val="none" w:sz="0" w:space="0" w:color="auto"/>
        <w:right w:val="none" w:sz="0" w:space="0" w:color="auto"/>
      </w:divBdr>
    </w:div>
    <w:div w:id="28188724">
      <w:bodyDiv w:val="1"/>
      <w:marLeft w:val="0"/>
      <w:marRight w:val="0"/>
      <w:marTop w:val="0"/>
      <w:marBottom w:val="0"/>
      <w:divBdr>
        <w:top w:val="none" w:sz="0" w:space="0" w:color="auto"/>
        <w:left w:val="none" w:sz="0" w:space="0" w:color="auto"/>
        <w:bottom w:val="none" w:sz="0" w:space="0" w:color="auto"/>
        <w:right w:val="none" w:sz="0" w:space="0" w:color="auto"/>
      </w:divBdr>
    </w:div>
    <w:div w:id="69350862">
      <w:bodyDiv w:val="1"/>
      <w:marLeft w:val="0"/>
      <w:marRight w:val="0"/>
      <w:marTop w:val="0"/>
      <w:marBottom w:val="0"/>
      <w:divBdr>
        <w:top w:val="none" w:sz="0" w:space="0" w:color="auto"/>
        <w:left w:val="none" w:sz="0" w:space="0" w:color="auto"/>
        <w:bottom w:val="none" w:sz="0" w:space="0" w:color="auto"/>
        <w:right w:val="none" w:sz="0" w:space="0" w:color="auto"/>
      </w:divBdr>
    </w:div>
    <w:div w:id="71204680">
      <w:bodyDiv w:val="1"/>
      <w:marLeft w:val="0"/>
      <w:marRight w:val="0"/>
      <w:marTop w:val="0"/>
      <w:marBottom w:val="0"/>
      <w:divBdr>
        <w:top w:val="none" w:sz="0" w:space="0" w:color="auto"/>
        <w:left w:val="none" w:sz="0" w:space="0" w:color="auto"/>
        <w:bottom w:val="none" w:sz="0" w:space="0" w:color="auto"/>
        <w:right w:val="none" w:sz="0" w:space="0" w:color="auto"/>
      </w:divBdr>
    </w:div>
    <w:div w:id="74787738">
      <w:bodyDiv w:val="1"/>
      <w:marLeft w:val="0"/>
      <w:marRight w:val="0"/>
      <w:marTop w:val="0"/>
      <w:marBottom w:val="0"/>
      <w:divBdr>
        <w:top w:val="none" w:sz="0" w:space="0" w:color="auto"/>
        <w:left w:val="none" w:sz="0" w:space="0" w:color="auto"/>
        <w:bottom w:val="none" w:sz="0" w:space="0" w:color="auto"/>
        <w:right w:val="none" w:sz="0" w:space="0" w:color="auto"/>
      </w:divBdr>
      <w:divsChild>
        <w:div w:id="861283547">
          <w:marLeft w:val="0"/>
          <w:marRight w:val="0"/>
          <w:marTop w:val="0"/>
          <w:marBottom w:val="0"/>
          <w:divBdr>
            <w:top w:val="none" w:sz="0" w:space="0" w:color="auto"/>
            <w:left w:val="none" w:sz="0" w:space="0" w:color="auto"/>
            <w:bottom w:val="none" w:sz="0" w:space="0" w:color="auto"/>
            <w:right w:val="none" w:sz="0" w:space="0" w:color="auto"/>
          </w:divBdr>
        </w:div>
      </w:divsChild>
    </w:div>
    <w:div w:id="89277052">
      <w:bodyDiv w:val="1"/>
      <w:marLeft w:val="0"/>
      <w:marRight w:val="0"/>
      <w:marTop w:val="0"/>
      <w:marBottom w:val="0"/>
      <w:divBdr>
        <w:top w:val="none" w:sz="0" w:space="0" w:color="auto"/>
        <w:left w:val="none" w:sz="0" w:space="0" w:color="auto"/>
        <w:bottom w:val="none" w:sz="0" w:space="0" w:color="auto"/>
        <w:right w:val="none" w:sz="0" w:space="0" w:color="auto"/>
      </w:divBdr>
    </w:div>
    <w:div w:id="191505753">
      <w:bodyDiv w:val="1"/>
      <w:marLeft w:val="0"/>
      <w:marRight w:val="0"/>
      <w:marTop w:val="0"/>
      <w:marBottom w:val="0"/>
      <w:divBdr>
        <w:top w:val="none" w:sz="0" w:space="0" w:color="auto"/>
        <w:left w:val="none" w:sz="0" w:space="0" w:color="auto"/>
        <w:bottom w:val="none" w:sz="0" w:space="0" w:color="auto"/>
        <w:right w:val="none" w:sz="0" w:space="0" w:color="auto"/>
      </w:divBdr>
    </w:div>
    <w:div w:id="203056151">
      <w:bodyDiv w:val="1"/>
      <w:marLeft w:val="0"/>
      <w:marRight w:val="0"/>
      <w:marTop w:val="0"/>
      <w:marBottom w:val="0"/>
      <w:divBdr>
        <w:top w:val="none" w:sz="0" w:space="0" w:color="auto"/>
        <w:left w:val="none" w:sz="0" w:space="0" w:color="auto"/>
        <w:bottom w:val="none" w:sz="0" w:space="0" w:color="auto"/>
        <w:right w:val="none" w:sz="0" w:space="0" w:color="auto"/>
      </w:divBdr>
    </w:div>
    <w:div w:id="235163435">
      <w:bodyDiv w:val="1"/>
      <w:marLeft w:val="0"/>
      <w:marRight w:val="0"/>
      <w:marTop w:val="0"/>
      <w:marBottom w:val="0"/>
      <w:divBdr>
        <w:top w:val="none" w:sz="0" w:space="0" w:color="auto"/>
        <w:left w:val="none" w:sz="0" w:space="0" w:color="auto"/>
        <w:bottom w:val="none" w:sz="0" w:space="0" w:color="auto"/>
        <w:right w:val="none" w:sz="0" w:space="0" w:color="auto"/>
      </w:divBdr>
    </w:div>
    <w:div w:id="240405920">
      <w:bodyDiv w:val="1"/>
      <w:marLeft w:val="0"/>
      <w:marRight w:val="0"/>
      <w:marTop w:val="0"/>
      <w:marBottom w:val="0"/>
      <w:divBdr>
        <w:top w:val="none" w:sz="0" w:space="0" w:color="auto"/>
        <w:left w:val="none" w:sz="0" w:space="0" w:color="auto"/>
        <w:bottom w:val="none" w:sz="0" w:space="0" w:color="auto"/>
        <w:right w:val="none" w:sz="0" w:space="0" w:color="auto"/>
      </w:divBdr>
    </w:div>
    <w:div w:id="246574306">
      <w:bodyDiv w:val="1"/>
      <w:marLeft w:val="0"/>
      <w:marRight w:val="0"/>
      <w:marTop w:val="0"/>
      <w:marBottom w:val="0"/>
      <w:divBdr>
        <w:top w:val="none" w:sz="0" w:space="0" w:color="auto"/>
        <w:left w:val="none" w:sz="0" w:space="0" w:color="auto"/>
        <w:bottom w:val="none" w:sz="0" w:space="0" w:color="auto"/>
        <w:right w:val="none" w:sz="0" w:space="0" w:color="auto"/>
      </w:divBdr>
    </w:div>
    <w:div w:id="248849999">
      <w:bodyDiv w:val="1"/>
      <w:marLeft w:val="0"/>
      <w:marRight w:val="0"/>
      <w:marTop w:val="0"/>
      <w:marBottom w:val="0"/>
      <w:divBdr>
        <w:top w:val="none" w:sz="0" w:space="0" w:color="auto"/>
        <w:left w:val="none" w:sz="0" w:space="0" w:color="auto"/>
        <w:bottom w:val="none" w:sz="0" w:space="0" w:color="auto"/>
        <w:right w:val="none" w:sz="0" w:space="0" w:color="auto"/>
      </w:divBdr>
    </w:div>
    <w:div w:id="250701169">
      <w:bodyDiv w:val="1"/>
      <w:marLeft w:val="0"/>
      <w:marRight w:val="0"/>
      <w:marTop w:val="0"/>
      <w:marBottom w:val="0"/>
      <w:divBdr>
        <w:top w:val="none" w:sz="0" w:space="0" w:color="auto"/>
        <w:left w:val="none" w:sz="0" w:space="0" w:color="auto"/>
        <w:bottom w:val="none" w:sz="0" w:space="0" w:color="auto"/>
        <w:right w:val="none" w:sz="0" w:space="0" w:color="auto"/>
      </w:divBdr>
    </w:div>
    <w:div w:id="280840079">
      <w:bodyDiv w:val="1"/>
      <w:marLeft w:val="0"/>
      <w:marRight w:val="0"/>
      <w:marTop w:val="0"/>
      <w:marBottom w:val="0"/>
      <w:divBdr>
        <w:top w:val="none" w:sz="0" w:space="0" w:color="auto"/>
        <w:left w:val="none" w:sz="0" w:space="0" w:color="auto"/>
        <w:bottom w:val="none" w:sz="0" w:space="0" w:color="auto"/>
        <w:right w:val="none" w:sz="0" w:space="0" w:color="auto"/>
      </w:divBdr>
    </w:div>
    <w:div w:id="308367969">
      <w:bodyDiv w:val="1"/>
      <w:marLeft w:val="0"/>
      <w:marRight w:val="0"/>
      <w:marTop w:val="0"/>
      <w:marBottom w:val="0"/>
      <w:divBdr>
        <w:top w:val="none" w:sz="0" w:space="0" w:color="auto"/>
        <w:left w:val="none" w:sz="0" w:space="0" w:color="auto"/>
        <w:bottom w:val="none" w:sz="0" w:space="0" w:color="auto"/>
        <w:right w:val="none" w:sz="0" w:space="0" w:color="auto"/>
      </w:divBdr>
    </w:div>
    <w:div w:id="315845178">
      <w:bodyDiv w:val="1"/>
      <w:marLeft w:val="0"/>
      <w:marRight w:val="0"/>
      <w:marTop w:val="0"/>
      <w:marBottom w:val="0"/>
      <w:divBdr>
        <w:top w:val="none" w:sz="0" w:space="0" w:color="auto"/>
        <w:left w:val="none" w:sz="0" w:space="0" w:color="auto"/>
        <w:bottom w:val="none" w:sz="0" w:space="0" w:color="auto"/>
        <w:right w:val="none" w:sz="0" w:space="0" w:color="auto"/>
      </w:divBdr>
    </w:div>
    <w:div w:id="323626889">
      <w:bodyDiv w:val="1"/>
      <w:marLeft w:val="0"/>
      <w:marRight w:val="0"/>
      <w:marTop w:val="0"/>
      <w:marBottom w:val="0"/>
      <w:divBdr>
        <w:top w:val="none" w:sz="0" w:space="0" w:color="auto"/>
        <w:left w:val="none" w:sz="0" w:space="0" w:color="auto"/>
        <w:bottom w:val="none" w:sz="0" w:space="0" w:color="auto"/>
        <w:right w:val="none" w:sz="0" w:space="0" w:color="auto"/>
      </w:divBdr>
      <w:divsChild>
        <w:div w:id="1652326379">
          <w:marLeft w:val="0"/>
          <w:marRight w:val="0"/>
          <w:marTop w:val="0"/>
          <w:marBottom w:val="0"/>
          <w:divBdr>
            <w:top w:val="none" w:sz="0" w:space="0" w:color="auto"/>
            <w:left w:val="none" w:sz="0" w:space="0" w:color="auto"/>
            <w:bottom w:val="none" w:sz="0" w:space="0" w:color="auto"/>
            <w:right w:val="none" w:sz="0" w:space="0" w:color="auto"/>
          </w:divBdr>
        </w:div>
      </w:divsChild>
    </w:div>
    <w:div w:id="348916650">
      <w:bodyDiv w:val="1"/>
      <w:marLeft w:val="0"/>
      <w:marRight w:val="0"/>
      <w:marTop w:val="0"/>
      <w:marBottom w:val="0"/>
      <w:divBdr>
        <w:top w:val="none" w:sz="0" w:space="0" w:color="auto"/>
        <w:left w:val="none" w:sz="0" w:space="0" w:color="auto"/>
        <w:bottom w:val="none" w:sz="0" w:space="0" w:color="auto"/>
        <w:right w:val="none" w:sz="0" w:space="0" w:color="auto"/>
      </w:divBdr>
    </w:div>
    <w:div w:id="352609919">
      <w:bodyDiv w:val="1"/>
      <w:marLeft w:val="0"/>
      <w:marRight w:val="0"/>
      <w:marTop w:val="0"/>
      <w:marBottom w:val="0"/>
      <w:divBdr>
        <w:top w:val="none" w:sz="0" w:space="0" w:color="auto"/>
        <w:left w:val="none" w:sz="0" w:space="0" w:color="auto"/>
        <w:bottom w:val="none" w:sz="0" w:space="0" w:color="auto"/>
        <w:right w:val="none" w:sz="0" w:space="0" w:color="auto"/>
      </w:divBdr>
    </w:div>
    <w:div w:id="355429316">
      <w:bodyDiv w:val="1"/>
      <w:marLeft w:val="0"/>
      <w:marRight w:val="0"/>
      <w:marTop w:val="0"/>
      <w:marBottom w:val="0"/>
      <w:divBdr>
        <w:top w:val="none" w:sz="0" w:space="0" w:color="auto"/>
        <w:left w:val="none" w:sz="0" w:space="0" w:color="auto"/>
        <w:bottom w:val="none" w:sz="0" w:space="0" w:color="auto"/>
        <w:right w:val="none" w:sz="0" w:space="0" w:color="auto"/>
      </w:divBdr>
    </w:div>
    <w:div w:id="355814484">
      <w:bodyDiv w:val="1"/>
      <w:marLeft w:val="0"/>
      <w:marRight w:val="0"/>
      <w:marTop w:val="0"/>
      <w:marBottom w:val="0"/>
      <w:divBdr>
        <w:top w:val="none" w:sz="0" w:space="0" w:color="auto"/>
        <w:left w:val="none" w:sz="0" w:space="0" w:color="auto"/>
        <w:bottom w:val="none" w:sz="0" w:space="0" w:color="auto"/>
        <w:right w:val="none" w:sz="0" w:space="0" w:color="auto"/>
      </w:divBdr>
    </w:div>
    <w:div w:id="381905862">
      <w:bodyDiv w:val="1"/>
      <w:marLeft w:val="0"/>
      <w:marRight w:val="0"/>
      <w:marTop w:val="0"/>
      <w:marBottom w:val="0"/>
      <w:divBdr>
        <w:top w:val="none" w:sz="0" w:space="0" w:color="auto"/>
        <w:left w:val="none" w:sz="0" w:space="0" w:color="auto"/>
        <w:bottom w:val="none" w:sz="0" w:space="0" w:color="auto"/>
        <w:right w:val="none" w:sz="0" w:space="0" w:color="auto"/>
      </w:divBdr>
    </w:div>
    <w:div w:id="387538156">
      <w:bodyDiv w:val="1"/>
      <w:marLeft w:val="0"/>
      <w:marRight w:val="0"/>
      <w:marTop w:val="0"/>
      <w:marBottom w:val="0"/>
      <w:divBdr>
        <w:top w:val="none" w:sz="0" w:space="0" w:color="auto"/>
        <w:left w:val="none" w:sz="0" w:space="0" w:color="auto"/>
        <w:bottom w:val="none" w:sz="0" w:space="0" w:color="auto"/>
        <w:right w:val="none" w:sz="0" w:space="0" w:color="auto"/>
      </w:divBdr>
    </w:div>
    <w:div w:id="399596244">
      <w:bodyDiv w:val="1"/>
      <w:marLeft w:val="0"/>
      <w:marRight w:val="0"/>
      <w:marTop w:val="0"/>
      <w:marBottom w:val="0"/>
      <w:divBdr>
        <w:top w:val="none" w:sz="0" w:space="0" w:color="auto"/>
        <w:left w:val="none" w:sz="0" w:space="0" w:color="auto"/>
        <w:bottom w:val="none" w:sz="0" w:space="0" w:color="auto"/>
        <w:right w:val="none" w:sz="0" w:space="0" w:color="auto"/>
      </w:divBdr>
    </w:div>
    <w:div w:id="422409960">
      <w:bodyDiv w:val="1"/>
      <w:marLeft w:val="0"/>
      <w:marRight w:val="0"/>
      <w:marTop w:val="0"/>
      <w:marBottom w:val="0"/>
      <w:divBdr>
        <w:top w:val="none" w:sz="0" w:space="0" w:color="auto"/>
        <w:left w:val="none" w:sz="0" w:space="0" w:color="auto"/>
        <w:bottom w:val="none" w:sz="0" w:space="0" w:color="auto"/>
        <w:right w:val="none" w:sz="0" w:space="0" w:color="auto"/>
      </w:divBdr>
      <w:divsChild>
        <w:div w:id="1682967763">
          <w:marLeft w:val="0"/>
          <w:marRight w:val="0"/>
          <w:marTop w:val="0"/>
          <w:marBottom w:val="0"/>
          <w:divBdr>
            <w:top w:val="none" w:sz="0" w:space="0" w:color="auto"/>
            <w:left w:val="none" w:sz="0" w:space="0" w:color="auto"/>
            <w:bottom w:val="none" w:sz="0" w:space="0" w:color="auto"/>
            <w:right w:val="none" w:sz="0" w:space="0" w:color="auto"/>
          </w:divBdr>
        </w:div>
      </w:divsChild>
    </w:div>
    <w:div w:id="434442870">
      <w:bodyDiv w:val="1"/>
      <w:marLeft w:val="0"/>
      <w:marRight w:val="0"/>
      <w:marTop w:val="0"/>
      <w:marBottom w:val="0"/>
      <w:divBdr>
        <w:top w:val="none" w:sz="0" w:space="0" w:color="auto"/>
        <w:left w:val="none" w:sz="0" w:space="0" w:color="auto"/>
        <w:bottom w:val="none" w:sz="0" w:space="0" w:color="auto"/>
        <w:right w:val="none" w:sz="0" w:space="0" w:color="auto"/>
      </w:divBdr>
    </w:div>
    <w:div w:id="444694450">
      <w:bodyDiv w:val="1"/>
      <w:marLeft w:val="0"/>
      <w:marRight w:val="0"/>
      <w:marTop w:val="0"/>
      <w:marBottom w:val="0"/>
      <w:divBdr>
        <w:top w:val="none" w:sz="0" w:space="0" w:color="auto"/>
        <w:left w:val="none" w:sz="0" w:space="0" w:color="auto"/>
        <w:bottom w:val="none" w:sz="0" w:space="0" w:color="auto"/>
        <w:right w:val="none" w:sz="0" w:space="0" w:color="auto"/>
      </w:divBdr>
    </w:div>
    <w:div w:id="462625316">
      <w:bodyDiv w:val="1"/>
      <w:marLeft w:val="0"/>
      <w:marRight w:val="0"/>
      <w:marTop w:val="0"/>
      <w:marBottom w:val="0"/>
      <w:divBdr>
        <w:top w:val="none" w:sz="0" w:space="0" w:color="auto"/>
        <w:left w:val="none" w:sz="0" w:space="0" w:color="auto"/>
        <w:bottom w:val="none" w:sz="0" w:space="0" w:color="auto"/>
        <w:right w:val="none" w:sz="0" w:space="0" w:color="auto"/>
      </w:divBdr>
    </w:div>
    <w:div w:id="469061523">
      <w:bodyDiv w:val="1"/>
      <w:marLeft w:val="0"/>
      <w:marRight w:val="0"/>
      <w:marTop w:val="0"/>
      <w:marBottom w:val="0"/>
      <w:divBdr>
        <w:top w:val="none" w:sz="0" w:space="0" w:color="auto"/>
        <w:left w:val="none" w:sz="0" w:space="0" w:color="auto"/>
        <w:bottom w:val="none" w:sz="0" w:space="0" w:color="auto"/>
        <w:right w:val="none" w:sz="0" w:space="0" w:color="auto"/>
      </w:divBdr>
    </w:div>
    <w:div w:id="499780081">
      <w:bodyDiv w:val="1"/>
      <w:marLeft w:val="0"/>
      <w:marRight w:val="0"/>
      <w:marTop w:val="0"/>
      <w:marBottom w:val="0"/>
      <w:divBdr>
        <w:top w:val="none" w:sz="0" w:space="0" w:color="auto"/>
        <w:left w:val="none" w:sz="0" w:space="0" w:color="auto"/>
        <w:bottom w:val="none" w:sz="0" w:space="0" w:color="auto"/>
        <w:right w:val="none" w:sz="0" w:space="0" w:color="auto"/>
      </w:divBdr>
    </w:div>
    <w:div w:id="520707381">
      <w:bodyDiv w:val="1"/>
      <w:marLeft w:val="0"/>
      <w:marRight w:val="0"/>
      <w:marTop w:val="0"/>
      <w:marBottom w:val="0"/>
      <w:divBdr>
        <w:top w:val="none" w:sz="0" w:space="0" w:color="auto"/>
        <w:left w:val="none" w:sz="0" w:space="0" w:color="auto"/>
        <w:bottom w:val="none" w:sz="0" w:space="0" w:color="auto"/>
        <w:right w:val="none" w:sz="0" w:space="0" w:color="auto"/>
      </w:divBdr>
    </w:div>
    <w:div w:id="528034724">
      <w:bodyDiv w:val="1"/>
      <w:marLeft w:val="0"/>
      <w:marRight w:val="0"/>
      <w:marTop w:val="0"/>
      <w:marBottom w:val="0"/>
      <w:divBdr>
        <w:top w:val="none" w:sz="0" w:space="0" w:color="auto"/>
        <w:left w:val="none" w:sz="0" w:space="0" w:color="auto"/>
        <w:bottom w:val="none" w:sz="0" w:space="0" w:color="auto"/>
        <w:right w:val="none" w:sz="0" w:space="0" w:color="auto"/>
      </w:divBdr>
    </w:div>
    <w:div w:id="548801968">
      <w:bodyDiv w:val="1"/>
      <w:marLeft w:val="0"/>
      <w:marRight w:val="0"/>
      <w:marTop w:val="0"/>
      <w:marBottom w:val="0"/>
      <w:divBdr>
        <w:top w:val="none" w:sz="0" w:space="0" w:color="auto"/>
        <w:left w:val="none" w:sz="0" w:space="0" w:color="auto"/>
        <w:bottom w:val="none" w:sz="0" w:space="0" w:color="auto"/>
        <w:right w:val="none" w:sz="0" w:space="0" w:color="auto"/>
      </w:divBdr>
    </w:div>
    <w:div w:id="569383818">
      <w:bodyDiv w:val="1"/>
      <w:marLeft w:val="0"/>
      <w:marRight w:val="0"/>
      <w:marTop w:val="0"/>
      <w:marBottom w:val="0"/>
      <w:divBdr>
        <w:top w:val="none" w:sz="0" w:space="0" w:color="auto"/>
        <w:left w:val="none" w:sz="0" w:space="0" w:color="auto"/>
        <w:bottom w:val="none" w:sz="0" w:space="0" w:color="auto"/>
        <w:right w:val="none" w:sz="0" w:space="0" w:color="auto"/>
      </w:divBdr>
    </w:div>
    <w:div w:id="575554268">
      <w:bodyDiv w:val="1"/>
      <w:marLeft w:val="0"/>
      <w:marRight w:val="0"/>
      <w:marTop w:val="0"/>
      <w:marBottom w:val="0"/>
      <w:divBdr>
        <w:top w:val="none" w:sz="0" w:space="0" w:color="auto"/>
        <w:left w:val="none" w:sz="0" w:space="0" w:color="auto"/>
        <w:bottom w:val="none" w:sz="0" w:space="0" w:color="auto"/>
        <w:right w:val="none" w:sz="0" w:space="0" w:color="auto"/>
      </w:divBdr>
    </w:div>
    <w:div w:id="586889236">
      <w:bodyDiv w:val="1"/>
      <w:marLeft w:val="0"/>
      <w:marRight w:val="0"/>
      <w:marTop w:val="0"/>
      <w:marBottom w:val="0"/>
      <w:divBdr>
        <w:top w:val="none" w:sz="0" w:space="0" w:color="auto"/>
        <w:left w:val="none" w:sz="0" w:space="0" w:color="auto"/>
        <w:bottom w:val="none" w:sz="0" w:space="0" w:color="auto"/>
        <w:right w:val="none" w:sz="0" w:space="0" w:color="auto"/>
      </w:divBdr>
    </w:div>
    <w:div w:id="602760160">
      <w:bodyDiv w:val="1"/>
      <w:marLeft w:val="0"/>
      <w:marRight w:val="0"/>
      <w:marTop w:val="0"/>
      <w:marBottom w:val="0"/>
      <w:divBdr>
        <w:top w:val="none" w:sz="0" w:space="0" w:color="auto"/>
        <w:left w:val="none" w:sz="0" w:space="0" w:color="auto"/>
        <w:bottom w:val="none" w:sz="0" w:space="0" w:color="auto"/>
        <w:right w:val="none" w:sz="0" w:space="0" w:color="auto"/>
      </w:divBdr>
    </w:div>
    <w:div w:id="603196508">
      <w:bodyDiv w:val="1"/>
      <w:marLeft w:val="0"/>
      <w:marRight w:val="0"/>
      <w:marTop w:val="0"/>
      <w:marBottom w:val="0"/>
      <w:divBdr>
        <w:top w:val="none" w:sz="0" w:space="0" w:color="auto"/>
        <w:left w:val="none" w:sz="0" w:space="0" w:color="auto"/>
        <w:bottom w:val="none" w:sz="0" w:space="0" w:color="auto"/>
        <w:right w:val="none" w:sz="0" w:space="0" w:color="auto"/>
      </w:divBdr>
    </w:div>
    <w:div w:id="616447187">
      <w:bodyDiv w:val="1"/>
      <w:marLeft w:val="0"/>
      <w:marRight w:val="0"/>
      <w:marTop w:val="0"/>
      <w:marBottom w:val="0"/>
      <w:divBdr>
        <w:top w:val="none" w:sz="0" w:space="0" w:color="auto"/>
        <w:left w:val="none" w:sz="0" w:space="0" w:color="auto"/>
        <w:bottom w:val="none" w:sz="0" w:space="0" w:color="auto"/>
        <w:right w:val="none" w:sz="0" w:space="0" w:color="auto"/>
      </w:divBdr>
      <w:divsChild>
        <w:div w:id="92865073">
          <w:marLeft w:val="0"/>
          <w:marRight w:val="0"/>
          <w:marTop w:val="0"/>
          <w:marBottom w:val="0"/>
          <w:divBdr>
            <w:top w:val="none" w:sz="0" w:space="0" w:color="auto"/>
            <w:left w:val="none" w:sz="0" w:space="0" w:color="auto"/>
            <w:bottom w:val="none" w:sz="0" w:space="0" w:color="auto"/>
            <w:right w:val="none" w:sz="0" w:space="0" w:color="auto"/>
          </w:divBdr>
          <w:divsChild>
            <w:div w:id="1165121282">
              <w:marLeft w:val="0"/>
              <w:marRight w:val="0"/>
              <w:marTop w:val="0"/>
              <w:marBottom w:val="0"/>
              <w:divBdr>
                <w:top w:val="none" w:sz="0" w:space="0" w:color="auto"/>
                <w:left w:val="none" w:sz="0" w:space="0" w:color="auto"/>
                <w:bottom w:val="none" w:sz="0" w:space="0" w:color="auto"/>
                <w:right w:val="none" w:sz="0" w:space="0" w:color="auto"/>
              </w:divBdr>
            </w:div>
          </w:divsChild>
        </w:div>
        <w:div w:id="174422363">
          <w:marLeft w:val="0"/>
          <w:marRight w:val="0"/>
          <w:marTop w:val="0"/>
          <w:marBottom w:val="0"/>
          <w:divBdr>
            <w:top w:val="none" w:sz="0" w:space="0" w:color="auto"/>
            <w:left w:val="none" w:sz="0" w:space="0" w:color="auto"/>
            <w:bottom w:val="none" w:sz="0" w:space="0" w:color="auto"/>
            <w:right w:val="none" w:sz="0" w:space="0" w:color="auto"/>
          </w:divBdr>
          <w:divsChild>
            <w:div w:id="172189296">
              <w:marLeft w:val="0"/>
              <w:marRight w:val="0"/>
              <w:marTop w:val="0"/>
              <w:marBottom w:val="0"/>
              <w:divBdr>
                <w:top w:val="none" w:sz="0" w:space="0" w:color="auto"/>
                <w:left w:val="none" w:sz="0" w:space="0" w:color="auto"/>
                <w:bottom w:val="none" w:sz="0" w:space="0" w:color="auto"/>
                <w:right w:val="none" w:sz="0" w:space="0" w:color="auto"/>
              </w:divBdr>
              <w:divsChild>
                <w:div w:id="351229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1039432">
      <w:bodyDiv w:val="1"/>
      <w:marLeft w:val="0"/>
      <w:marRight w:val="0"/>
      <w:marTop w:val="0"/>
      <w:marBottom w:val="0"/>
      <w:divBdr>
        <w:top w:val="none" w:sz="0" w:space="0" w:color="auto"/>
        <w:left w:val="none" w:sz="0" w:space="0" w:color="auto"/>
        <w:bottom w:val="none" w:sz="0" w:space="0" w:color="auto"/>
        <w:right w:val="none" w:sz="0" w:space="0" w:color="auto"/>
      </w:divBdr>
    </w:div>
    <w:div w:id="637879183">
      <w:bodyDiv w:val="1"/>
      <w:marLeft w:val="0"/>
      <w:marRight w:val="0"/>
      <w:marTop w:val="0"/>
      <w:marBottom w:val="0"/>
      <w:divBdr>
        <w:top w:val="none" w:sz="0" w:space="0" w:color="auto"/>
        <w:left w:val="none" w:sz="0" w:space="0" w:color="auto"/>
        <w:bottom w:val="none" w:sz="0" w:space="0" w:color="auto"/>
        <w:right w:val="none" w:sz="0" w:space="0" w:color="auto"/>
      </w:divBdr>
    </w:div>
    <w:div w:id="659238878">
      <w:bodyDiv w:val="1"/>
      <w:marLeft w:val="0"/>
      <w:marRight w:val="0"/>
      <w:marTop w:val="0"/>
      <w:marBottom w:val="0"/>
      <w:divBdr>
        <w:top w:val="none" w:sz="0" w:space="0" w:color="auto"/>
        <w:left w:val="none" w:sz="0" w:space="0" w:color="auto"/>
        <w:bottom w:val="none" w:sz="0" w:space="0" w:color="auto"/>
        <w:right w:val="none" w:sz="0" w:space="0" w:color="auto"/>
      </w:divBdr>
    </w:div>
    <w:div w:id="720397216">
      <w:bodyDiv w:val="1"/>
      <w:marLeft w:val="0"/>
      <w:marRight w:val="0"/>
      <w:marTop w:val="0"/>
      <w:marBottom w:val="0"/>
      <w:divBdr>
        <w:top w:val="none" w:sz="0" w:space="0" w:color="auto"/>
        <w:left w:val="none" w:sz="0" w:space="0" w:color="auto"/>
        <w:bottom w:val="none" w:sz="0" w:space="0" w:color="auto"/>
        <w:right w:val="none" w:sz="0" w:space="0" w:color="auto"/>
      </w:divBdr>
    </w:div>
    <w:div w:id="724256714">
      <w:bodyDiv w:val="1"/>
      <w:marLeft w:val="0"/>
      <w:marRight w:val="0"/>
      <w:marTop w:val="0"/>
      <w:marBottom w:val="0"/>
      <w:divBdr>
        <w:top w:val="none" w:sz="0" w:space="0" w:color="auto"/>
        <w:left w:val="none" w:sz="0" w:space="0" w:color="auto"/>
        <w:bottom w:val="none" w:sz="0" w:space="0" w:color="auto"/>
        <w:right w:val="none" w:sz="0" w:space="0" w:color="auto"/>
      </w:divBdr>
    </w:div>
    <w:div w:id="738484111">
      <w:bodyDiv w:val="1"/>
      <w:marLeft w:val="0"/>
      <w:marRight w:val="0"/>
      <w:marTop w:val="0"/>
      <w:marBottom w:val="0"/>
      <w:divBdr>
        <w:top w:val="none" w:sz="0" w:space="0" w:color="auto"/>
        <w:left w:val="none" w:sz="0" w:space="0" w:color="auto"/>
        <w:bottom w:val="none" w:sz="0" w:space="0" w:color="auto"/>
        <w:right w:val="none" w:sz="0" w:space="0" w:color="auto"/>
      </w:divBdr>
    </w:div>
    <w:div w:id="747654132">
      <w:bodyDiv w:val="1"/>
      <w:marLeft w:val="0"/>
      <w:marRight w:val="0"/>
      <w:marTop w:val="0"/>
      <w:marBottom w:val="0"/>
      <w:divBdr>
        <w:top w:val="none" w:sz="0" w:space="0" w:color="auto"/>
        <w:left w:val="none" w:sz="0" w:space="0" w:color="auto"/>
        <w:bottom w:val="none" w:sz="0" w:space="0" w:color="auto"/>
        <w:right w:val="none" w:sz="0" w:space="0" w:color="auto"/>
      </w:divBdr>
    </w:div>
    <w:div w:id="761536146">
      <w:bodyDiv w:val="1"/>
      <w:marLeft w:val="0"/>
      <w:marRight w:val="0"/>
      <w:marTop w:val="0"/>
      <w:marBottom w:val="0"/>
      <w:divBdr>
        <w:top w:val="none" w:sz="0" w:space="0" w:color="auto"/>
        <w:left w:val="none" w:sz="0" w:space="0" w:color="auto"/>
        <w:bottom w:val="none" w:sz="0" w:space="0" w:color="auto"/>
        <w:right w:val="none" w:sz="0" w:space="0" w:color="auto"/>
      </w:divBdr>
    </w:div>
    <w:div w:id="788157983">
      <w:bodyDiv w:val="1"/>
      <w:marLeft w:val="0"/>
      <w:marRight w:val="0"/>
      <w:marTop w:val="0"/>
      <w:marBottom w:val="0"/>
      <w:divBdr>
        <w:top w:val="none" w:sz="0" w:space="0" w:color="auto"/>
        <w:left w:val="none" w:sz="0" w:space="0" w:color="auto"/>
        <w:bottom w:val="none" w:sz="0" w:space="0" w:color="auto"/>
        <w:right w:val="none" w:sz="0" w:space="0" w:color="auto"/>
      </w:divBdr>
    </w:div>
    <w:div w:id="789277331">
      <w:bodyDiv w:val="1"/>
      <w:marLeft w:val="0"/>
      <w:marRight w:val="0"/>
      <w:marTop w:val="0"/>
      <w:marBottom w:val="0"/>
      <w:divBdr>
        <w:top w:val="none" w:sz="0" w:space="0" w:color="auto"/>
        <w:left w:val="none" w:sz="0" w:space="0" w:color="auto"/>
        <w:bottom w:val="none" w:sz="0" w:space="0" w:color="auto"/>
        <w:right w:val="none" w:sz="0" w:space="0" w:color="auto"/>
      </w:divBdr>
    </w:div>
    <w:div w:id="803891891">
      <w:bodyDiv w:val="1"/>
      <w:marLeft w:val="0"/>
      <w:marRight w:val="0"/>
      <w:marTop w:val="0"/>
      <w:marBottom w:val="0"/>
      <w:divBdr>
        <w:top w:val="none" w:sz="0" w:space="0" w:color="auto"/>
        <w:left w:val="none" w:sz="0" w:space="0" w:color="auto"/>
        <w:bottom w:val="none" w:sz="0" w:space="0" w:color="auto"/>
        <w:right w:val="none" w:sz="0" w:space="0" w:color="auto"/>
      </w:divBdr>
    </w:div>
    <w:div w:id="806167669">
      <w:bodyDiv w:val="1"/>
      <w:marLeft w:val="0"/>
      <w:marRight w:val="0"/>
      <w:marTop w:val="0"/>
      <w:marBottom w:val="0"/>
      <w:divBdr>
        <w:top w:val="none" w:sz="0" w:space="0" w:color="auto"/>
        <w:left w:val="none" w:sz="0" w:space="0" w:color="auto"/>
        <w:bottom w:val="none" w:sz="0" w:space="0" w:color="auto"/>
        <w:right w:val="none" w:sz="0" w:space="0" w:color="auto"/>
      </w:divBdr>
    </w:div>
    <w:div w:id="816728921">
      <w:bodyDiv w:val="1"/>
      <w:marLeft w:val="0"/>
      <w:marRight w:val="0"/>
      <w:marTop w:val="0"/>
      <w:marBottom w:val="0"/>
      <w:divBdr>
        <w:top w:val="none" w:sz="0" w:space="0" w:color="auto"/>
        <w:left w:val="none" w:sz="0" w:space="0" w:color="auto"/>
        <w:bottom w:val="none" w:sz="0" w:space="0" w:color="auto"/>
        <w:right w:val="none" w:sz="0" w:space="0" w:color="auto"/>
      </w:divBdr>
    </w:div>
    <w:div w:id="822551896">
      <w:bodyDiv w:val="1"/>
      <w:marLeft w:val="0"/>
      <w:marRight w:val="0"/>
      <w:marTop w:val="0"/>
      <w:marBottom w:val="0"/>
      <w:divBdr>
        <w:top w:val="none" w:sz="0" w:space="0" w:color="auto"/>
        <w:left w:val="none" w:sz="0" w:space="0" w:color="auto"/>
        <w:bottom w:val="none" w:sz="0" w:space="0" w:color="auto"/>
        <w:right w:val="none" w:sz="0" w:space="0" w:color="auto"/>
      </w:divBdr>
    </w:div>
    <w:div w:id="826017485">
      <w:bodyDiv w:val="1"/>
      <w:marLeft w:val="0"/>
      <w:marRight w:val="0"/>
      <w:marTop w:val="0"/>
      <w:marBottom w:val="0"/>
      <w:divBdr>
        <w:top w:val="none" w:sz="0" w:space="0" w:color="auto"/>
        <w:left w:val="none" w:sz="0" w:space="0" w:color="auto"/>
        <w:bottom w:val="none" w:sz="0" w:space="0" w:color="auto"/>
        <w:right w:val="none" w:sz="0" w:space="0" w:color="auto"/>
      </w:divBdr>
    </w:div>
    <w:div w:id="830100163">
      <w:bodyDiv w:val="1"/>
      <w:marLeft w:val="0"/>
      <w:marRight w:val="0"/>
      <w:marTop w:val="0"/>
      <w:marBottom w:val="0"/>
      <w:divBdr>
        <w:top w:val="none" w:sz="0" w:space="0" w:color="auto"/>
        <w:left w:val="none" w:sz="0" w:space="0" w:color="auto"/>
        <w:bottom w:val="none" w:sz="0" w:space="0" w:color="auto"/>
        <w:right w:val="none" w:sz="0" w:space="0" w:color="auto"/>
      </w:divBdr>
    </w:div>
    <w:div w:id="832646023">
      <w:bodyDiv w:val="1"/>
      <w:marLeft w:val="0"/>
      <w:marRight w:val="0"/>
      <w:marTop w:val="0"/>
      <w:marBottom w:val="0"/>
      <w:divBdr>
        <w:top w:val="none" w:sz="0" w:space="0" w:color="auto"/>
        <w:left w:val="none" w:sz="0" w:space="0" w:color="auto"/>
        <w:bottom w:val="none" w:sz="0" w:space="0" w:color="auto"/>
        <w:right w:val="none" w:sz="0" w:space="0" w:color="auto"/>
      </w:divBdr>
    </w:div>
    <w:div w:id="860120990">
      <w:bodyDiv w:val="1"/>
      <w:marLeft w:val="0"/>
      <w:marRight w:val="0"/>
      <w:marTop w:val="0"/>
      <w:marBottom w:val="0"/>
      <w:divBdr>
        <w:top w:val="none" w:sz="0" w:space="0" w:color="auto"/>
        <w:left w:val="none" w:sz="0" w:space="0" w:color="auto"/>
        <w:bottom w:val="none" w:sz="0" w:space="0" w:color="auto"/>
        <w:right w:val="none" w:sz="0" w:space="0" w:color="auto"/>
      </w:divBdr>
    </w:div>
    <w:div w:id="861671714">
      <w:bodyDiv w:val="1"/>
      <w:marLeft w:val="0"/>
      <w:marRight w:val="0"/>
      <w:marTop w:val="0"/>
      <w:marBottom w:val="0"/>
      <w:divBdr>
        <w:top w:val="none" w:sz="0" w:space="0" w:color="auto"/>
        <w:left w:val="none" w:sz="0" w:space="0" w:color="auto"/>
        <w:bottom w:val="none" w:sz="0" w:space="0" w:color="auto"/>
        <w:right w:val="none" w:sz="0" w:space="0" w:color="auto"/>
      </w:divBdr>
    </w:div>
    <w:div w:id="890113388">
      <w:bodyDiv w:val="1"/>
      <w:marLeft w:val="0"/>
      <w:marRight w:val="0"/>
      <w:marTop w:val="0"/>
      <w:marBottom w:val="0"/>
      <w:divBdr>
        <w:top w:val="none" w:sz="0" w:space="0" w:color="auto"/>
        <w:left w:val="none" w:sz="0" w:space="0" w:color="auto"/>
        <w:bottom w:val="none" w:sz="0" w:space="0" w:color="auto"/>
        <w:right w:val="none" w:sz="0" w:space="0" w:color="auto"/>
      </w:divBdr>
    </w:div>
    <w:div w:id="891115895">
      <w:bodyDiv w:val="1"/>
      <w:marLeft w:val="0"/>
      <w:marRight w:val="0"/>
      <w:marTop w:val="0"/>
      <w:marBottom w:val="0"/>
      <w:divBdr>
        <w:top w:val="none" w:sz="0" w:space="0" w:color="auto"/>
        <w:left w:val="none" w:sz="0" w:space="0" w:color="auto"/>
        <w:bottom w:val="none" w:sz="0" w:space="0" w:color="auto"/>
        <w:right w:val="none" w:sz="0" w:space="0" w:color="auto"/>
      </w:divBdr>
    </w:div>
    <w:div w:id="898907332">
      <w:bodyDiv w:val="1"/>
      <w:marLeft w:val="0"/>
      <w:marRight w:val="0"/>
      <w:marTop w:val="0"/>
      <w:marBottom w:val="0"/>
      <w:divBdr>
        <w:top w:val="none" w:sz="0" w:space="0" w:color="auto"/>
        <w:left w:val="none" w:sz="0" w:space="0" w:color="auto"/>
        <w:bottom w:val="none" w:sz="0" w:space="0" w:color="auto"/>
        <w:right w:val="none" w:sz="0" w:space="0" w:color="auto"/>
      </w:divBdr>
    </w:div>
    <w:div w:id="908883319">
      <w:bodyDiv w:val="1"/>
      <w:marLeft w:val="0"/>
      <w:marRight w:val="0"/>
      <w:marTop w:val="0"/>
      <w:marBottom w:val="0"/>
      <w:divBdr>
        <w:top w:val="none" w:sz="0" w:space="0" w:color="auto"/>
        <w:left w:val="none" w:sz="0" w:space="0" w:color="auto"/>
        <w:bottom w:val="none" w:sz="0" w:space="0" w:color="auto"/>
        <w:right w:val="none" w:sz="0" w:space="0" w:color="auto"/>
      </w:divBdr>
      <w:divsChild>
        <w:div w:id="2131624998">
          <w:marLeft w:val="0"/>
          <w:marRight w:val="0"/>
          <w:marTop w:val="0"/>
          <w:marBottom w:val="0"/>
          <w:divBdr>
            <w:top w:val="none" w:sz="0" w:space="0" w:color="auto"/>
            <w:left w:val="none" w:sz="0" w:space="0" w:color="auto"/>
            <w:bottom w:val="none" w:sz="0" w:space="0" w:color="auto"/>
            <w:right w:val="none" w:sz="0" w:space="0" w:color="auto"/>
          </w:divBdr>
        </w:div>
      </w:divsChild>
    </w:div>
    <w:div w:id="925697814">
      <w:bodyDiv w:val="1"/>
      <w:marLeft w:val="0"/>
      <w:marRight w:val="0"/>
      <w:marTop w:val="0"/>
      <w:marBottom w:val="0"/>
      <w:divBdr>
        <w:top w:val="none" w:sz="0" w:space="0" w:color="auto"/>
        <w:left w:val="none" w:sz="0" w:space="0" w:color="auto"/>
        <w:bottom w:val="none" w:sz="0" w:space="0" w:color="auto"/>
        <w:right w:val="none" w:sz="0" w:space="0" w:color="auto"/>
      </w:divBdr>
    </w:div>
    <w:div w:id="951592646">
      <w:bodyDiv w:val="1"/>
      <w:marLeft w:val="0"/>
      <w:marRight w:val="0"/>
      <w:marTop w:val="0"/>
      <w:marBottom w:val="0"/>
      <w:divBdr>
        <w:top w:val="none" w:sz="0" w:space="0" w:color="auto"/>
        <w:left w:val="none" w:sz="0" w:space="0" w:color="auto"/>
        <w:bottom w:val="none" w:sz="0" w:space="0" w:color="auto"/>
        <w:right w:val="none" w:sz="0" w:space="0" w:color="auto"/>
      </w:divBdr>
    </w:div>
    <w:div w:id="970941399">
      <w:bodyDiv w:val="1"/>
      <w:marLeft w:val="0"/>
      <w:marRight w:val="0"/>
      <w:marTop w:val="0"/>
      <w:marBottom w:val="0"/>
      <w:divBdr>
        <w:top w:val="none" w:sz="0" w:space="0" w:color="auto"/>
        <w:left w:val="none" w:sz="0" w:space="0" w:color="auto"/>
        <w:bottom w:val="none" w:sz="0" w:space="0" w:color="auto"/>
        <w:right w:val="none" w:sz="0" w:space="0" w:color="auto"/>
      </w:divBdr>
    </w:div>
    <w:div w:id="972908447">
      <w:bodyDiv w:val="1"/>
      <w:marLeft w:val="0"/>
      <w:marRight w:val="0"/>
      <w:marTop w:val="0"/>
      <w:marBottom w:val="0"/>
      <w:divBdr>
        <w:top w:val="none" w:sz="0" w:space="0" w:color="auto"/>
        <w:left w:val="none" w:sz="0" w:space="0" w:color="auto"/>
        <w:bottom w:val="none" w:sz="0" w:space="0" w:color="auto"/>
        <w:right w:val="none" w:sz="0" w:space="0" w:color="auto"/>
      </w:divBdr>
    </w:div>
    <w:div w:id="986590844">
      <w:bodyDiv w:val="1"/>
      <w:marLeft w:val="0"/>
      <w:marRight w:val="0"/>
      <w:marTop w:val="0"/>
      <w:marBottom w:val="0"/>
      <w:divBdr>
        <w:top w:val="none" w:sz="0" w:space="0" w:color="auto"/>
        <w:left w:val="none" w:sz="0" w:space="0" w:color="auto"/>
        <w:bottom w:val="none" w:sz="0" w:space="0" w:color="auto"/>
        <w:right w:val="none" w:sz="0" w:space="0" w:color="auto"/>
      </w:divBdr>
    </w:div>
    <w:div w:id="1021203157">
      <w:bodyDiv w:val="1"/>
      <w:marLeft w:val="0"/>
      <w:marRight w:val="0"/>
      <w:marTop w:val="0"/>
      <w:marBottom w:val="0"/>
      <w:divBdr>
        <w:top w:val="none" w:sz="0" w:space="0" w:color="auto"/>
        <w:left w:val="none" w:sz="0" w:space="0" w:color="auto"/>
        <w:bottom w:val="none" w:sz="0" w:space="0" w:color="auto"/>
        <w:right w:val="none" w:sz="0" w:space="0" w:color="auto"/>
      </w:divBdr>
    </w:div>
    <w:div w:id="1027677420">
      <w:bodyDiv w:val="1"/>
      <w:marLeft w:val="0"/>
      <w:marRight w:val="0"/>
      <w:marTop w:val="0"/>
      <w:marBottom w:val="0"/>
      <w:divBdr>
        <w:top w:val="none" w:sz="0" w:space="0" w:color="auto"/>
        <w:left w:val="none" w:sz="0" w:space="0" w:color="auto"/>
        <w:bottom w:val="none" w:sz="0" w:space="0" w:color="auto"/>
        <w:right w:val="none" w:sz="0" w:space="0" w:color="auto"/>
      </w:divBdr>
    </w:div>
    <w:div w:id="1028488583">
      <w:bodyDiv w:val="1"/>
      <w:marLeft w:val="0"/>
      <w:marRight w:val="0"/>
      <w:marTop w:val="0"/>
      <w:marBottom w:val="0"/>
      <w:divBdr>
        <w:top w:val="none" w:sz="0" w:space="0" w:color="auto"/>
        <w:left w:val="none" w:sz="0" w:space="0" w:color="auto"/>
        <w:bottom w:val="none" w:sz="0" w:space="0" w:color="auto"/>
        <w:right w:val="none" w:sz="0" w:space="0" w:color="auto"/>
      </w:divBdr>
    </w:div>
    <w:div w:id="1031764013">
      <w:bodyDiv w:val="1"/>
      <w:marLeft w:val="0"/>
      <w:marRight w:val="0"/>
      <w:marTop w:val="0"/>
      <w:marBottom w:val="0"/>
      <w:divBdr>
        <w:top w:val="none" w:sz="0" w:space="0" w:color="auto"/>
        <w:left w:val="none" w:sz="0" w:space="0" w:color="auto"/>
        <w:bottom w:val="none" w:sz="0" w:space="0" w:color="auto"/>
        <w:right w:val="none" w:sz="0" w:space="0" w:color="auto"/>
      </w:divBdr>
    </w:div>
    <w:div w:id="1037700964">
      <w:bodyDiv w:val="1"/>
      <w:marLeft w:val="0"/>
      <w:marRight w:val="0"/>
      <w:marTop w:val="0"/>
      <w:marBottom w:val="0"/>
      <w:divBdr>
        <w:top w:val="none" w:sz="0" w:space="0" w:color="auto"/>
        <w:left w:val="none" w:sz="0" w:space="0" w:color="auto"/>
        <w:bottom w:val="none" w:sz="0" w:space="0" w:color="auto"/>
        <w:right w:val="none" w:sz="0" w:space="0" w:color="auto"/>
      </w:divBdr>
    </w:div>
    <w:div w:id="1045063678">
      <w:bodyDiv w:val="1"/>
      <w:marLeft w:val="0"/>
      <w:marRight w:val="0"/>
      <w:marTop w:val="0"/>
      <w:marBottom w:val="0"/>
      <w:divBdr>
        <w:top w:val="none" w:sz="0" w:space="0" w:color="auto"/>
        <w:left w:val="none" w:sz="0" w:space="0" w:color="auto"/>
        <w:bottom w:val="none" w:sz="0" w:space="0" w:color="auto"/>
        <w:right w:val="none" w:sz="0" w:space="0" w:color="auto"/>
      </w:divBdr>
    </w:div>
    <w:div w:id="1088504447">
      <w:bodyDiv w:val="1"/>
      <w:marLeft w:val="0"/>
      <w:marRight w:val="0"/>
      <w:marTop w:val="0"/>
      <w:marBottom w:val="0"/>
      <w:divBdr>
        <w:top w:val="none" w:sz="0" w:space="0" w:color="auto"/>
        <w:left w:val="none" w:sz="0" w:space="0" w:color="auto"/>
        <w:bottom w:val="none" w:sz="0" w:space="0" w:color="auto"/>
        <w:right w:val="none" w:sz="0" w:space="0" w:color="auto"/>
      </w:divBdr>
    </w:div>
    <w:div w:id="1125612125">
      <w:bodyDiv w:val="1"/>
      <w:marLeft w:val="0"/>
      <w:marRight w:val="0"/>
      <w:marTop w:val="0"/>
      <w:marBottom w:val="0"/>
      <w:divBdr>
        <w:top w:val="none" w:sz="0" w:space="0" w:color="auto"/>
        <w:left w:val="none" w:sz="0" w:space="0" w:color="auto"/>
        <w:bottom w:val="none" w:sz="0" w:space="0" w:color="auto"/>
        <w:right w:val="none" w:sz="0" w:space="0" w:color="auto"/>
      </w:divBdr>
    </w:div>
    <w:div w:id="1136988558">
      <w:bodyDiv w:val="1"/>
      <w:marLeft w:val="0"/>
      <w:marRight w:val="0"/>
      <w:marTop w:val="0"/>
      <w:marBottom w:val="0"/>
      <w:divBdr>
        <w:top w:val="none" w:sz="0" w:space="0" w:color="auto"/>
        <w:left w:val="none" w:sz="0" w:space="0" w:color="auto"/>
        <w:bottom w:val="none" w:sz="0" w:space="0" w:color="auto"/>
        <w:right w:val="none" w:sz="0" w:space="0" w:color="auto"/>
      </w:divBdr>
    </w:div>
    <w:div w:id="1145390011">
      <w:bodyDiv w:val="1"/>
      <w:marLeft w:val="0"/>
      <w:marRight w:val="0"/>
      <w:marTop w:val="0"/>
      <w:marBottom w:val="0"/>
      <w:divBdr>
        <w:top w:val="none" w:sz="0" w:space="0" w:color="auto"/>
        <w:left w:val="none" w:sz="0" w:space="0" w:color="auto"/>
        <w:bottom w:val="none" w:sz="0" w:space="0" w:color="auto"/>
        <w:right w:val="none" w:sz="0" w:space="0" w:color="auto"/>
      </w:divBdr>
    </w:div>
    <w:div w:id="1171987006">
      <w:bodyDiv w:val="1"/>
      <w:marLeft w:val="0"/>
      <w:marRight w:val="0"/>
      <w:marTop w:val="0"/>
      <w:marBottom w:val="0"/>
      <w:divBdr>
        <w:top w:val="none" w:sz="0" w:space="0" w:color="auto"/>
        <w:left w:val="none" w:sz="0" w:space="0" w:color="auto"/>
        <w:bottom w:val="none" w:sz="0" w:space="0" w:color="auto"/>
        <w:right w:val="none" w:sz="0" w:space="0" w:color="auto"/>
      </w:divBdr>
    </w:div>
    <w:div w:id="1175606544">
      <w:bodyDiv w:val="1"/>
      <w:marLeft w:val="0"/>
      <w:marRight w:val="0"/>
      <w:marTop w:val="0"/>
      <w:marBottom w:val="0"/>
      <w:divBdr>
        <w:top w:val="none" w:sz="0" w:space="0" w:color="auto"/>
        <w:left w:val="none" w:sz="0" w:space="0" w:color="auto"/>
        <w:bottom w:val="none" w:sz="0" w:space="0" w:color="auto"/>
        <w:right w:val="none" w:sz="0" w:space="0" w:color="auto"/>
      </w:divBdr>
    </w:div>
    <w:div w:id="1187212983">
      <w:bodyDiv w:val="1"/>
      <w:marLeft w:val="0"/>
      <w:marRight w:val="0"/>
      <w:marTop w:val="0"/>
      <w:marBottom w:val="0"/>
      <w:divBdr>
        <w:top w:val="none" w:sz="0" w:space="0" w:color="auto"/>
        <w:left w:val="none" w:sz="0" w:space="0" w:color="auto"/>
        <w:bottom w:val="none" w:sz="0" w:space="0" w:color="auto"/>
        <w:right w:val="none" w:sz="0" w:space="0" w:color="auto"/>
      </w:divBdr>
    </w:div>
    <w:div w:id="1187328918">
      <w:bodyDiv w:val="1"/>
      <w:marLeft w:val="0"/>
      <w:marRight w:val="0"/>
      <w:marTop w:val="0"/>
      <w:marBottom w:val="0"/>
      <w:divBdr>
        <w:top w:val="none" w:sz="0" w:space="0" w:color="auto"/>
        <w:left w:val="none" w:sz="0" w:space="0" w:color="auto"/>
        <w:bottom w:val="none" w:sz="0" w:space="0" w:color="auto"/>
        <w:right w:val="none" w:sz="0" w:space="0" w:color="auto"/>
      </w:divBdr>
    </w:div>
    <w:div w:id="1193422776">
      <w:bodyDiv w:val="1"/>
      <w:marLeft w:val="0"/>
      <w:marRight w:val="0"/>
      <w:marTop w:val="0"/>
      <w:marBottom w:val="0"/>
      <w:divBdr>
        <w:top w:val="none" w:sz="0" w:space="0" w:color="auto"/>
        <w:left w:val="none" w:sz="0" w:space="0" w:color="auto"/>
        <w:bottom w:val="none" w:sz="0" w:space="0" w:color="auto"/>
        <w:right w:val="none" w:sz="0" w:space="0" w:color="auto"/>
      </w:divBdr>
    </w:div>
    <w:div w:id="1196578085">
      <w:bodyDiv w:val="1"/>
      <w:marLeft w:val="0"/>
      <w:marRight w:val="0"/>
      <w:marTop w:val="0"/>
      <w:marBottom w:val="0"/>
      <w:divBdr>
        <w:top w:val="none" w:sz="0" w:space="0" w:color="auto"/>
        <w:left w:val="none" w:sz="0" w:space="0" w:color="auto"/>
        <w:bottom w:val="none" w:sz="0" w:space="0" w:color="auto"/>
        <w:right w:val="none" w:sz="0" w:space="0" w:color="auto"/>
      </w:divBdr>
      <w:divsChild>
        <w:div w:id="47187483">
          <w:marLeft w:val="0"/>
          <w:marRight w:val="0"/>
          <w:marTop w:val="0"/>
          <w:marBottom w:val="0"/>
          <w:divBdr>
            <w:top w:val="none" w:sz="0" w:space="0" w:color="auto"/>
            <w:left w:val="none" w:sz="0" w:space="0" w:color="auto"/>
            <w:bottom w:val="none" w:sz="0" w:space="0" w:color="auto"/>
            <w:right w:val="none" w:sz="0" w:space="0" w:color="auto"/>
          </w:divBdr>
        </w:div>
      </w:divsChild>
    </w:div>
    <w:div w:id="1204366421">
      <w:bodyDiv w:val="1"/>
      <w:marLeft w:val="0"/>
      <w:marRight w:val="0"/>
      <w:marTop w:val="0"/>
      <w:marBottom w:val="0"/>
      <w:divBdr>
        <w:top w:val="none" w:sz="0" w:space="0" w:color="auto"/>
        <w:left w:val="none" w:sz="0" w:space="0" w:color="auto"/>
        <w:bottom w:val="none" w:sz="0" w:space="0" w:color="auto"/>
        <w:right w:val="none" w:sz="0" w:space="0" w:color="auto"/>
      </w:divBdr>
    </w:div>
    <w:div w:id="1206868001">
      <w:bodyDiv w:val="1"/>
      <w:marLeft w:val="0"/>
      <w:marRight w:val="0"/>
      <w:marTop w:val="0"/>
      <w:marBottom w:val="0"/>
      <w:divBdr>
        <w:top w:val="none" w:sz="0" w:space="0" w:color="auto"/>
        <w:left w:val="none" w:sz="0" w:space="0" w:color="auto"/>
        <w:bottom w:val="none" w:sz="0" w:space="0" w:color="auto"/>
        <w:right w:val="none" w:sz="0" w:space="0" w:color="auto"/>
      </w:divBdr>
    </w:div>
    <w:div w:id="1208488006">
      <w:bodyDiv w:val="1"/>
      <w:marLeft w:val="0"/>
      <w:marRight w:val="0"/>
      <w:marTop w:val="0"/>
      <w:marBottom w:val="0"/>
      <w:divBdr>
        <w:top w:val="none" w:sz="0" w:space="0" w:color="auto"/>
        <w:left w:val="none" w:sz="0" w:space="0" w:color="auto"/>
        <w:bottom w:val="none" w:sz="0" w:space="0" w:color="auto"/>
        <w:right w:val="none" w:sz="0" w:space="0" w:color="auto"/>
      </w:divBdr>
    </w:div>
    <w:div w:id="1208566251">
      <w:bodyDiv w:val="1"/>
      <w:marLeft w:val="0"/>
      <w:marRight w:val="0"/>
      <w:marTop w:val="0"/>
      <w:marBottom w:val="0"/>
      <w:divBdr>
        <w:top w:val="none" w:sz="0" w:space="0" w:color="auto"/>
        <w:left w:val="none" w:sz="0" w:space="0" w:color="auto"/>
        <w:bottom w:val="none" w:sz="0" w:space="0" w:color="auto"/>
        <w:right w:val="none" w:sz="0" w:space="0" w:color="auto"/>
      </w:divBdr>
    </w:div>
    <w:div w:id="1229531103">
      <w:bodyDiv w:val="1"/>
      <w:marLeft w:val="0"/>
      <w:marRight w:val="0"/>
      <w:marTop w:val="0"/>
      <w:marBottom w:val="0"/>
      <w:divBdr>
        <w:top w:val="none" w:sz="0" w:space="0" w:color="auto"/>
        <w:left w:val="none" w:sz="0" w:space="0" w:color="auto"/>
        <w:bottom w:val="none" w:sz="0" w:space="0" w:color="auto"/>
        <w:right w:val="none" w:sz="0" w:space="0" w:color="auto"/>
      </w:divBdr>
    </w:div>
    <w:div w:id="1229919913">
      <w:bodyDiv w:val="1"/>
      <w:marLeft w:val="0"/>
      <w:marRight w:val="0"/>
      <w:marTop w:val="0"/>
      <w:marBottom w:val="0"/>
      <w:divBdr>
        <w:top w:val="none" w:sz="0" w:space="0" w:color="auto"/>
        <w:left w:val="none" w:sz="0" w:space="0" w:color="auto"/>
        <w:bottom w:val="none" w:sz="0" w:space="0" w:color="auto"/>
        <w:right w:val="none" w:sz="0" w:space="0" w:color="auto"/>
      </w:divBdr>
    </w:div>
    <w:div w:id="1241985327">
      <w:bodyDiv w:val="1"/>
      <w:marLeft w:val="0"/>
      <w:marRight w:val="0"/>
      <w:marTop w:val="0"/>
      <w:marBottom w:val="0"/>
      <w:divBdr>
        <w:top w:val="none" w:sz="0" w:space="0" w:color="auto"/>
        <w:left w:val="none" w:sz="0" w:space="0" w:color="auto"/>
        <w:bottom w:val="none" w:sz="0" w:space="0" w:color="auto"/>
        <w:right w:val="none" w:sz="0" w:space="0" w:color="auto"/>
      </w:divBdr>
    </w:div>
    <w:div w:id="1268126076">
      <w:bodyDiv w:val="1"/>
      <w:marLeft w:val="0"/>
      <w:marRight w:val="0"/>
      <w:marTop w:val="0"/>
      <w:marBottom w:val="0"/>
      <w:divBdr>
        <w:top w:val="none" w:sz="0" w:space="0" w:color="auto"/>
        <w:left w:val="none" w:sz="0" w:space="0" w:color="auto"/>
        <w:bottom w:val="none" w:sz="0" w:space="0" w:color="auto"/>
        <w:right w:val="none" w:sz="0" w:space="0" w:color="auto"/>
      </w:divBdr>
    </w:div>
    <w:div w:id="1270311856">
      <w:bodyDiv w:val="1"/>
      <w:marLeft w:val="0"/>
      <w:marRight w:val="0"/>
      <w:marTop w:val="0"/>
      <w:marBottom w:val="0"/>
      <w:divBdr>
        <w:top w:val="none" w:sz="0" w:space="0" w:color="auto"/>
        <w:left w:val="none" w:sz="0" w:space="0" w:color="auto"/>
        <w:bottom w:val="none" w:sz="0" w:space="0" w:color="auto"/>
        <w:right w:val="none" w:sz="0" w:space="0" w:color="auto"/>
      </w:divBdr>
    </w:div>
    <w:div w:id="1285579309">
      <w:bodyDiv w:val="1"/>
      <w:marLeft w:val="0"/>
      <w:marRight w:val="0"/>
      <w:marTop w:val="0"/>
      <w:marBottom w:val="0"/>
      <w:divBdr>
        <w:top w:val="none" w:sz="0" w:space="0" w:color="auto"/>
        <w:left w:val="none" w:sz="0" w:space="0" w:color="auto"/>
        <w:bottom w:val="none" w:sz="0" w:space="0" w:color="auto"/>
        <w:right w:val="none" w:sz="0" w:space="0" w:color="auto"/>
      </w:divBdr>
    </w:div>
    <w:div w:id="1293752366">
      <w:bodyDiv w:val="1"/>
      <w:marLeft w:val="0"/>
      <w:marRight w:val="0"/>
      <w:marTop w:val="0"/>
      <w:marBottom w:val="0"/>
      <w:divBdr>
        <w:top w:val="none" w:sz="0" w:space="0" w:color="auto"/>
        <w:left w:val="none" w:sz="0" w:space="0" w:color="auto"/>
        <w:bottom w:val="none" w:sz="0" w:space="0" w:color="auto"/>
        <w:right w:val="none" w:sz="0" w:space="0" w:color="auto"/>
      </w:divBdr>
    </w:div>
    <w:div w:id="1323580570">
      <w:bodyDiv w:val="1"/>
      <w:marLeft w:val="0"/>
      <w:marRight w:val="0"/>
      <w:marTop w:val="0"/>
      <w:marBottom w:val="0"/>
      <w:divBdr>
        <w:top w:val="none" w:sz="0" w:space="0" w:color="auto"/>
        <w:left w:val="none" w:sz="0" w:space="0" w:color="auto"/>
        <w:bottom w:val="none" w:sz="0" w:space="0" w:color="auto"/>
        <w:right w:val="none" w:sz="0" w:space="0" w:color="auto"/>
      </w:divBdr>
    </w:div>
    <w:div w:id="1330789378">
      <w:bodyDiv w:val="1"/>
      <w:marLeft w:val="0"/>
      <w:marRight w:val="0"/>
      <w:marTop w:val="0"/>
      <w:marBottom w:val="0"/>
      <w:divBdr>
        <w:top w:val="none" w:sz="0" w:space="0" w:color="auto"/>
        <w:left w:val="none" w:sz="0" w:space="0" w:color="auto"/>
        <w:bottom w:val="none" w:sz="0" w:space="0" w:color="auto"/>
        <w:right w:val="none" w:sz="0" w:space="0" w:color="auto"/>
      </w:divBdr>
    </w:div>
    <w:div w:id="1332296068">
      <w:bodyDiv w:val="1"/>
      <w:marLeft w:val="0"/>
      <w:marRight w:val="0"/>
      <w:marTop w:val="0"/>
      <w:marBottom w:val="0"/>
      <w:divBdr>
        <w:top w:val="none" w:sz="0" w:space="0" w:color="auto"/>
        <w:left w:val="none" w:sz="0" w:space="0" w:color="auto"/>
        <w:bottom w:val="none" w:sz="0" w:space="0" w:color="auto"/>
        <w:right w:val="none" w:sz="0" w:space="0" w:color="auto"/>
      </w:divBdr>
      <w:divsChild>
        <w:div w:id="1499929688">
          <w:marLeft w:val="0"/>
          <w:marRight w:val="150"/>
          <w:marTop w:val="0"/>
          <w:marBottom w:val="0"/>
          <w:divBdr>
            <w:top w:val="none" w:sz="0" w:space="0" w:color="auto"/>
            <w:left w:val="none" w:sz="0" w:space="0" w:color="auto"/>
            <w:bottom w:val="none" w:sz="0" w:space="0" w:color="auto"/>
            <w:right w:val="none" w:sz="0" w:space="0" w:color="auto"/>
          </w:divBdr>
          <w:divsChild>
            <w:div w:id="404684882">
              <w:marLeft w:val="0"/>
              <w:marRight w:val="0"/>
              <w:marTop w:val="0"/>
              <w:marBottom w:val="0"/>
              <w:divBdr>
                <w:top w:val="none" w:sz="0" w:space="0" w:color="auto"/>
                <w:left w:val="none" w:sz="0" w:space="0" w:color="auto"/>
                <w:bottom w:val="none" w:sz="0" w:space="0" w:color="auto"/>
                <w:right w:val="none" w:sz="0" w:space="0" w:color="auto"/>
              </w:divBdr>
              <w:divsChild>
                <w:div w:id="489256562">
                  <w:marLeft w:val="150"/>
                  <w:marRight w:val="150"/>
                  <w:marTop w:val="0"/>
                  <w:marBottom w:val="0"/>
                  <w:divBdr>
                    <w:top w:val="none" w:sz="0" w:space="0" w:color="auto"/>
                    <w:left w:val="none" w:sz="0" w:space="0" w:color="auto"/>
                    <w:bottom w:val="none" w:sz="0" w:space="0" w:color="auto"/>
                    <w:right w:val="none" w:sz="0" w:space="0" w:color="auto"/>
                  </w:divBdr>
                  <w:divsChild>
                    <w:div w:id="1829666682">
                      <w:marLeft w:val="0"/>
                      <w:marRight w:val="0"/>
                      <w:marTop w:val="0"/>
                      <w:marBottom w:val="0"/>
                      <w:divBdr>
                        <w:top w:val="none" w:sz="0" w:space="0" w:color="auto"/>
                        <w:left w:val="none" w:sz="0" w:space="0" w:color="auto"/>
                        <w:bottom w:val="none" w:sz="0" w:space="0" w:color="auto"/>
                        <w:right w:val="none" w:sz="0" w:space="0" w:color="auto"/>
                      </w:divBdr>
                    </w:div>
                  </w:divsChild>
                </w:div>
                <w:div w:id="850873355">
                  <w:marLeft w:val="150"/>
                  <w:marRight w:val="150"/>
                  <w:marTop w:val="0"/>
                  <w:marBottom w:val="150"/>
                  <w:divBdr>
                    <w:top w:val="none" w:sz="0" w:space="0" w:color="auto"/>
                    <w:left w:val="none" w:sz="0" w:space="0" w:color="auto"/>
                    <w:bottom w:val="none" w:sz="0" w:space="0" w:color="auto"/>
                    <w:right w:val="none" w:sz="0" w:space="0" w:color="auto"/>
                  </w:divBdr>
                  <w:divsChild>
                    <w:div w:id="457919645">
                      <w:marLeft w:val="0"/>
                      <w:marRight w:val="0"/>
                      <w:marTop w:val="0"/>
                      <w:marBottom w:val="0"/>
                      <w:divBdr>
                        <w:top w:val="none" w:sz="0" w:space="0" w:color="auto"/>
                        <w:left w:val="none" w:sz="0" w:space="0" w:color="auto"/>
                        <w:bottom w:val="none" w:sz="0" w:space="0" w:color="auto"/>
                        <w:right w:val="none" w:sz="0" w:space="0" w:color="auto"/>
                      </w:divBdr>
                    </w:div>
                  </w:divsChild>
                </w:div>
                <w:div w:id="863665778">
                  <w:marLeft w:val="150"/>
                  <w:marRight w:val="150"/>
                  <w:marTop w:val="0"/>
                  <w:marBottom w:val="0"/>
                  <w:divBdr>
                    <w:top w:val="dashed" w:sz="6" w:space="4" w:color="CCCCCC"/>
                    <w:left w:val="none" w:sz="0" w:space="0" w:color="auto"/>
                    <w:bottom w:val="none" w:sz="0" w:space="4" w:color="auto"/>
                    <w:right w:val="none" w:sz="0" w:space="0" w:color="auto"/>
                  </w:divBdr>
                  <w:divsChild>
                    <w:div w:id="313068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5853963">
          <w:marLeft w:val="0"/>
          <w:marRight w:val="0"/>
          <w:marTop w:val="0"/>
          <w:marBottom w:val="0"/>
          <w:divBdr>
            <w:top w:val="none" w:sz="0" w:space="0" w:color="auto"/>
            <w:left w:val="none" w:sz="0" w:space="0" w:color="auto"/>
            <w:bottom w:val="none" w:sz="0" w:space="0" w:color="auto"/>
            <w:right w:val="none" w:sz="0" w:space="0" w:color="auto"/>
          </w:divBdr>
          <w:divsChild>
            <w:div w:id="1580483822">
              <w:marLeft w:val="0"/>
              <w:marRight w:val="0"/>
              <w:marTop w:val="0"/>
              <w:marBottom w:val="0"/>
              <w:divBdr>
                <w:top w:val="none" w:sz="0" w:space="0" w:color="auto"/>
                <w:left w:val="none" w:sz="0" w:space="0" w:color="auto"/>
                <w:bottom w:val="none" w:sz="0" w:space="0" w:color="auto"/>
                <w:right w:val="none" w:sz="0" w:space="0" w:color="auto"/>
              </w:divBdr>
              <w:divsChild>
                <w:div w:id="2130198875">
                  <w:marLeft w:val="150"/>
                  <w:marRight w:val="150"/>
                  <w:marTop w:val="0"/>
                  <w:marBottom w:val="0"/>
                  <w:divBdr>
                    <w:top w:val="dashed" w:sz="6" w:space="4" w:color="CCCCCC"/>
                    <w:left w:val="none" w:sz="0" w:space="0" w:color="auto"/>
                    <w:bottom w:val="none" w:sz="0" w:space="4" w:color="auto"/>
                    <w:right w:val="none" w:sz="0" w:space="0" w:color="auto"/>
                  </w:divBdr>
                  <w:divsChild>
                    <w:div w:id="1973170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7998452">
      <w:bodyDiv w:val="1"/>
      <w:marLeft w:val="0"/>
      <w:marRight w:val="0"/>
      <w:marTop w:val="0"/>
      <w:marBottom w:val="0"/>
      <w:divBdr>
        <w:top w:val="none" w:sz="0" w:space="0" w:color="auto"/>
        <w:left w:val="none" w:sz="0" w:space="0" w:color="auto"/>
        <w:bottom w:val="none" w:sz="0" w:space="0" w:color="auto"/>
        <w:right w:val="none" w:sz="0" w:space="0" w:color="auto"/>
      </w:divBdr>
    </w:div>
    <w:div w:id="1344627659">
      <w:bodyDiv w:val="1"/>
      <w:marLeft w:val="0"/>
      <w:marRight w:val="0"/>
      <w:marTop w:val="0"/>
      <w:marBottom w:val="0"/>
      <w:divBdr>
        <w:top w:val="none" w:sz="0" w:space="0" w:color="auto"/>
        <w:left w:val="none" w:sz="0" w:space="0" w:color="auto"/>
        <w:bottom w:val="none" w:sz="0" w:space="0" w:color="auto"/>
        <w:right w:val="none" w:sz="0" w:space="0" w:color="auto"/>
      </w:divBdr>
    </w:div>
    <w:div w:id="1351251702">
      <w:bodyDiv w:val="1"/>
      <w:marLeft w:val="0"/>
      <w:marRight w:val="0"/>
      <w:marTop w:val="0"/>
      <w:marBottom w:val="0"/>
      <w:divBdr>
        <w:top w:val="none" w:sz="0" w:space="0" w:color="auto"/>
        <w:left w:val="none" w:sz="0" w:space="0" w:color="auto"/>
        <w:bottom w:val="none" w:sz="0" w:space="0" w:color="auto"/>
        <w:right w:val="none" w:sz="0" w:space="0" w:color="auto"/>
      </w:divBdr>
    </w:div>
    <w:div w:id="1381318329">
      <w:bodyDiv w:val="1"/>
      <w:marLeft w:val="0"/>
      <w:marRight w:val="0"/>
      <w:marTop w:val="0"/>
      <w:marBottom w:val="0"/>
      <w:divBdr>
        <w:top w:val="none" w:sz="0" w:space="0" w:color="auto"/>
        <w:left w:val="none" w:sz="0" w:space="0" w:color="auto"/>
        <w:bottom w:val="none" w:sz="0" w:space="0" w:color="auto"/>
        <w:right w:val="none" w:sz="0" w:space="0" w:color="auto"/>
      </w:divBdr>
    </w:div>
    <w:div w:id="1386641522">
      <w:bodyDiv w:val="1"/>
      <w:marLeft w:val="0"/>
      <w:marRight w:val="0"/>
      <w:marTop w:val="0"/>
      <w:marBottom w:val="0"/>
      <w:divBdr>
        <w:top w:val="none" w:sz="0" w:space="0" w:color="auto"/>
        <w:left w:val="none" w:sz="0" w:space="0" w:color="auto"/>
        <w:bottom w:val="none" w:sz="0" w:space="0" w:color="auto"/>
        <w:right w:val="none" w:sz="0" w:space="0" w:color="auto"/>
      </w:divBdr>
      <w:divsChild>
        <w:div w:id="1199854954">
          <w:marLeft w:val="0"/>
          <w:marRight w:val="0"/>
          <w:marTop w:val="0"/>
          <w:marBottom w:val="0"/>
          <w:divBdr>
            <w:top w:val="none" w:sz="0" w:space="0" w:color="auto"/>
            <w:left w:val="none" w:sz="0" w:space="0" w:color="auto"/>
            <w:bottom w:val="none" w:sz="0" w:space="0" w:color="auto"/>
            <w:right w:val="none" w:sz="0" w:space="0" w:color="auto"/>
          </w:divBdr>
        </w:div>
      </w:divsChild>
    </w:div>
    <w:div w:id="1392146277">
      <w:bodyDiv w:val="1"/>
      <w:marLeft w:val="0"/>
      <w:marRight w:val="0"/>
      <w:marTop w:val="0"/>
      <w:marBottom w:val="0"/>
      <w:divBdr>
        <w:top w:val="none" w:sz="0" w:space="0" w:color="auto"/>
        <w:left w:val="none" w:sz="0" w:space="0" w:color="auto"/>
        <w:bottom w:val="none" w:sz="0" w:space="0" w:color="auto"/>
        <w:right w:val="none" w:sz="0" w:space="0" w:color="auto"/>
      </w:divBdr>
    </w:div>
    <w:div w:id="1404524347">
      <w:bodyDiv w:val="1"/>
      <w:marLeft w:val="0"/>
      <w:marRight w:val="0"/>
      <w:marTop w:val="0"/>
      <w:marBottom w:val="0"/>
      <w:divBdr>
        <w:top w:val="none" w:sz="0" w:space="0" w:color="auto"/>
        <w:left w:val="none" w:sz="0" w:space="0" w:color="auto"/>
        <w:bottom w:val="none" w:sz="0" w:space="0" w:color="auto"/>
        <w:right w:val="none" w:sz="0" w:space="0" w:color="auto"/>
      </w:divBdr>
    </w:div>
    <w:div w:id="1421677045">
      <w:bodyDiv w:val="1"/>
      <w:marLeft w:val="0"/>
      <w:marRight w:val="0"/>
      <w:marTop w:val="0"/>
      <w:marBottom w:val="0"/>
      <w:divBdr>
        <w:top w:val="none" w:sz="0" w:space="0" w:color="auto"/>
        <w:left w:val="none" w:sz="0" w:space="0" w:color="auto"/>
        <w:bottom w:val="none" w:sz="0" w:space="0" w:color="auto"/>
        <w:right w:val="none" w:sz="0" w:space="0" w:color="auto"/>
      </w:divBdr>
    </w:div>
    <w:div w:id="1426726579">
      <w:bodyDiv w:val="1"/>
      <w:marLeft w:val="0"/>
      <w:marRight w:val="0"/>
      <w:marTop w:val="0"/>
      <w:marBottom w:val="0"/>
      <w:divBdr>
        <w:top w:val="none" w:sz="0" w:space="0" w:color="auto"/>
        <w:left w:val="none" w:sz="0" w:space="0" w:color="auto"/>
        <w:bottom w:val="none" w:sz="0" w:space="0" w:color="auto"/>
        <w:right w:val="none" w:sz="0" w:space="0" w:color="auto"/>
      </w:divBdr>
    </w:div>
    <w:div w:id="1484467240">
      <w:bodyDiv w:val="1"/>
      <w:marLeft w:val="0"/>
      <w:marRight w:val="0"/>
      <w:marTop w:val="0"/>
      <w:marBottom w:val="0"/>
      <w:divBdr>
        <w:top w:val="none" w:sz="0" w:space="0" w:color="auto"/>
        <w:left w:val="none" w:sz="0" w:space="0" w:color="auto"/>
        <w:bottom w:val="none" w:sz="0" w:space="0" w:color="auto"/>
        <w:right w:val="none" w:sz="0" w:space="0" w:color="auto"/>
      </w:divBdr>
    </w:div>
    <w:div w:id="1495145633">
      <w:bodyDiv w:val="1"/>
      <w:marLeft w:val="0"/>
      <w:marRight w:val="0"/>
      <w:marTop w:val="0"/>
      <w:marBottom w:val="0"/>
      <w:divBdr>
        <w:top w:val="none" w:sz="0" w:space="0" w:color="auto"/>
        <w:left w:val="none" w:sz="0" w:space="0" w:color="auto"/>
        <w:bottom w:val="none" w:sz="0" w:space="0" w:color="auto"/>
        <w:right w:val="none" w:sz="0" w:space="0" w:color="auto"/>
      </w:divBdr>
    </w:div>
    <w:div w:id="1499273595">
      <w:bodyDiv w:val="1"/>
      <w:marLeft w:val="0"/>
      <w:marRight w:val="0"/>
      <w:marTop w:val="0"/>
      <w:marBottom w:val="0"/>
      <w:divBdr>
        <w:top w:val="none" w:sz="0" w:space="0" w:color="auto"/>
        <w:left w:val="none" w:sz="0" w:space="0" w:color="auto"/>
        <w:bottom w:val="none" w:sz="0" w:space="0" w:color="auto"/>
        <w:right w:val="none" w:sz="0" w:space="0" w:color="auto"/>
      </w:divBdr>
    </w:div>
    <w:div w:id="1513685645">
      <w:bodyDiv w:val="1"/>
      <w:marLeft w:val="0"/>
      <w:marRight w:val="0"/>
      <w:marTop w:val="0"/>
      <w:marBottom w:val="0"/>
      <w:divBdr>
        <w:top w:val="none" w:sz="0" w:space="0" w:color="auto"/>
        <w:left w:val="none" w:sz="0" w:space="0" w:color="auto"/>
        <w:bottom w:val="none" w:sz="0" w:space="0" w:color="auto"/>
        <w:right w:val="none" w:sz="0" w:space="0" w:color="auto"/>
      </w:divBdr>
    </w:div>
    <w:div w:id="1534221879">
      <w:bodyDiv w:val="1"/>
      <w:marLeft w:val="0"/>
      <w:marRight w:val="0"/>
      <w:marTop w:val="0"/>
      <w:marBottom w:val="0"/>
      <w:divBdr>
        <w:top w:val="none" w:sz="0" w:space="0" w:color="auto"/>
        <w:left w:val="none" w:sz="0" w:space="0" w:color="auto"/>
        <w:bottom w:val="none" w:sz="0" w:space="0" w:color="auto"/>
        <w:right w:val="none" w:sz="0" w:space="0" w:color="auto"/>
      </w:divBdr>
    </w:div>
    <w:div w:id="1552107799">
      <w:bodyDiv w:val="1"/>
      <w:marLeft w:val="0"/>
      <w:marRight w:val="0"/>
      <w:marTop w:val="0"/>
      <w:marBottom w:val="0"/>
      <w:divBdr>
        <w:top w:val="none" w:sz="0" w:space="0" w:color="auto"/>
        <w:left w:val="none" w:sz="0" w:space="0" w:color="auto"/>
        <w:bottom w:val="none" w:sz="0" w:space="0" w:color="auto"/>
        <w:right w:val="none" w:sz="0" w:space="0" w:color="auto"/>
      </w:divBdr>
    </w:div>
    <w:div w:id="1569534397">
      <w:bodyDiv w:val="1"/>
      <w:marLeft w:val="0"/>
      <w:marRight w:val="0"/>
      <w:marTop w:val="0"/>
      <w:marBottom w:val="0"/>
      <w:divBdr>
        <w:top w:val="none" w:sz="0" w:space="0" w:color="auto"/>
        <w:left w:val="none" w:sz="0" w:space="0" w:color="auto"/>
        <w:bottom w:val="none" w:sz="0" w:space="0" w:color="auto"/>
        <w:right w:val="none" w:sz="0" w:space="0" w:color="auto"/>
      </w:divBdr>
    </w:div>
    <w:div w:id="1606575462">
      <w:bodyDiv w:val="1"/>
      <w:marLeft w:val="0"/>
      <w:marRight w:val="0"/>
      <w:marTop w:val="0"/>
      <w:marBottom w:val="0"/>
      <w:divBdr>
        <w:top w:val="none" w:sz="0" w:space="0" w:color="auto"/>
        <w:left w:val="none" w:sz="0" w:space="0" w:color="auto"/>
        <w:bottom w:val="none" w:sz="0" w:space="0" w:color="auto"/>
        <w:right w:val="none" w:sz="0" w:space="0" w:color="auto"/>
      </w:divBdr>
    </w:div>
    <w:div w:id="1633748634">
      <w:bodyDiv w:val="1"/>
      <w:marLeft w:val="0"/>
      <w:marRight w:val="0"/>
      <w:marTop w:val="0"/>
      <w:marBottom w:val="0"/>
      <w:divBdr>
        <w:top w:val="none" w:sz="0" w:space="0" w:color="auto"/>
        <w:left w:val="none" w:sz="0" w:space="0" w:color="auto"/>
        <w:bottom w:val="none" w:sz="0" w:space="0" w:color="auto"/>
        <w:right w:val="none" w:sz="0" w:space="0" w:color="auto"/>
      </w:divBdr>
    </w:div>
    <w:div w:id="1679112134">
      <w:bodyDiv w:val="1"/>
      <w:marLeft w:val="0"/>
      <w:marRight w:val="0"/>
      <w:marTop w:val="0"/>
      <w:marBottom w:val="0"/>
      <w:divBdr>
        <w:top w:val="none" w:sz="0" w:space="0" w:color="auto"/>
        <w:left w:val="none" w:sz="0" w:space="0" w:color="auto"/>
        <w:bottom w:val="none" w:sz="0" w:space="0" w:color="auto"/>
        <w:right w:val="none" w:sz="0" w:space="0" w:color="auto"/>
      </w:divBdr>
    </w:div>
    <w:div w:id="1684088224">
      <w:bodyDiv w:val="1"/>
      <w:marLeft w:val="0"/>
      <w:marRight w:val="0"/>
      <w:marTop w:val="0"/>
      <w:marBottom w:val="0"/>
      <w:divBdr>
        <w:top w:val="none" w:sz="0" w:space="0" w:color="auto"/>
        <w:left w:val="none" w:sz="0" w:space="0" w:color="auto"/>
        <w:bottom w:val="none" w:sz="0" w:space="0" w:color="auto"/>
        <w:right w:val="none" w:sz="0" w:space="0" w:color="auto"/>
      </w:divBdr>
    </w:div>
    <w:div w:id="1694652376">
      <w:bodyDiv w:val="1"/>
      <w:marLeft w:val="0"/>
      <w:marRight w:val="0"/>
      <w:marTop w:val="0"/>
      <w:marBottom w:val="0"/>
      <w:divBdr>
        <w:top w:val="none" w:sz="0" w:space="0" w:color="auto"/>
        <w:left w:val="none" w:sz="0" w:space="0" w:color="auto"/>
        <w:bottom w:val="none" w:sz="0" w:space="0" w:color="auto"/>
        <w:right w:val="none" w:sz="0" w:space="0" w:color="auto"/>
      </w:divBdr>
    </w:div>
    <w:div w:id="1702049966">
      <w:bodyDiv w:val="1"/>
      <w:marLeft w:val="0"/>
      <w:marRight w:val="0"/>
      <w:marTop w:val="0"/>
      <w:marBottom w:val="0"/>
      <w:divBdr>
        <w:top w:val="none" w:sz="0" w:space="0" w:color="auto"/>
        <w:left w:val="none" w:sz="0" w:space="0" w:color="auto"/>
        <w:bottom w:val="none" w:sz="0" w:space="0" w:color="auto"/>
        <w:right w:val="none" w:sz="0" w:space="0" w:color="auto"/>
      </w:divBdr>
    </w:div>
    <w:div w:id="1704939773">
      <w:bodyDiv w:val="1"/>
      <w:marLeft w:val="0"/>
      <w:marRight w:val="0"/>
      <w:marTop w:val="0"/>
      <w:marBottom w:val="0"/>
      <w:divBdr>
        <w:top w:val="none" w:sz="0" w:space="0" w:color="auto"/>
        <w:left w:val="none" w:sz="0" w:space="0" w:color="auto"/>
        <w:bottom w:val="none" w:sz="0" w:space="0" w:color="auto"/>
        <w:right w:val="none" w:sz="0" w:space="0" w:color="auto"/>
      </w:divBdr>
    </w:div>
    <w:div w:id="1715229464">
      <w:bodyDiv w:val="1"/>
      <w:marLeft w:val="0"/>
      <w:marRight w:val="0"/>
      <w:marTop w:val="0"/>
      <w:marBottom w:val="0"/>
      <w:divBdr>
        <w:top w:val="none" w:sz="0" w:space="0" w:color="auto"/>
        <w:left w:val="none" w:sz="0" w:space="0" w:color="auto"/>
        <w:bottom w:val="none" w:sz="0" w:space="0" w:color="auto"/>
        <w:right w:val="none" w:sz="0" w:space="0" w:color="auto"/>
      </w:divBdr>
      <w:divsChild>
        <w:div w:id="212232419">
          <w:marLeft w:val="0"/>
          <w:marRight w:val="0"/>
          <w:marTop w:val="0"/>
          <w:marBottom w:val="0"/>
          <w:divBdr>
            <w:top w:val="none" w:sz="0" w:space="0" w:color="auto"/>
            <w:left w:val="none" w:sz="0" w:space="0" w:color="auto"/>
            <w:bottom w:val="none" w:sz="0" w:space="0" w:color="auto"/>
            <w:right w:val="none" w:sz="0" w:space="0" w:color="auto"/>
          </w:divBdr>
        </w:div>
      </w:divsChild>
    </w:div>
    <w:div w:id="1741753493">
      <w:bodyDiv w:val="1"/>
      <w:marLeft w:val="0"/>
      <w:marRight w:val="0"/>
      <w:marTop w:val="0"/>
      <w:marBottom w:val="0"/>
      <w:divBdr>
        <w:top w:val="none" w:sz="0" w:space="0" w:color="auto"/>
        <w:left w:val="none" w:sz="0" w:space="0" w:color="auto"/>
        <w:bottom w:val="none" w:sz="0" w:space="0" w:color="auto"/>
        <w:right w:val="none" w:sz="0" w:space="0" w:color="auto"/>
      </w:divBdr>
    </w:div>
    <w:div w:id="1743986046">
      <w:bodyDiv w:val="1"/>
      <w:marLeft w:val="0"/>
      <w:marRight w:val="0"/>
      <w:marTop w:val="0"/>
      <w:marBottom w:val="0"/>
      <w:divBdr>
        <w:top w:val="none" w:sz="0" w:space="0" w:color="auto"/>
        <w:left w:val="none" w:sz="0" w:space="0" w:color="auto"/>
        <w:bottom w:val="none" w:sz="0" w:space="0" w:color="auto"/>
        <w:right w:val="none" w:sz="0" w:space="0" w:color="auto"/>
      </w:divBdr>
    </w:div>
    <w:div w:id="1789543749">
      <w:bodyDiv w:val="1"/>
      <w:marLeft w:val="0"/>
      <w:marRight w:val="0"/>
      <w:marTop w:val="0"/>
      <w:marBottom w:val="0"/>
      <w:divBdr>
        <w:top w:val="none" w:sz="0" w:space="0" w:color="auto"/>
        <w:left w:val="none" w:sz="0" w:space="0" w:color="auto"/>
        <w:bottom w:val="none" w:sz="0" w:space="0" w:color="auto"/>
        <w:right w:val="none" w:sz="0" w:space="0" w:color="auto"/>
      </w:divBdr>
    </w:div>
    <w:div w:id="1803960051">
      <w:bodyDiv w:val="1"/>
      <w:marLeft w:val="0"/>
      <w:marRight w:val="0"/>
      <w:marTop w:val="0"/>
      <w:marBottom w:val="0"/>
      <w:divBdr>
        <w:top w:val="none" w:sz="0" w:space="0" w:color="auto"/>
        <w:left w:val="none" w:sz="0" w:space="0" w:color="auto"/>
        <w:bottom w:val="none" w:sz="0" w:space="0" w:color="auto"/>
        <w:right w:val="none" w:sz="0" w:space="0" w:color="auto"/>
      </w:divBdr>
    </w:div>
    <w:div w:id="1861117418">
      <w:bodyDiv w:val="1"/>
      <w:marLeft w:val="0"/>
      <w:marRight w:val="0"/>
      <w:marTop w:val="0"/>
      <w:marBottom w:val="0"/>
      <w:divBdr>
        <w:top w:val="none" w:sz="0" w:space="0" w:color="auto"/>
        <w:left w:val="none" w:sz="0" w:space="0" w:color="auto"/>
        <w:bottom w:val="none" w:sz="0" w:space="0" w:color="auto"/>
        <w:right w:val="none" w:sz="0" w:space="0" w:color="auto"/>
      </w:divBdr>
    </w:div>
    <w:div w:id="1872260783">
      <w:bodyDiv w:val="1"/>
      <w:marLeft w:val="0"/>
      <w:marRight w:val="0"/>
      <w:marTop w:val="0"/>
      <w:marBottom w:val="0"/>
      <w:divBdr>
        <w:top w:val="none" w:sz="0" w:space="0" w:color="auto"/>
        <w:left w:val="none" w:sz="0" w:space="0" w:color="auto"/>
        <w:bottom w:val="none" w:sz="0" w:space="0" w:color="auto"/>
        <w:right w:val="none" w:sz="0" w:space="0" w:color="auto"/>
      </w:divBdr>
    </w:div>
    <w:div w:id="1875338126">
      <w:bodyDiv w:val="1"/>
      <w:marLeft w:val="0"/>
      <w:marRight w:val="0"/>
      <w:marTop w:val="0"/>
      <w:marBottom w:val="0"/>
      <w:divBdr>
        <w:top w:val="none" w:sz="0" w:space="0" w:color="auto"/>
        <w:left w:val="none" w:sz="0" w:space="0" w:color="auto"/>
        <w:bottom w:val="none" w:sz="0" w:space="0" w:color="auto"/>
        <w:right w:val="none" w:sz="0" w:space="0" w:color="auto"/>
      </w:divBdr>
    </w:div>
    <w:div w:id="1891961707">
      <w:bodyDiv w:val="1"/>
      <w:marLeft w:val="0"/>
      <w:marRight w:val="0"/>
      <w:marTop w:val="0"/>
      <w:marBottom w:val="0"/>
      <w:divBdr>
        <w:top w:val="none" w:sz="0" w:space="0" w:color="auto"/>
        <w:left w:val="none" w:sz="0" w:space="0" w:color="auto"/>
        <w:bottom w:val="none" w:sz="0" w:space="0" w:color="auto"/>
        <w:right w:val="none" w:sz="0" w:space="0" w:color="auto"/>
      </w:divBdr>
    </w:div>
    <w:div w:id="1905141746">
      <w:bodyDiv w:val="1"/>
      <w:marLeft w:val="0"/>
      <w:marRight w:val="0"/>
      <w:marTop w:val="0"/>
      <w:marBottom w:val="0"/>
      <w:divBdr>
        <w:top w:val="none" w:sz="0" w:space="0" w:color="auto"/>
        <w:left w:val="none" w:sz="0" w:space="0" w:color="auto"/>
        <w:bottom w:val="none" w:sz="0" w:space="0" w:color="auto"/>
        <w:right w:val="none" w:sz="0" w:space="0" w:color="auto"/>
      </w:divBdr>
    </w:div>
    <w:div w:id="1910386631">
      <w:bodyDiv w:val="1"/>
      <w:marLeft w:val="0"/>
      <w:marRight w:val="0"/>
      <w:marTop w:val="0"/>
      <w:marBottom w:val="0"/>
      <w:divBdr>
        <w:top w:val="none" w:sz="0" w:space="0" w:color="auto"/>
        <w:left w:val="none" w:sz="0" w:space="0" w:color="auto"/>
        <w:bottom w:val="none" w:sz="0" w:space="0" w:color="auto"/>
        <w:right w:val="none" w:sz="0" w:space="0" w:color="auto"/>
      </w:divBdr>
    </w:div>
    <w:div w:id="2015957926">
      <w:bodyDiv w:val="1"/>
      <w:marLeft w:val="0"/>
      <w:marRight w:val="0"/>
      <w:marTop w:val="0"/>
      <w:marBottom w:val="0"/>
      <w:divBdr>
        <w:top w:val="none" w:sz="0" w:space="0" w:color="auto"/>
        <w:left w:val="none" w:sz="0" w:space="0" w:color="auto"/>
        <w:bottom w:val="none" w:sz="0" w:space="0" w:color="auto"/>
        <w:right w:val="none" w:sz="0" w:space="0" w:color="auto"/>
      </w:divBdr>
    </w:div>
    <w:div w:id="2024015617">
      <w:bodyDiv w:val="1"/>
      <w:marLeft w:val="0"/>
      <w:marRight w:val="0"/>
      <w:marTop w:val="0"/>
      <w:marBottom w:val="0"/>
      <w:divBdr>
        <w:top w:val="none" w:sz="0" w:space="0" w:color="auto"/>
        <w:left w:val="none" w:sz="0" w:space="0" w:color="auto"/>
        <w:bottom w:val="none" w:sz="0" w:space="0" w:color="auto"/>
        <w:right w:val="none" w:sz="0" w:space="0" w:color="auto"/>
      </w:divBdr>
    </w:div>
    <w:div w:id="2025475137">
      <w:bodyDiv w:val="1"/>
      <w:marLeft w:val="0"/>
      <w:marRight w:val="0"/>
      <w:marTop w:val="0"/>
      <w:marBottom w:val="0"/>
      <w:divBdr>
        <w:top w:val="none" w:sz="0" w:space="0" w:color="auto"/>
        <w:left w:val="none" w:sz="0" w:space="0" w:color="auto"/>
        <w:bottom w:val="none" w:sz="0" w:space="0" w:color="auto"/>
        <w:right w:val="none" w:sz="0" w:space="0" w:color="auto"/>
      </w:divBdr>
    </w:div>
    <w:div w:id="2091854768">
      <w:bodyDiv w:val="1"/>
      <w:marLeft w:val="0"/>
      <w:marRight w:val="0"/>
      <w:marTop w:val="0"/>
      <w:marBottom w:val="0"/>
      <w:divBdr>
        <w:top w:val="none" w:sz="0" w:space="0" w:color="auto"/>
        <w:left w:val="none" w:sz="0" w:space="0" w:color="auto"/>
        <w:bottom w:val="none" w:sz="0" w:space="0" w:color="auto"/>
        <w:right w:val="none" w:sz="0" w:space="0" w:color="auto"/>
      </w:divBdr>
    </w:div>
    <w:div w:id="2097704416">
      <w:bodyDiv w:val="1"/>
      <w:marLeft w:val="0"/>
      <w:marRight w:val="0"/>
      <w:marTop w:val="0"/>
      <w:marBottom w:val="0"/>
      <w:divBdr>
        <w:top w:val="none" w:sz="0" w:space="0" w:color="auto"/>
        <w:left w:val="none" w:sz="0" w:space="0" w:color="auto"/>
        <w:bottom w:val="none" w:sz="0" w:space="0" w:color="auto"/>
        <w:right w:val="none" w:sz="0" w:space="0" w:color="auto"/>
      </w:divBdr>
    </w:div>
    <w:div w:id="2100903438">
      <w:bodyDiv w:val="1"/>
      <w:marLeft w:val="0"/>
      <w:marRight w:val="0"/>
      <w:marTop w:val="0"/>
      <w:marBottom w:val="0"/>
      <w:divBdr>
        <w:top w:val="none" w:sz="0" w:space="0" w:color="auto"/>
        <w:left w:val="none" w:sz="0" w:space="0" w:color="auto"/>
        <w:bottom w:val="none" w:sz="0" w:space="0" w:color="auto"/>
        <w:right w:val="none" w:sz="0" w:space="0" w:color="auto"/>
      </w:divBdr>
    </w:div>
    <w:div w:id="21148577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image" Target="media/image6.jpeg"/><Relationship Id="rId26"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hyperlink" Target="https://ru.wikipedia.org/wiki/%D0%91%D0%B0%D0%BB%D1%8C%D0%BD%D0%B5%D0%BE%D0%BB%D0%BE%D0%B3%D0%B8%D1%8F" TargetMode="External"/><Relationship Id="rId7" Type="http://schemas.openxmlformats.org/officeDocument/2006/relationships/endnotes" Target="endnotes.xml"/><Relationship Id="rId12" Type="http://schemas.openxmlformats.org/officeDocument/2006/relationships/hyperlink" Target="consultantplus://offline/ref=A157EE673DD3B07D4AA8F9204FD15B1893E9D74CB3DC80E5972F6E0A53B398D79F956A821B5825DF849BB7F0877F18A8ADF7ABEDAA77CFBDB25AE8C3u4s1I" TargetMode="External"/><Relationship Id="rId17" Type="http://schemas.openxmlformats.org/officeDocument/2006/relationships/image" Target="media/image5.jpeg"/><Relationship Id="rId25" Type="http://schemas.openxmlformats.org/officeDocument/2006/relationships/image" Target="media/image10.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tiff"/><Relationship Id="rId20" Type="http://schemas.openxmlformats.org/officeDocument/2006/relationships/hyperlink" Target="https://ru.wikipedia.org/wiki/%D0%A2%D0%B0%D0%BC%D0%B1%D1%83%D0%BA%D0%B0%D0%BD_(%D0%BE%D0%B7%D0%B5%D1%80%D0%BE)" TargetMode="External"/><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56D6C8781951D1BD3C880EBA89B5D1065B8924BB7E5ACCFAC0BFEE34DCE4B4A5A1681FAA99576329E5257E75BDWAY5L" TargetMode="External"/><Relationship Id="rId24" Type="http://schemas.openxmlformats.org/officeDocument/2006/relationships/image" Target="media/image9.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8.png"/><Relationship Id="rId28" Type="http://schemas.openxmlformats.org/officeDocument/2006/relationships/image" Target="media/image13.jpeg"/><Relationship Id="rId10" Type="http://schemas.openxmlformats.org/officeDocument/2006/relationships/hyperlink" Target="consultantplus://offline/ref=A157EE673DD3B07D4AA8E72D59BD051290E28C49B1D982BBC972685D0CE39E82DFD56CD0591C238AD5DFE3FF817D52F9EBBCA4EDA1u6sBI" TargetMode="External"/><Relationship Id="rId19" Type="http://schemas.openxmlformats.org/officeDocument/2006/relationships/image" Target="media/image7.jpeg"/><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consultantplus://offline/ref=A157EE673DD3B07D4AA8E72D59BD051297EA8A44B6D982BBC972685D0CE39E82DFD56CD75A1D2BD5D0CAF2A78C7445E7E9A0B8EFA36BuCsDI" TargetMode="External"/><Relationship Id="rId14" Type="http://schemas.openxmlformats.org/officeDocument/2006/relationships/image" Target="media/image3.png"/><Relationship Id="rId22" Type="http://schemas.openxmlformats.org/officeDocument/2006/relationships/hyperlink" Target="https://ru.wikipedia.org/wiki/%D0%9A%D1%83%D1%80%D0%BE%D1%80%D1%82" TargetMode="External"/><Relationship Id="rId27" Type="http://schemas.openxmlformats.org/officeDocument/2006/relationships/image" Target="media/image12.jpeg"/><Relationship Id="rId30" Type="http://schemas.openxmlformats.org/officeDocument/2006/relationships/footer" Target="footer2.xml"/></Relationships>
</file>

<file path=word/_rels/footnotes.xml.rels><?xml version="1.0" encoding="UTF-8" standalone="yes"?>
<Relationships xmlns="http://schemas.openxmlformats.org/package/2006/relationships"><Relationship Id="rId1" Type="http://schemas.openxmlformats.org/officeDocument/2006/relationships/hyperlink" Target="http://www.morflot.ru/portyi_rf/perechen_rechnyih_portov.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0B69E2-C566-4A37-B613-C5F9AFA674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107</Pages>
  <Words>26821</Words>
  <Characters>152884</Characters>
  <Application>Microsoft Office Word</Application>
  <DocSecurity>0</DocSecurity>
  <Lines>1274</Lines>
  <Paragraphs>358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179347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ЭВМ</dc:creator>
  <cp:keywords/>
  <dc:description/>
  <cp:lastModifiedBy>Совет</cp:lastModifiedBy>
  <cp:revision>11</cp:revision>
  <cp:lastPrinted>2022-02-10T13:28:00Z</cp:lastPrinted>
  <dcterms:created xsi:type="dcterms:W3CDTF">2022-02-11T11:32:00Z</dcterms:created>
  <dcterms:modified xsi:type="dcterms:W3CDTF">2022-05-04T12:29:00Z</dcterms:modified>
</cp:coreProperties>
</file>