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D" w:rsidRPr="00837B5D" w:rsidRDefault="00837B5D" w:rsidP="00837B5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37B5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7B5D" w:rsidRPr="00837B5D" w:rsidRDefault="00837B5D" w:rsidP="00837B5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37B5D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ОКРУГА</w:t>
      </w:r>
    </w:p>
    <w:p w:rsidR="00837B5D" w:rsidRPr="00837B5D" w:rsidRDefault="00837B5D" w:rsidP="00837B5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37B5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37B5D" w:rsidRPr="00837B5D" w:rsidRDefault="00837B5D" w:rsidP="00837B5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37B5D" w:rsidRPr="00837B5D" w:rsidTr="00D21599">
        <w:tc>
          <w:tcPr>
            <w:tcW w:w="3190" w:type="dxa"/>
            <w:hideMark/>
          </w:tcPr>
          <w:p w:rsidR="00837B5D" w:rsidRPr="00837B5D" w:rsidRDefault="00837B5D" w:rsidP="00394F50">
            <w:pPr>
              <w:pStyle w:val="af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37B5D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394F5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837B5D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190" w:type="dxa"/>
            <w:hideMark/>
          </w:tcPr>
          <w:p w:rsidR="00837B5D" w:rsidRPr="00837B5D" w:rsidRDefault="00837B5D" w:rsidP="00837B5D">
            <w:pPr>
              <w:pStyle w:val="af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37B5D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3190" w:type="dxa"/>
            <w:hideMark/>
          </w:tcPr>
          <w:p w:rsidR="00837B5D" w:rsidRPr="00837B5D" w:rsidRDefault="00837B5D" w:rsidP="00837B5D">
            <w:pPr>
              <w:pStyle w:val="af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37B5D">
              <w:rPr>
                <w:rFonts w:ascii="Times New Roman" w:hAnsi="Times New Roman" w:cs="Times New Roman"/>
                <w:sz w:val="28"/>
                <w:szCs w:val="28"/>
              </w:rPr>
              <w:t>№  ___</w:t>
            </w:r>
          </w:p>
        </w:tc>
      </w:tr>
    </w:tbl>
    <w:p w:rsidR="006F557E" w:rsidRPr="00594EEA" w:rsidRDefault="006F557E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523" w:rsidRDefault="005F1523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523" w:rsidRDefault="005F1523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B5D" w:rsidRDefault="00837B5D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B5D" w:rsidRDefault="00837B5D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F50" w:rsidRDefault="00394F50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F50" w:rsidRDefault="00394F50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F50" w:rsidRDefault="00394F50" w:rsidP="0059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B5D" w:rsidRPr="004A75CC" w:rsidRDefault="006F557E" w:rsidP="00837B5D">
      <w:pPr>
        <w:pStyle w:val="ConsPlusNormal"/>
        <w:spacing w:line="24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EA">
        <w:rPr>
          <w:rFonts w:ascii="Times New Roman" w:hAnsi="Times New Roman" w:cs="Times New Roman"/>
          <w:sz w:val="28"/>
          <w:szCs w:val="28"/>
        </w:rPr>
        <w:t xml:space="preserve">О </w:t>
      </w:r>
      <w:r w:rsidR="00837B5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837B5D" w:rsidRPr="004A75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Советского городского округа Ставропольского края от </w:t>
      </w:r>
      <w:r w:rsidR="00837B5D">
        <w:rPr>
          <w:rFonts w:ascii="Times New Roman" w:hAnsi="Times New Roman" w:cs="Times New Roman"/>
          <w:sz w:val="28"/>
          <w:szCs w:val="28"/>
        </w:rPr>
        <w:t>31 марта</w:t>
      </w:r>
      <w:r w:rsidR="00837B5D" w:rsidRPr="004A75CC">
        <w:rPr>
          <w:rFonts w:ascii="Times New Roman" w:hAnsi="Times New Roman" w:cs="Times New Roman"/>
          <w:sz w:val="28"/>
          <w:szCs w:val="28"/>
        </w:rPr>
        <w:t xml:space="preserve"> 20</w:t>
      </w:r>
      <w:r w:rsidR="00837B5D">
        <w:rPr>
          <w:rFonts w:ascii="Times New Roman" w:hAnsi="Times New Roman" w:cs="Times New Roman"/>
          <w:sz w:val="28"/>
          <w:szCs w:val="28"/>
        </w:rPr>
        <w:t>21</w:t>
      </w:r>
      <w:r w:rsidR="00837B5D" w:rsidRPr="004A75CC">
        <w:rPr>
          <w:rFonts w:ascii="Times New Roman" w:hAnsi="Times New Roman" w:cs="Times New Roman"/>
          <w:sz w:val="28"/>
          <w:szCs w:val="28"/>
        </w:rPr>
        <w:t xml:space="preserve"> г.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837B5D" w:rsidRPr="004A75CC">
        <w:rPr>
          <w:rFonts w:ascii="Times New Roman" w:hAnsi="Times New Roman" w:cs="Times New Roman"/>
          <w:sz w:val="28"/>
          <w:szCs w:val="28"/>
        </w:rPr>
        <w:t xml:space="preserve">№ </w:t>
      </w:r>
      <w:r w:rsidR="00837B5D">
        <w:rPr>
          <w:rFonts w:ascii="Times New Roman" w:hAnsi="Times New Roman" w:cs="Times New Roman"/>
          <w:sz w:val="28"/>
          <w:szCs w:val="28"/>
        </w:rPr>
        <w:t>361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57E" w:rsidRDefault="006F557E" w:rsidP="00594E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F50" w:rsidRPr="00594EEA" w:rsidRDefault="00394F50" w:rsidP="00594E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B5D" w:rsidRPr="00837B5D" w:rsidRDefault="00394F50" w:rsidP="00837B5D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Ставропольского края от 30 мая 2023 г.                   № 51-кз «О наделении Советского городского округа Ставропольского края статусом муниципального округа», Уставом Советского муниципального округа Ставропольского края, а</w:t>
      </w:r>
      <w:r w:rsidR="00837B5D" w:rsidRPr="00837B5D">
        <w:rPr>
          <w:sz w:val="28"/>
          <w:szCs w:val="28"/>
        </w:rPr>
        <w:t xml:space="preserve">дминистрация Советского муниципального округа Ставропольского края </w:t>
      </w:r>
    </w:p>
    <w:p w:rsidR="006F557E" w:rsidRPr="00594EEA" w:rsidRDefault="006F557E" w:rsidP="00594EEA">
      <w:pPr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57E" w:rsidRPr="00594EEA" w:rsidRDefault="006F557E" w:rsidP="00594EEA">
      <w:pPr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557E" w:rsidRPr="00594EEA" w:rsidRDefault="006F557E" w:rsidP="00594EE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5D" w:rsidRDefault="00463806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 xml:space="preserve">1. </w:t>
      </w:r>
      <w:r w:rsidR="00837B5D" w:rsidRPr="000359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4F50">
        <w:rPr>
          <w:rFonts w:ascii="Times New Roman" w:hAnsi="Times New Roman" w:cs="Times New Roman"/>
          <w:sz w:val="28"/>
          <w:szCs w:val="28"/>
        </w:rPr>
        <w:t xml:space="preserve">в </w:t>
      </w:r>
      <w:r w:rsidR="00837B5D" w:rsidRPr="0003595C">
        <w:rPr>
          <w:rFonts w:ascii="Times New Roman" w:hAnsi="Times New Roman" w:cs="Times New Roman"/>
          <w:sz w:val="28"/>
          <w:szCs w:val="28"/>
        </w:rPr>
        <w:t>постановление администрации Советского городского округа Ставропольского края от 31 марта 2021 г. № 361</w:t>
      </w:r>
      <w:r w:rsidR="00394F50">
        <w:rPr>
          <w:rFonts w:ascii="Times New Roman" w:hAnsi="Times New Roman" w:cs="Times New Roman"/>
          <w:sz w:val="28"/>
          <w:szCs w:val="28"/>
        </w:rPr>
        <w:t xml:space="preserve"> «О межведомственной рабочей группе по адресной профилактической работе с лицами, подверженными идеологии терроризма, на территории Советского городского округа Ставропольского края» (далее – постановление) следующие изменения:</w:t>
      </w:r>
    </w:p>
    <w:p w:rsidR="00394F50" w:rsidRDefault="00394F50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слова «городского округа» заменить словами «муниципального округа».</w:t>
      </w:r>
    </w:p>
    <w:p w:rsidR="00394F50" w:rsidRDefault="00394F50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постановления слова «городского округа»</w:t>
      </w:r>
      <w:r w:rsidR="001E229C">
        <w:rPr>
          <w:rFonts w:ascii="Times New Roman" w:hAnsi="Times New Roman" w:cs="Times New Roman"/>
          <w:sz w:val="28"/>
          <w:szCs w:val="28"/>
        </w:rPr>
        <w:t xml:space="preserve"> заменить словами «муниципального округа».</w:t>
      </w:r>
    </w:p>
    <w:p w:rsidR="008856F6" w:rsidRDefault="008856F6" w:rsidP="008856F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 постановления слова «городского округа» заменить словами «муниципального округа».</w:t>
      </w:r>
    </w:p>
    <w:p w:rsidR="008856F6" w:rsidRDefault="008856F6" w:rsidP="008856F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подпункте 2.1 постановления слова «городского округа» заменить словами «муниципального округа».</w:t>
      </w:r>
    </w:p>
    <w:p w:rsidR="008856F6" w:rsidRDefault="008856F6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подпункте 2.2 постановления слова «городского округа» заменить словами «муниципального округа».</w:t>
      </w:r>
    </w:p>
    <w:p w:rsidR="0003595C" w:rsidRPr="0003595C" w:rsidRDefault="0003595C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Pr="0003595C" w:rsidRDefault="00837B5D" w:rsidP="001E229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E229C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</w:t>
      </w:r>
      <w:r w:rsidR="001E229C" w:rsidRPr="0003595C">
        <w:rPr>
          <w:rFonts w:ascii="Times New Roman" w:hAnsi="Times New Roman" w:cs="Times New Roman"/>
          <w:sz w:val="28"/>
          <w:szCs w:val="28"/>
        </w:rPr>
        <w:t>о межведомственной рабочей группе по адресной профилактической работе</w:t>
      </w:r>
      <w:r w:rsidR="001E229C">
        <w:rPr>
          <w:rFonts w:ascii="Times New Roman" w:hAnsi="Times New Roman" w:cs="Times New Roman"/>
          <w:sz w:val="28"/>
          <w:szCs w:val="28"/>
        </w:rPr>
        <w:t xml:space="preserve"> </w:t>
      </w:r>
      <w:r w:rsidR="001E229C" w:rsidRPr="0003595C">
        <w:rPr>
          <w:rFonts w:ascii="Times New Roman" w:hAnsi="Times New Roman" w:cs="Times New Roman"/>
          <w:sz w:val="28"/>
          <w:szCs w:val="28"/>
        </w:rPr>
        <w:t xml:space="preserve">с лицами, подверженными идеологии терроризма, на территории Советского </w:t>
      </w:r>
      <w:r w:rsidR="001E229C">
        <w:rPr>
          <w:rFonts w:ascii="Times New Roman" w:hAnsi="Times New Roman" w:cs="Times New Roman"/>
          <w:sz w:val="28"/>
          <w:szCs w:val="28"/>
        </w:rPr>
        <w:t>городского</w:t>
      </w:r>
      <w:r w:rsidR="001E229C" w:rsidRPr="000359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E229C">
        <w:rPr>
          <w:rFonts w:ascii="Times New Roman" w:hAnsi="Times New Roman" w:cs="Times New Roman"/>
          <w:sz w:val="28"/>
          <w:szCs w:val="28"/>
        </w:rPr>
        <w:t>, утвержденное постановлением, изложив его в прилагаемой редакции.</w:t>
      </w:r>
    </w:p>
    <w:p w:rsidR="001E229C" w:rsidRDefault="001E229C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29C" w:rsidRPr="0003595C" w:rsidRDefault="001E229C" w:rsidP="001E229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изменения в состав</w:t>
      </w:r>
      <w:r w:rsidRPr="0003595C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595C">
        <w:rPr>
          <w:rFonts w:ascii="Times New Roman" w:hAnsi="Times New Roman" w:cs="Times New Roman"/>
          <w:sz w:val="28"/>
          <w:szCs w:val="28"/>
        </w:rPr>
        <w:t xml:space="preserve"> по адресной профилактической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95C">
        <w:rPr>
          <w:rFonts w:ascii="Times New Roman" w:hAnsi="Times New Roman" w:cs="Times New Roman"/>
          <w:sz w:val="28"/>
          <w:szCs w:val="28"/>
        </w:rPr>
        <w:t xml:space="preserve">с лицами, подверженными идеологии терроризма, на территории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359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8D5D6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постановлением, изложив его в прилагаемой редакции.</w:t>
      </w:r>
    </w:p>
    <w:p w:rsidR="001E229C" w:rsidRDefault="001E229C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5D" w:rsidRDefault="001E229C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7B5D" w:rsidRPr="0003595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форме размещения в сетевом издании – сайте муниципальных правовых актов Советского муниципального</w:t>
      </w:r>
      <w:r w:rsidR="000359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муниципальных библиотеках</w:t>
      </w:r>
      <w:r w:rsidR="0003595C">
        <w:rPr>
          <w:rFonts w:ascii="Times New Roman" w:hAnsi="Times New Roman" w:cs="Times New Roman"/>
          <w:sz w:val="28"/>
          <w:szCs w:val="28"/>
        </w:rPr>
        <w:t>.</w:t>
      </w:r>
    </w:p>
    <w:p w:rsidR="0003595C" w:rsidRPr="0003595C" w:rsidRDefault="0003595C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5D" w:rsidRDefault="001E229C" w:rsidP="0003595C">
      <w:pPr>
        <w:pStyle w:val="af4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B5D" w:rsidRPr="000359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7B5D" w:rsidRPr="000359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7B5D" w:rsidRPr="000359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37B5D" w:rsidRPr="0003595C">
        <w:rPr>
          <w:rStyle w:val="1"/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837B5D" w:rsidRPr="0003595C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837B5D" w:rsidRPr="0003595C">
        <w:rPr>
          <w:rStyle w:val="1"/>
          <w:rFonts w:ascii="Times New Roman" w:hAnsi="Times New Roman" w:cs="Times New Roman"/>
          <w:sz w:val="28"/>
          <w:szCs w:val="28"/>
        </w:rPr>
        <w:t xml:space="preserve"> Недолугу В.И.</w:t>
      </w:r>
    </w:p>
    <w:p w:rsidR="0003595C" w:rsidRPr="0003595C" w:rsidRDefault="0003595C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5D" w:rsidRPr="0003595C" w:rsidRDefault="001E229C" w:rsidP="0003595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B5D" w:rsidRPr="0003595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837B5D" w:rsidRPr="000359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7B5D" w:rsidRPr="0003595C">
        <w:rPr>
          <w:rFonts w:ascii="Times New Roman" w:hAnsi="Times New Roman" w:cs="Times New Roman"/>
          <w:sz w:val="28"/>
          <w:szCs w:val="28"/>
        </w:rPr>
        <w:t xml:space="preserve"> даты </w:t>
      </w:r>
      <w:r w:rsidR="008D5D6E">
        <w:rPr>
          <w:rFonts w:ascii="Times New Roman" w:hAnsi="Times New Roman" w:cs="Times New Roman"/>
          <w:sz w:val="28"/>
          <w:szCs w:val="28"/>
        </w:rPr>
        <w:t xml:space="preserve">его </w:t>
      </w:r>
      <w:r w:rsidR="00837B5D" w:rsidRPr="0003595C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837B5D" w:rsidRPr="00837B5D" w:rsidRDefault="00837B5D" w:rsidP="00837B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B5D" w:rsidRPr="00837B5D" w:rsidRDefault="00837B5D" w:rsidP="00837B5D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7B5D">
        <w:rPr>
          <w:rFonts w:ascii="Times New Roman" w:hAnsi="Times New Roman" w:cs="Times New Roman"/>
          <w:sz w:val="28"/>
          <w:szCs w:val="28"/>
        </w:rPr>
        <w:t xml:space="preserve">Глава Советского </w:t>
      </w:r>
      <w:r w:rsidRPr="00837B5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37B5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37B5D" w:rsidRPr="00837B5D" w:rsidRDefault="00837B5D" w:rsidP="00837B5D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7B5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B5D">
        <w:rPr>
          <w:rFonts w:ascii="Times New Roman" w:hAnsi="Times New Roman" w:cs="Times New Roman"/>
          <w:sz w:val="28"/>
          <w:szCs w:val="28"/>
        </w:rPr>
        <w:t>С.В. Гультяев</w:t>
      </w:r>
    </w:p>
    <w:p w:rsidR="00594EEA" w:rsidRDefault="00594EEA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4638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вносит заместитель Главы администрации Советского муниципального округа Ставропольского края                             Недолуга В.И. 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В.В. Киянов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3595C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035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М.А. Горбовцова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Начальник отдела делопроизводства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и обращений граждан администрации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А.А. Заика</w:t>
      </w:r>
    </w:p>
    <w:p w:rsidR="0003595C" w:rsidRPr="0003595C" w:rsidRDefault="0003595C" w:rsidP="0003595C">
      <w:pPr>
        <w:pStyle w:val="af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595C" w:rsidRDefault="0003595C" w:rsidP="0003595C">
      <w:pPr>
        <w:rPr>
          <w:sz w:val="28"/>
          <w:szCs w:val="28"/>
        </w:rPr>
      </w:pPr>
    </w:p>
    <w:p w:rsidR="001E229C" w:rsidRDefault="001E229C" w:rsidP="0003595C">
      <w:pPr>
        <w:rPr>
          <w:sz w:val="28"/>
          <w:szCs w:val="28"/>
        </w:rPr>
      </w:pPr>
    </w:p>
    <w:p w:rsidR="001E229C" w:rsidRDefault="001E229C" w:rsidP="0003595C">
      <w:pPr>
        <w:rPr>
          <w:sz w:val="28"/>
          <w:szCs w:val="28"/>
        </w:rPr>
      </w:pPr>
    </w:p>
    <w:p w:rsidR="001E229C" w:rsidRDefault="001E229C" w:rsidP="0003595C">
      <w:pPr>
        <w:rPr>
          <w:sz w:val="28"/>
          <w:szCs w:val="28"/>
        </w:rPr>
      </w:pPr>
    </w:p>
    <w:p w:rsidR="001E229C" w:rsidRDefault="001E229C" w:rsidP="0003595C">
      <w:pPr>
        <w:rPr>
          <w:sz w:val="28"/>
          <w:szCs w:val="28"/>
        </w:rPr>
      </w:pPr>
    </w:p>
    <w:p w:rsidR="001E229C" w:rsidRDefault="001E229C" w:rsidP="0003595C">
      <w:pPr>
        <w:rPr>
          <w:sz w:val="28"/>
          <w:szCs w:val="28"/>
        </w:rPr>
      </w:pPr>
    </w:p>
    <w:p w:rsidR="00463806" w:rsidRPr="00463806" w:rsidRDefault="0003595C" w:rsidP="000359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52AB">
        <w:rPr>
          <w:rFonts w:ascii="Times New Roman" w:hAnsi="Times New Roman"/>
          <w:sz w:val="28"/>
          <w:szCs w:val="28"/>
        </w:rPr>
        <w:t>Проект постановления подготовил отдел общественной безопасности и социального развития администрации Советского муниципального округа Ставропольского края</w:t>
      </w:r>
    </w:p>
    <w:p w:rsidR="006F557E" w:rsidRPr="00594EEA" w:rsidRDefault="006F557E" w:rsidP="00594EEA">
      <w:pPr>
        <w:pStyle w:val="ConsNonformat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6F557E" w:rsidRPr="00594EEA" w:rsidRDefault="006F557E" w:rsidP="00594EEA">
      <w:pPr>
        <w:pStyle w:val="ConsNonformat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6F557E" w:rsidRPr="00594EEA" w:rsidRDefault="006F557E" w:rsidP="00594EEA">
      <w:pPr>
        <w:pStyle w:val="ConsNonformat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6F557E" w:rsidRPr="00594EEA" w:rsidRDefault="006F557E" w:rsidP="00594EEA">
      <w:pPr>
        <w:pStyle w:val="ConsNonformat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6F557E" w:rsidRPr="00594EEA" w:rsidRDefault="006F557E" w:rsidP="00594EEA">
      <w:pPr>
        <w:pStyle w:val="ConsNonformat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594EEA" w:rsidRPr="00594EEA" w:rsidRDefault="00594EEA" w:rsidP="00594EEA">
      <w:pPr>
        <w:pStyle w:val="ConsNonformat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594EEA" w:rsidRPr="00594EEA" w:rsidRDefault="00594EEA" w:rsidP="00594EEA">
      <w:pPr>
        <w:pStyle w:val="ConsNonformat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A44CB9" w:rsidRDefault="00A44CB9" w:rsidP="008D5D6E">
      <w:pPr>
        <w:autoSpaceDN w:val="0"/>
        <w:adjustRightInd w:val="0"/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E229C">
        <w:rPr>
          <w:rFonts w:ascii="Times New Roman" w:hAnsi="Times New Roman" w:cs="Times New Roman"/>
          <w:sz w:val="28"/>
          <w:szCs w:val="28"/>
        </w:rPr>
        <w:t>О</w:t>
      </w:r>
    </w:p>
    <w:p w:rsidR="0003595C" w:rsidRPr="0010725E" w:rsidRDefault="0003595C" w:rsidP="008D5D6E">
      <w:pPr>
        <w:autoSpaceDN w:val="0"/>
        <w:adjustRightInd w:val="0"/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44CB9" w:rsidRPr="0010725E" w:rsidRDefault="00A44CB9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</w:t>
      </w:r>
      <w:r w:rsidR="001E229C">
        <w:rPr>
          <w:rFonts w:ascii="Times New Roman" w:hAnsi="Times New Roman" w:cs="Times New Roman"/>
          <w:sz w:val="28"/>
          <w:szCs w:val="28"/>
        </w:rPr>
        <w:t>городского</w:t>
      </w:r>
      <w:r w:rsidRPr="0010725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44CB9" w:rsidRDefault="00A44CB9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E229C" w:rsidRDefault="00A44CB9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от </w:t>
      </w:r>
      <w:r w:rsidR="001E229C"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10725E">
        <w:rPr>
          <w:rFonts w:ascii="Times New Roman" w:hAnsi="Times New Roman" w:cs="Times New Roman"/>
          <w:sz w:val="28"/>
          <w:szCs w:val="28"/>
        </w:rPr>
        <w:t>202</w:t>
      </w:r>
      <w:r w:rsidR="001E229C">
        <w:rPr>
          <w:rFonts w:ascii="Times New Roman" w:hAnsi="Times New Roman" w:cs="Times New Roman"/>
          <w:sz w:val="28"/>
          <w:szCs w:val="28"/>
        </w:rPr>
        <w:t>1</w:t>
      </w:r>
      <w:r w:rsidRPr="0010725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229C">
        <w:rPr>
          <w:rFonts w:ascii="Times New Roman" w:hAnsi="Times New Roman" w:cs="Times New Roman"/>
          <w:sz w:val="28"/>
          <w:szCs w:val="28"/>
        </w:rPr>
        <w:t>361</w:t>
      </w:r>
    </w:p>
    <w:p w:rsidR="008D5D6E" w:rsidRDefault="008D5D6E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E229C" w:rsidRDefault="001E229C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Советского муниципального округа Ставропольского края</w:t>
      </w:r>
      <w:proofErr w:type="gramEnd"/>
    </w:p>
    <w:p w:rsidR="00A44CB9" w:rsidRPr="0010725E" w:rsidRDefault="001E229C" w:rsidP="008D5D6E">
      <w:pPr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5D6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A44CB9" w:rsidRPr="0010725E">
        <w:rPr>
          <w:rFonts w:ascii="Times New Roman" w:hAnsi="Times New Roman" w:cs="Times New Roman"/>
          <w:sz w:val="28"/>
          <w:szCs w:val="28"/>
        </w:rPr>
        <w:t>__</w:t>
      </w:r>
      <w:r w:rsidR="008D5D6E">
        <w:rPr>
          <w:rFonts w:ascii="Times New Roman" w:hAnsi="Times New Roman" w:cs="Times New Roman"/>
          <w:sz w:val="28"/>
          <w:szCs w:val="28"/>
        </w:rPr>
        <w:t>____</w:t>
      </w:r>
    </w:p>
    <w:p w:rsidR="00CC168D" w:rsidRPr="0010725E" w:rsidRDefault="00CC168D" w:rsidP="00107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3595C" w:rsidRDefault="0003595C" w:rsidP="000359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168D" w:rsidRDefault="00CC168D" w:rsidP="000359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ПОЛОЖЕНИЕ</w:t>
      </w:r>
    </w:p>
    <w:p w:rsidR="0003595C" w:rsidRPr="0003595C" w:rsidRDefault="0003595C" w:rsidP="000359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168D" w:rsidRPr="0003595C" w:rsidRDefault="00CC168D" w:rsidP="0003595C">
      <w:pPr>
        <w:pStyle w:val="af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о межведомственной рабочей группе по адресной профилактической работе</w:t>
      </w:r>
    </w:p>
    <w:p w:rsidR="00CC168D" w:rsidRPr="0003595C" w:rsidRDefault="00CC168D" w:rsidP="0003595C">
      <w:pPr>
        <w:pStyle w:val="af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595C">
        <w:rPr>
          <w:rFonts w:ascii="Times New Roman" w:hAnsi="Times New Roman" w:cs="Times New Roman"/>
          <w:sz w:val="28"/>
          <w:szCs w:val="28"/>
        </w:rPr>
        <w:t>с лицами, подверженными идеологии терроризма</w:t>
      </w:r>
      <w:r w:rsidR="000779ED" w:rsidRPr="0003595C">
        <w:rPr>
          <w:rFonts w:ascii="Times New Roman" w:hAnsi="Times New Roman" w:cs="Times New Roman"/>
          <w:sz w:val="28"/>
          <w:szCs w:val="28"/>
        </w:rPr>
        <w:t>,</w:t>
      </w:r>
      <w:r w:rsidRPr="0003595C">
        <w:rPr>
          <w:rFonts w:ascii="Times New Roman" w:hAnsi="Times New Roman" w:cs="Times New Roman"/>
          <w:sz w:val="28"/>
          <w:szCs w:val="28"/>
        </w:rPr>
        <w:t xml:space="preserve"> </w:t>
      </w:r>
      <w:r w:rsidR="00E313D2" w:rsidRPr="0003595C">
        <w:rPr>
          <w:rFonts w:ascii="Times New Roman" w:hAnsi="Times New Roman" w:cs="Times New Roman"/>
          <w:sz w:val="28"/>
          <w:szCs w:val="28"/>
        </w:rPr>
        <w:t>на территории</w:t>
      </w:r>
      <w:r w:rsidRPr="0003595C">
        <w:rPr>
          <w:rFonts w:ascii="Times New Roman" w:hAnsi="Times New Roman" w:cs="Times New Roman"/>
          <w:sz w:val="28"/>
          <w:szCs w:val="28"/>
        </w:rPr>
        <w:t xml:space="preserve"> </w:t>
      </w:r>
      <w:r w:rsidR="00117842" w:rsidRPr="0003595C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117842" w:rsidRPr="000359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C168D" w:rsidRPr="0010725E" w:rsidRDefault="00CC168D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68D" w:rsidRPr="0010725E" w:rsidRDefault="00303929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168D" w:rsidRPr="0010725E">
        <w:rPr>
          <w:rFonts w:ascii="Times New Roman" w:hAnsi="Times New Roman" w:cs="Times New Roman"/>
          <w:sz w:val="28"/>
          <w:szCs w:val="28"/>
        </w:rPr>
        <w:t>.</w:t>
      </w:r>
      <w:r w:rsidR="0010725E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CC168D" w:rsidRPr="001072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168D" w:rsidRPr="0010725E" w:rsidRDefault="0010725E" w:rsidP="00107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 </w:t>
      </w:r>
    </w:p>
    <w:p w:rsidR="00CC168D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1.</w:t>
      </w:r>
      <w:r w:rsidR="00303929" w:rsidRPr="0010725E">
        <w:rPr>
          <w:rFonts w:ascii="Times New Roman" w:hAnsi="Times New Roman" w:cs="Times New Roman"/>
          <w:sz w:val="28"/>
          <w:szCs w:val="28"/>
        </w:rPr>
        <w:t>1.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C168D" w:rsidRPr="0010725E">
        <w:rPr>
          <w:rFonts w:ascii="Times New Roman" w:hAnsi="Times New Roman" w:cs="Times New Roman"/>
          <w:sz w:val="28"/>
          <w:szCs w:val="28"/>
        </w:rPr>
        <w:t>Межведомственная рабочая группа по адресной профилактической работе с лицами, подверженными идеологии терроризма</w:t>
      </w:r>
      <w:r w:rsidR="002B12AA" w:rsidRPr="0010725E">
        <w:rPr>
          <w:rFonts w:ascii="Times New Roman" w:hAnsi="Times New Roman" w:cs="Times New Roman"/>
          <w:sz w:val="28"/>
          <w:szCs w:val="28"/>
        </w:rPr>
        <w:t>,</w:t>
      </w:r>
      <w:r w:rsidR="00CC168D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E313D2" w:rsidRPr="0010725E">
        <w:rPr>
          <w:rFonts w:ascii="Times New Roman" w:hAnsi="Times New Roman" w:cs="Times New Roman"/>
          <w:sz w:val="28"/>
          <w:szCs w:val="28"/>
        </w:rPr>
        <w:t>на территори</w:t>
      </w:r>
      <w:r w:rsidR="00A006DA" w:rsidRPr="0010725E">
        <w:rPr>
          <w:rFonts w:ascii="Times New Roman" w:hAnsi="Times New Roman" w:cs="Times New Roman"/>
          <w:sz w:val="28"/>
          <w:szCs w:val="28"/>
        </w:rPr>
        <w:t xml:space="preserve">и 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C168D" w:rsidRPr="0010725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006DA" w:rsidRPr="0010725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71AF0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3279FF" w:rsidRPr="0010725E">
        <w:rPr>
          <w:rFonts w:ascii="Times New Roman" w:hAnsi="Times New Roman" w:cs="Times New Roman"/>
          <w:sz w:val="28"/>
          <w:szCs w:val="28"/>
        </w:rPr>
        <w:t>группа</w:t>
      </w:r>
      <w:r w:rsidR="00A006DA" w:rsidRPr="0010725E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722FF3" w:rsidRPr="0010725E">
        <w:rPr>
          <w:rFonts w:ascii="Times New Roman" w:hAnsi="Times New Roman" w:cs="Times New Roman"/>
          <w:sz w:val="28"/>
          <w:szCs w:val="28"/>
        </w:rPr>
        <w:t>постоянно действующим межведомственным координационным органом, образованным для обеспечения согласованного и эффективного взаимодействия</w:t>
      </w:r>
      <w:r w:rsidR="00782723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2723" w:rsidRPr="0010725E">
        <w:rPr>
          <w:rFonts w:ascii="Times New Roman" w:hAnsi="Times New Roman" w:cs="Times New Roman"/>
          <w:sz w:val="28"/>
          <w:szCs w:val="28"/>
        </w:rPr>
        <w:t xml:space="preserve"> Ставропольского края с 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отделом МВД России </w:t>
      </w:r>
      <w:r w:rsidR="0003595C">
        <w:rPr>
          <w:rFonts w:ascii="Times New Roman" w:hAnsi="Times New Roman" w:cs="Times New Roman"/>
          <w:sz w:val="28"/>
          <w:szCs w:val="28"/>
        </w:rPr>
        <w:t>«Советский»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722FF3" w:rsidRPr="0010725E">
        <w:rPr>
          <w:rFonts w:ascii="Times New Roman" w:hAnsi="Times New Roman" w:cs="Times New Roman"/>
          <w:sz w:val="28"/>
          <w:szCs w:val="28"/>
        </w:rPr>
        <w:t>по вопросам реализации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 на территории 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22FF3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C65F3E" w:rsidRPr="0010725E">
        <w:rPr>
          <w:rFonts w:ascii="Times New Roman" w:hAnsi="Times New Roman" w:cs="Times New Roman"/>
          <w:sz w:val="28"/>
          <w:szCs w:val="28"/>
        </w:rPr>
        <w:t>индивидуальной (адресной) профилактической работ</w:t>
      </w:r>
      <w:r w:rsidR="00722FF3" w:rsidRPr="0010725E">
        <w:rPr>
          <w:rFonts w:ascii="Times New Roman" w:hAnsi="Times New Roman" w:cs="Times New Roman"/>
          <w:sz w:val="28"/>
          <w:szCs w:val="28"/>
        </w:rPr>
        <w:t>ы</w:t>
      </w:r>
      <w:r w:rsidR="00C65F3E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A006DA" w:rsidRPr="00107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06DA"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6DA" w:rsidRPr="0010725E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431DD7" w:rsidRPr="0010725E">
        <w:rPr>
          <w:rFonts w:ascii="Times New Roman" w:hAnsi="Times New Roman" w:cs="Times New Roman"/>
          <w:sz w:val="28"/>
          <w:szCs w:val="28"/>
        </w:rPr>
        <w:t>подверженными идеологии терроризма, а также подпавшими под ее влияние (лица, отбывающие наказание за совершение преступлений террористического характера, в том числе не связанное с лишением свободы, члены семей</w:t>
      </w:r>
      <w:r w:rsidR="001149B9" w:rsidRPr="0010725E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431DD7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9A4CE2" w:rsidRPr="0010725E">
        <w:rPr>
          <w:rFonts w:ascii="Times New Roman" w:hAnsi="Times New Roman" w:cs="Times New Roman"/>
          <w:sz w:val="28"/>
          <w:szCs w:val="28"/>
        </w:rPr>
        <w:t>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="001149B9" w:rsidRPr="0010725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0D6186" w:rsidRPr="0010725E">
        <w:rPr>
          <w:rFonts w:ascii="Times New Roman" w:hAnsi="Times New Roman" w:cs="Times New Roman"/>
          <w:sz w:val="28"/>
          <w:szCs w:val="28"/>
        </w:rPr>
        <w:t xml:space="preserve">, лица, состоящие на профилактическом учете и (или) находящиеся под </w:t>
      </w:r>
      <w:r w:rsidR="000D6186" w:rsidRPr="0010725E">
        <w:rPr>
          <w:rFonts w:ascii="Times New Roman" w:hAnsi="Times New Roman" w:cs="Times New Roman"/>
          <w:sz w:val="28"/>
          <w:szCs w:val="28"/>
        </w:rPr>
        <w:lastRenderedPageBreak/>
        <w:t>административным надзором в органах внутренних</w:t>
      </w:r>
      <w:proofErr w:type="gramEnd"/>
      <w:r w:rsidR="000D6186" w:rsidRPr="0010725E">
        <w:rPr>
          <w:rFonts w:ascii="Times New Roman" w:hAnsi="Times New Roman" w:cs="Times New Roman"/>
          <w:sz w:val="28"/>
          <w:szCs w:val="28"/>
        </w:rPr>
        <w:t xml:space="preserve"> дел Российской Федерации в связи с причастностью к совершению правонарушений в сфере общественной безопасности</w:t>
      </w:r>
      <w:r w:rsidR="00431DD7" w:rsidRPr="0010725E">
        <w:rPr>
          <w:rFonts w:ascii="Times New Roman" w:hAnsi="Times New Roman" w:cs="Times New Roman"/>
          <w:sz w:val="28"/>
          <w:szCs w:val="28"/>
        </w:rPr>
        <w:t>)</w:t>
      </w:r>
      <w:r w:rsidR="00A006DA" w:rsidRPr="0010725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A474C" w:rsidRPr="0010725E">
        <w:rPr>
          <w:rFonts w:ascii="Times New Roman" w:hAnsi="Times New Roman" w:cs="Times New Roman"/>
          <w:sz w:val="28"/>
          <w:szCs w:val="28"/>
        </w:rPr>
        <w:t>предупреждения их вовлечения в террористическую деятельность</w:t>
      </w:r>
      <w:r w:rsidR="003279FF" w:rsidRPr="0010725E">
        <w:rPr>
          <w:rFonts w:ascii="Times New Roman" w:hAnsi="Times New Roman" w:cs="Times New Roman"/>
          <w:sz w:val="28"/>
          <w:szCs w:val="28"/>
        </w:rPr>
        <w:t xml:space="preserve"> и создания условий по</w:t>
      </w:r>
      <w:r w:rsidR="00A006DA" w:rsidRPr="0010725E">
        <w:rPr>
          <w:rFonts w:ascii="Times New Roman" w:hAnsi="Times New Roman" w:cs="Times New Roman"/>
          <w:sz w:val="28"/>
          <w:szCs w:val="28"/>
        </w:rPr>
        <w:t xml:space="preserve"> адаптации к мирной жизни лиц, решивши</w:t>
      </w:r>
      <w:r w:rsidR="003279FF" w:rsidRPr="0010725E">
        <w:rPr>
          <w:rFonts w:ascii="Times New Roman" w:hAnsi="Times New Roman" w:cs="Times New Roman"/>
          <w:sz w:val="28"/>
          <w:szCs w:val="28"/>
        </w:rPr>
        <w:t>х</w:t>
      </w:r>
      <w:r w:rsidR="00A006DA" w:rsidRPr="0010725E">
        <w:rPr>
          <w:rFonts w:ascii="Times New Roman" w:hAnsi="Times New Roman" w:cs="Times New Roman"/>
          <w:sz w:val="28"/>
          <w:szCs w:val="28"/>
        </w:rPr>
        <w:t xml:space="preserve"> прекратить террористическую и экстремистскую деятельность</w:t>
      </w:r>
      <w:r w:rsidR="003279FF" w:rsidRPr="0010725E">
        <w:rPr>
          <w:rFonts w:ascii="Times New Roman" w:hAnsi="Times New Roman" w:cs="Times New Roman"/>
          <w:sz w:val="28"/>
          <w:szCs w:val="28"/>
        </w:rPr>
        <w:t>.</w:t>
      </w:r>
    </w:p>
    <w:p w:rsidR="003279FF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1.</w:t>
      </w:r>
      <w:r w:rsidR="003279FF" w:rsidRPr="0010725E">
        <w:rPr>
          <w:rFonts w:ascii="Times New Roman" w:hAnsi="Times New Roman" w:cs="Times New Roman"/>
          <w:sz w:val="28"/>
          <w:szCs w:val="28"/>
        </w:rPr>
        <w:t>2.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3279FF" w:rsidRPr="0010725E">
        <w:rPr>
          <w:rFonts w:ascii="Times New Roman" w:hAnsi="Times New Roman" w:cs="Times New Roman"/>
          <w:sz w:val="28"/>
          <w:szCs w:val="28"/>
        </w:rPr>
        <w:t xml:space="preserve">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и нормативными правовыми актами Ставропольского края, решениями Национального антитеррористического комитета, </w:t>
      </w:r>
      <w:r w:rsidR="00596156" w:rsidRPr="0010725E">
        <w:rPr>
          <w:rFonts w:ascii="Times New Roman" w:hAnsi="Times New Roman" w:cs="Times New Roman"/>
          <w:sz w:val="28"/>
          <w:szCs w:val="28"/>
        </w:rPr>
        <w:t>антитеррористической комиссии Ставропольского края, а также настоящим Положением.</w:t>
      </w:r>
    </w:p>
    <w:p w:rsidR="0085239B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1.3. </w:t>
      </w:r>
      <w:r w:rsidR="0085239B" w:rsidRPr="0010725E">
        <w:rPr>
          <w:rFonts w:ascii="Times New Roman" w:hAnsi="Times New Roman" w:cs="Times New Roman"/>
          <w:sz w:val="28"/>
          <w:szCs w:val="28"/>
        </w:rPr>
        <w:t>Руководител</w:t>
      </w:r>
      <w:r w:rsidR="00112BCB" w:rsidRPr="0010725E">
        <w:rPr>
          <w:rFonts w:ascii="Times New Roman" w:hAnsi="Times New Roman" w:cs="Times New Roman"/>
          <w:sz w:val="28"/>
          <w:szCs w:val="28"/>
        </w:rPr>
        <w:t>ем</w:t>
      </w:r>
      <w:r w:rsidR="0085239B" w:rsidRPr="0010725E">
        <w:rPr>
          <w:rFonts w:ascii="Times New Roman" w:hAnsi="Times New Roman" w:cs="Times New Roman"/>
          <w:sz w:val="28"/>
          <w:szCs w:val="28"/>
        </w:rPr>
        <w:t xml:space="preserve"> группы является заместитель </w:t>
      </w:r>
      <w:r w:rsidR="0003595C">
        <w:rPr>
          <w:rFonts w:ascii="Times New Roman" w:hAnsi="Times New Roman" w:cs="Times New Roman"/>
          <w:sz w:val="28"/>
          <w:szCs w:val="28"/>
        </w:rPr>
        <w:t>Г</w:t>
      </w:r>
      <w:r w:rsidR="0085239B" w:rsidRPr="0010725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5239B" w:rsidRPr="0010725E">
        <w:rPr>
          <w:rFonts w:ascii="Times New Roman" w:hAnsi="Times New Roman" w:cs="Times New Roman"/>
          <w:sz w:val="28"/>
          <w:szCs w:val="28"/>
        </w:rPr>
        <w:t xml:space="preserve"> Ставропольского края, который организуют ее работу.</w:t>
      </w:r>
    </w:p>
    <w:p w:rsidR="005F389B" w:rsidRPr="0010725E" w:rsidRDefault="005F389B" w:rsidP="001072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94" w:rsidRPr="0010725E" w:rsidRDefault="00303929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0294" w:rsidRPr="0010725E">
        <w:rPr>
          <w:rFonts w:ascii="Times New Roman" w:hAnsi="Times New Roman" w:cs="Times New Roman"/>
          <w:sz w:val="28"/>
          <w:szCs w:val="28"/>
        </w:rPr>
        <w:t>. Основные задачи</w:t>
      </w:r>
    </w:p>
    <w:p w:rsidR="002669DF" w:rsidRPr="0010725E" w:rsidRDefault="002669DF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F3E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="00DA474C" w:rsidRPr="0010725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65F3E" w:rsidRPr="0010725E">
        <w:rPr>
          <w:rFonts w:ascii="Times New Roman" w:hAnsi="Times New Roman" w:cs="Times New Roman"/>
          <w:sz w:val="28"/>
          <w:szCs w:val="28"/>
        </w:rPr>
        <w:t>взаимодействия территориальных органов федеральных органов исполнительной власти, органов исполнительной власти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65F3E" w:rsidRPr="0010725E">
        <w:rPr>
          <w:rFonts w:ascii="Times New Roman" w:hAnsi="Times New Roman" w:cs="Times New Roman"/>
          <w:sz w:val="28"/>
          <w:szCs w:val="28"/>
        </w:rPr>
        <w:t>,</w:t>
      </w:r>
      <w:r w:rsidR="006141C3" w:rsidRPr="0010725E">
        <w:rPr>
          <w:rFonts w:ascii="Times New Roman" w:hAnsi="Times New Roman" w:cs="Times New Roman"/>
          <w:sz w:val="28"/>
          <w:szCs w:val="28"/>
        </w:rPr>
        <w:t xml:space="preserve"> территориальных органов администрации 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6141C3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муниципальных учреждений 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6141C3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C65F3E" w:rsidRPr="0010725E">
        <w:rPr>
          <w:rFonts w:ascii="Times New Roman" w:hAnsi="Times New Roman" w:cs="Times New Roman"/>
          <w:sz w:val="28"/>
          <w:szCs w:val="28"/>
        </w:rPr>
        <w:t>организаций, общественных и религиозных объединений</w:t>
      </w:r>
      <w:r w:rsidR="006141C3" w:rsidRPr="0010725E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6141C3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C65F3E" w:rsidRPr="0010725E">
        <w:rPr>
          <w:rFonts w:ascii="Times New Roman" w:hAnsi="Times New Roman" w:cs="Times New Roman"/>
          <w:sz w:val="28"/>
          <w:szCs w:val="28"/>
        </w:rPr>
        <w:t xml:space="preserve"> при решении вопросов, связанных с оказанием адресного профилактического воздействия в отношении лиц, подверженных идеологии терроризма, а также подпавших</w:t>
      </w:r>
      <w:proofErr w:type="gramEnd"/>
      <w:r w:rsidR="00C65F3E" w:rsidRPr="0010725E">
        <w:rPr>
          <w:rFonts w:ascii="Times New Roman" w:hAnsi="Times New Roman" w:cs="Times New Roman"/>
          <w:sz w:val="28"/>
          <w:szCs w:val="28"/>
        </w:rPr>
        <w:t xml:space="preserve"> под ее влияние.</w:t>
      </w:r>
    </w:p>
    <w:p w:rsidR="00C65F3E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2.2. </w:t>
      </w:r>
      <w:r w:rsidR="00D75302" w:rsidRPr="0010725E">
        <w:rPr>
          <w:rFonts w:ascii="Times New Roman" w:hAnsi="Times New Roman" w:cs="Times New Roman"/>
          <w:sz w:val="28"/>
          <w:szCs w:val="28"/>
        </w:rPr>
        <w:t>Участие в р</w:t>
      </w:r>
      <w:r w:rsidR="00DA474C" w:rsidRPr="0010725E">
        <w:rPr>
          <w:rFonts w:ascii="Times New Roman" w:hAnsi="Times New Roman" w:cs="Times New Roman"/>
          <w:sz w:val="28"/>
          <w:szCs w:val="28"/>
        </w:rPr>
        <w:t>азработк</w:t>
      </w:r>
      <w:r w:rsidR="00D75302" w:rsidRPr="0010725E">
        <w:rPr>
          <w:rFonts w:ascii="Times New Roman" w:hAnsi="Times New Roman" w:cs="Times New Roman"/>
          <w:sz w:val="28"/>
          <w:szCs w:val="28"/>
        </w:rPr>
        <w:t>е</w:t>
      </w:r>
      <w:r w:rsidR="00DA474C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C65F3E" w:rsidRPr="0010725E">
        <w:rPr>
          <w:rFonts w:ascii="Times New Roman" w:hAnsi="Times New Roman" w:cs="Times New Roman"/>
          <w:sz w:val="28"/>
          <w:szCs w:val="28"/>
        </w:rPr>
        <w:t>и реализаци</w:t>
      </w:r>
      <w:r w:rsidR="00D75302" w:rsidRPr="0010725E">
        <w:rPr>
          <w:rFonts w:ascii="Times New Roman" w:hAnsi="Times New Roman" w:cs="Times New Roman"/>
          <w:sz w:val="28"/>
          <w:szCs w:val="28"/>
        </w:rPr>
        <w:t>и</w:t>
      </w:r>
      <w:r w:rsidR="00C65F3E" w:rsidRPr="0010725E">
        <w:rPr>
          <w:rFonts w:ascii="Times New Roman" w:hAnsi="Times New Roman" w:cs="Times New Roman"/>
          <w:sz w:val="28"/>
          <w:szCs w:val="28"/>
        </w:rPr>
        <w:t xml:space="preserve"> мероприятий по адресному профилактическому воздействию в отношении лиц, подверженных идеологии терроризма, а также подпавших под ее влияние</w:t>
      </w:r>
      <w:r w:rsidR="00DA474C" w:rsidRPr="0010725E">
        <w:rPr>
          <w:rFonts w:ascii="Times New Roman" w:hAnsi="Times New Roman" w:cs="Times New Roman"/>
          <w:sz w:val="28"/>
          <w:szCs w:val="28"/>
        </w:rPr>
        <w:t>.</w:t>
      </w:r>
    </w:p>
    <w:p w:rsidR="0085239B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2.3. </w:t>
      </w:r>
      <w:r w:rsidR="001149B9" w:rsidRPr="0010725E">
        <w:rPr>
          <w:rFonts w:ascii="Times New Roman" w:hAnsi="Times New Roman" w:cs="Times New Roman"/>
          <w:sz w:val="28"/>
          <w:szCs w:val="28"/>
        </w:rPr>
        <w:t xml:space="preserve">Анализ эффективности принимаемых мер </w:t>
      </w:r>
      <w:r w:rsidR="0085239B" w:rsidRPr="0010725E">
        <w:rPr>
          <w:rFonts w:ascii="Times New Roman" w:hAnsi="Times New Roman" w:cs="Times New Roman"/>
          <w:sz w:val="28"/>
          <w:szCs w:val="28"/>
        </w:rPr>
        <w:t>в отношении лиц, подверженных идеологии терроризма, а также подпавших под ее влияние.</w:t>
      </w:r>
    </w:p>
    <w:p w:rsidR="00C65F3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2.4. </w:t>
      </w:r>
      <w:r w:rsidR="005453E3" w:rsidRPr="0010725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65F3E" w:rsidRPr="0010725E">
        <w:rPr>
          <w:rFonts w:ascii="Times New Roman" w:hAnsi="Times New Roman" w:cs="Times New Roman"/>
          <w:sz w:val="28"/>
          <w:szCs w:val="28"/>
        </w:rPr>
        <w:t xml:space="preserve">предложений по совершенствованию </w:t>
      </w:r>
      <w:r w:rsidR="006E3DBE" w:rsidRPr="0010725E">
        <w:rPr>
          <w:rFonts w:ascii="Times New Roman" w:hAnsi="Times New Roman" w:cs="Times New Roman"/>
          <w:sz w:val="28"/>
          <w:szCs w:val="28"/>
        </w:rPr>
        <w:t>работы</w:t>
      </w:r>
      <w:r w:rsidR="00C65F3E" w:rsidRPr="0010725E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6E3DBE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C65F3E" w:rsidRPr="0010725E">
        <w:rPr>
          <w:rFonts w:ascii="Times New Roman" w:hAnsi="Times New Roman" w:cs="Times New Roman"/>
          <w:sz w:val="28"/>
          <w:szCs w:val="28"/>
        </w:rPr>
        <w:t>.</w:t>
      </w:r>
    </w:p>
    <w:p w:rsidR="001E229C" w:rsidRPr="0010725E" w:rsidRDefault="001E229C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39B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lastRenderedPageBreak/>
        <w:t>2.5. </w:t>
      </w:r>
      <w:r w:rsidR="0085239B" w:rsidRPr="0010725E">
        <w:rPr>
          <w:rFonts w:ascii="Times New Roman" w:hAnsi="Times New Roman" w:cs="Times New Roman"/>
          <w:sz w:val="28"/>
          <w:szCs w:val="28"/>
        </w:rPr>
        <w:t xml:space="preserve">Подготовка материалов для заседаний 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11784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5239B" w:rsidRPr="0010725E">
        <w:rPr>
          <w:rFonts w:ascii="Times New Roman" w:hAnsi="Times New Roman" w:cs="Times New Roman"/>
          <w:sz w:val="28"/>
          <w:szCs w:val="28"/>
        </w:rPr>
        <w:t xml:space="preserve">по вопросам, относящимся к компетенции </w:t>
      </w:r>
      <w:r w:rsidR="00E313D2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85239B" w:rsidRPr="0010725E">
        <w:rPr>
          <w:rFonts w:ascii="Times New Roman" w:hAnsi="Times New Roman" w:cs="Times New Roman"/>
          <w:sz w:val="28"/>
          <w:szCs w:val="28"/>
        </w:rPr>
        <w:t>.</w:t>
      </w:r>
    </w:p>
    <w:p w:rsidR="0003595C" w:rsidRPr="0010725E" w:rsidRDefault="0003595C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302" w:rsidRPr="0010725E" w:rsidRDefault="00303929" w:rsidP="001072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75302" w:rsidRPr="0010725E">
        <w:rPr>
          <w:rFonts w:ascii="Times New Roman" w:hAnsi="Times New Roman" w:cs="Times New Roman"/>
          <w:sz w:val="28"/>
          <w:szCs w:val="28"/>
        </w:rPr>
        <w:t>. Функции</w:t>
      </w:r>
    </w:p>
    <w:p w:rsidR="00D75302" w:rsidRPr="0010725E" w:rsidRDefault="00D75302" w:rsidP="001072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D0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3.1. </w:t>
      </w:r>
      <w:r w:rsidR="00AA34AF" w:rsidRPr="0010725E">
        <w:rPr>
          <w:rFonts w:ascii="Times New Roman" w:hAnsi="Times New Roman" w:cs="Times New Roman"/>
          <w:sz w:val="28"/>
          <w:szCs w:val="28"/>
        </w:rPr>
        <w:t>Проведение бесед с членами семей лиц, причастных к террористической деятельности</w:t>
      </w:r>
      <w:r w:rsidR="002C602B" w:rsidRPr="0010725E">
        <w:rPr>
          <w:rFonts w:ascii="Times New Roman" w:hAnsi="Times New Roman" w:cs="Times New Roman"/>
          <w:sz w:val="28"/>
          <w:szCs w:val="28"/>
        </w:rPr>
        <w:t>,</w:t>
      </w:r>
      <w:r w:rsidR="00AA34AF" w:rsidRPr="0010725E">
        <w:rPr>
          <w:rFonts w:ascii="Times New Roman" w:hAnsi="Times New Roman" w:cs="Times New Roman"/>
          <w:sz w:val="28"/>
          <w:szCs w:val="28"/>
        </w:rPr>
        <w:t xml:space="preserve"> по разъяснению норм законодательства Российской Федерации, устанавливающих ответственность за участие и содействие террористической деятельности.</w:t>
      </w:r>
    </w:p>
    <w:p w:rsidR="00AA34AF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C87029" w:rsidRPr="0010725E">
        <w:rPr>
          <w:rFonts w:ascii="Times New Roman" w:hAnsi="Times New Roman" w:cs="Times New Roman"/>
          <w:sz w:val="28"/>
          <w:szCs w:val="28"/>
        </w:rPr>
        <w:t xml:space="preserve">Проведение с лицами, прибывающими </w:t>
      </w:r>
      <w:r w:rsidR="000779ED" w:rsidRPr="0010725E">
        <w:rPr>
          <w:rFonts w:ascii="Times New Roman" w:hAnsi="Times New Roman" w:cs="Times New Roman"/>
          <w:sz w:val="28"/>
          <w:szCs w:val="28"/>
        </w:rPr>
        <w:t xml:space="preserve">на территорию Советского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муниципального</w:t>
      </w:r>
      <w:r w:rsidR="000779ED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87029" w:rsidRPr="0010725E">
        <w:rPr>
          <w:rFonts w:ascii="Times New Roman" w:hAnsi="Times New Roman" w:cs="Times New Roman"/>
          <w:sz w:val="28"/>
          <w:szCs w:val="28"/>
        </w:rPr>
        <w:t xml:space="preserve"> из стран с повышенной террористической активностью для обучения, на базе образовательных организаций среднего профессионального образования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</w:t>
      </w:r>
      <w:proofErr w:type="gramEnd"/>
      <w:r w:rsidR="00C87029"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029" w:rsidRPr="0010725E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C87029" w:rsidRPr="0010725E">
        <w:rPr>
          <w:rFonts w:ascii="Times New Roman" w:hAnsi="Times New Roman" w:cs="Times New Roman"/>
          <w:sz w:val="28"/>
          <w:szCs w:val="28"/>
        </w:rPr>
        <w:t xml:space="preserve"> на насильственное изменение основ конституционного строя России.</w:t>
      </w:r>
    </w:p>
    <w:p w:rsidR="00BA3795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3.3. </w:t>
      </w:r>
      <w:r w:rsidR="00C87029" w:rsidRPr="0010725E">
        <w:rPr>
          <w:rFonts w:ascii="Times New Roman" w:hAnsi="Times New Roman" w:cs="Times New Roman"/>
          <w:sz w:val="28"/>
          <w:szCs w:val="28"/>
        </w:rPr>
        <w:t xml:space="preserve">Проведение работы </w:t>
      </w:r>
      <w:r w:rsidR="005F389B" w:rsidRPr="001072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F389B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C87029" w:rsidRPr="0010725E">
        <w:rPr>
          <w:rFonts w:ascii="Times New Roman" w:hAnsi="Times New Roman" w:cs="Times New Roman"/>
          <w:sz w:val="28"/>
          <w:szCs w:val="28"/>
        </w:rPr>
        <w:t xml:space="preserve">лицами, получившими религиозное образование за рубежом и имеющими намерения заниматься религиозной деятельностью на территории </w:t>
      </w:r>
      <w:r w:rsidR="00112BCB" w:rsidRPr="0010725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87029" w:rsidRPr="0010725E">
        <w:rPr>
          <w:rFonts w:ascii="Times New Roman" w:hAnsi="Times New Roman" w:cs="Times New Roman"/>
          <w:sz w:val="28"/>
          <w:szCs w:val="28"/>
        </w:rPr>
        <w:t>,</w:t>
      </w:r>
      <w:r w:rsidR="005F389B" w:rsidRPr="0010725E">
        <w:rPr>
          <w:rFonts w:ascii="Times New Roman" w:hAnsi="Times New Roman" w:cs="Times New Roman"/>
          <w:sz w:val="28"/>
          <w:szCs w:val="28"/>
        </w:rPr>
        <w:t xml:space="preserve"> по изучению</w:t>
      </w:r>
      <w:r w:rsidR="00C87029" w:rsidRPr="0010725E">
        <w:rPr>
          <w:rFonts w:ascii="Times New Roman" w:hAnsi="Times New Roman" w:cs="Times New Roman"/>
          <w:sz w:val="28"/>
          <w:szCs w:val="28"/>
        </w:rPr>
        <w:t xml:space="preserve">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</w:t>
      </w:r>
      <w:r w:rsidR="00C87029" w:rsidRPr="0010725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C87029" w:rsidRPr="0010725E">
        <w:rPr>
          <w:rFonts w:ascii="Times New Roman" w:hAnsi="Times New Roman" w:cs="Times New Roman"/>
          <w:sz w:val="28"/>
          <w:szCs w:val="28"/>
        </w:rPr>
        <w:t xml:space="preserve"> и современной религиозной ситуации в </w:t>
      </w:r>
      <w:r w:rsidR="009B50EB" w:rsidRPr="0010725E">
        <w:rPr>
          <w:rFonts w:ascii="Times New Roman" w:hAnsi="Times New Roman" w:cs="Times New Roman"/>
          <w:sz w:val="28"/>
          <w:szCs w:val="28"/>
        </w:rPr>
        <w:t xml:space="preserve">Советском </w:t>
      </w:r>
      <w:r w:rsidR="0003595C">
        <w:rPr>
          <w:rFonts w:ascii="Times New Roman" w:hAnsi="Times New Roman" w:cs="Times New Roman"/>
          <w:sz w:val="28"/>
          <w:szCs w:val="28"/>
        </w:rPr>
        <w:t>муниципальном</w:t>
      </w:r>
      <w:r w:rsidR="009B50EB" w:rsidRPr="0010725E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C87029" w:rsidRPr="0010725E">
        <w:rPr>
          <w:rFonts w:ascii="Times New Roman" w:hAnsi="Times New Roman" w:cs="Times New Roman"/>
          <w:sz w:val="28"/>
          <w:szCs w:val="28"/>
        </w:rPr>
        <w:t>.</w:t>
      </w:r>
    </w:p>
    <w:p w:rsidR="00C87029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3.4. </w:t>
      </w:r>
      <w:r w:rsidR="00C87029" w:rsidRPr="0010725E">
        <w:rPr>
          <w:rFonts w:ascii="Times New Roman" w:hAnsi="Times New Roman" w:cs="Times New Roman"/>
          <w:sz w:val="28"/>
          <w:szCs w:val="28"/>
        </w:rPr>
        <w:t>Содействие в решении вопросов об оказании психологической и иной помощи членам семей лиц, причастных к террористической деятельности</w:t>
      </w:r>
      <w:r w:rsidR="002C602B" w:rsidRPr="0010725E">
        <w:rPr>
          <w:rFonts w:ascii="Times New Roman" w:hAnsi="Times New Roman" w:cs="Times New Roman"/>
          <w:sz w:val="28"/>
          <w:szCs w:val="28"/>
        </w:rPr>
        <w:t>,</w:t>
      </w:r>
      <w:r w:rsidR="00C87029" w:rsidRPr="0010725E">
        <w:rPr>
          <w:rFonts w:ascii="Times New Roman" w:hAnsi="Times New Roman" w:cs="Times New Roman"/>
          <w:sz w:val="28"/>
          <w:szCs w:val="28"/>
        </w:rPr>
        <w:t xml:space="preserve"> при участии представителей религиозных и общественных организаций, психологов.</w:t>
      </w:r>
    </w:p>
    <w:p w:rsidR="00BC3B60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3.5. </w:t>
      </w:r>
      <w:r w:rsidR="00BC3B60" w:rsidRPr="0010725E">
        <w:rPr>
          <w:rFonts w:ascii="Times New Roman" w:hAnsi="Times New Roman" w:cs="Times New Roman"/>
          <w:sz w:val="28"/>
          <w:szCs w:val="28"/>
        </w:rPr>
        <w:t>Формирование согласованного комплекса профилактических мероприятий в отношении лиц, подверженных идеологии терроризма, а также подпавших под ее влияние.</w:t>
      </w:r>
    </w:p>
    <w:p w:rsidR="004D0A96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4D0A96" w:rsidRPr="0010725E">
        <w:rPr>
          <w:rFonts w:ascii="Times New Roman" w:hAnsi="Times New Roman" w:cs="Times New Roman"/>
          <w:sz w:val="28"/>
          <w:szCs w:val="28"/>
        </w:rPr>
        <w:t xml:space="preserve">Информирование аппарата </w:t>
      </w:r>
      <w:r w:rsidR="00E313D2" w:rsidRPr="0010725E">
        <w:rPr>
          <w:rFonts w:ascii="Times New Roman" w:hAnsi="Times New Roman" w:cs="Times New Roman"/>
          <w:sz w:val="28"/>
          <w:szCs w:val="28"/>
        </w:rPr>
        <w:t>антитеррористической комиссии Ставропольского края</w:t>
      </w:r>
      <w:r w:rsidR="004D0A96" w:rsidRPr="0010725E">
        <w:rPr>
          <w:rFonts w:ascii="Times New Roman" w:hAnsi="Times New Roman" w:cs="Times New Roman"/>
          <w:sz w:val="28"/>
          <w:szCs w:val="28"/>
        </w:rPr>
        <w:t xml:space="preserve"> о результатах работы группы в рамках отчета о реализации </w:t>
      </w:r>
      <w:proofErr w:type="gramStart"/>
      <w:r w:rsidR="004D0A96" w:rsidRPr="0010725E"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4D0A96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8D5D6E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="004D0A96" w:rsidRPr="0010725E">
        <w:rPr>
          <w:rFonts w:ascii="Times New Roman" w:hAnsi="Times New Roman" w:cs="Times New Roman"/>
          <w:sz w:val="28"/>
          <w:szCs w:val="28"/>
        </w:rPr>
        <w:t>на 20</w:t>
      </w:r>
      <w:r w:rsidR="005A7A32">
        <w:rPr>
          <w:rFonts w:ascii="Times New Roman" w:hAnsi="Times New Roman" w:cs="Times New Roman"/>
          <w:sz w:val="28"/>
          <w:szCs w:val="28"/>
        </w:rPr>
        <w:t>24</w:t>
      </w:r>
      <w:r w:rsidR="004D0A96" w:rsidRPr="0010725E">
        <w:rPr>
          <w:rFonts w:ascii="Times New Roman" w:hAnsi="Times New Roman" w:cs="Times New Roman"/>
          <w:sz w:val="28"/>
          <w:szCs w:val="28"/>
        </w:rPr>
        <w:t>-202</w:t>
      </w:r>
      <w:r w:rsidR="005A7A32">
        <w:rPr>
          <w:rFonts w:ascii="Times New Roman" w:hAnsi="Times New Roman" w:cs="Times New Roman"/>
          <w:sz w:val="28"/>
          <w:szCs w:val="28"/>
        </w:rPr>
        <w:t>8</w:t>
      </w:r>
      <w:r w:rsidR="004D0A96" w:rsidRPr="0010725E">
        <w:rPr>
          <w:rFonts w:ascii="Times New Roman" w:hAnsi="Times New Roman" w:cs="Times New Roman"/>
          <w:sz w:val="28"/>
          <w:szCs w:val="28"/>
        </w:rPr>
        <w:t xml:space="preserve"> г</w:t>
      </w:r>
      <w:r w:rsidR="008D5D6E">
        <w:rPr>
          <w:rFonts w:ascii="Times New Roman" w:hAnsi="Times New Roman" w:cs="Times New Roman"/>
          <w:sz w:val="28"/>
          <w:szCs w:val="28"/>
        </w:rPr>
        <w:t>.г.</w:t>
      </w:r>
    </w:p>
    <w:p w:rsidR="00D75302" w:rsidRPr="0010725E" w:rsidRDefault="0010725E" w:rsidP="001072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3.7. </w:t>
      </w:r>
      <w:r w:rsidR="00497F6F" w:rsidRPr="0010725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75302" w:rsidRPr="0010725E">
        <w:rPr>
          <w:rFonts w:ascii="Times New Roman" w:hAnsi="Times New Roman" w:cs="Times New Roman"/>
          <w:sz w:val="28"/>
          <w:szCs w:val="28"/>
        </w:rPr>
        <w:t xml:space="preserve">других функций, вытекающих из задач </w:t>
      </w:r>
      <w:r w:rsidR="00497F6F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D75302" w:rsidRPr="0010725E">
        <w:rPr>
          <w:rFonts w:ascii="Times New Roman" w:hAnsi="Times New Roman" w:cs="Times New Roman"/>
          <w:sz w:val="28"/>
          <w:szCs w:val="28"/>
        </w:rPr>
        <w:t>.</w:t>
      </w:r>
    </w:p>
    <w:p w:rsidR="00E168B2" w:rsidRPr="0010725E" w:rsidRDefault="00E168B2" w:rsidP="001072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F0" w:rsidRPr="0010725E" w:rsidRDefault="00303929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53F0" w:rsidRPr="0010725E">
        <w:rPr>
          <w:rFonts w:ascii="Times New Roman" w:hAnsi="Times New Roman" w:cs="Times New Roman"/>
          <w:sz w:val="28"/>
          <w:szCs w:val="28"/>
        </w:rPr>
        <w:t>.</w:t>
      </w:r>
      <w:r w:rsidR="00D71F09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8853F0" w:rsidRPr="0010725E">
        <w:rPr>
          <w:rFonts w:ascii="Times New Roman" w:hAnsi="Times New Roman" w:cs="Times New Roman"/>
          <w:sz w:val="28"/>
          <w:szCs w:val="28"/>
        </w:rPr>
        <w:t>Полномочия</w:t>
      </w:r>
    </w:p>
    <w:p w:rsidR="008853F0" w:rsidRPr="0010725E" w:rsidRDefault="008853F0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3F0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4.1. </w:t>
      </w:r>
      <w:r w:rsidR="008853F0" w:rsidRPr="0010725E">
        <w:rPr>
          <w:rFonts w:ascii="Times New Roman" w:hAnsi="Times New Roman" w:cs="Times New Roman"/>
          <w:sz w:val="28"/>
          <w:szCs w:val="28"/>
        </w:rPr>
        <w:t>Для осуществления своих задач группа имеет право:</w:t>
      </w:r>
    </w:p>
    <w:p w:rsidR="008853F0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25E">
        <w:rPr>
          <w:rFonts w:ascii="Times New Roman" w:hAnsi="Times New Roman" w:cs="Times New Roman"/>
          <w:sz w:val="28"/>
          <w:szCs w:val="28"/>
        </w:rPr>
        <w:t>1) </w:t>
      </w:r>
      <w:r w:rsidR="005E59E5" w:rsidRPr="0010725E">
        <w:rPr>
          <w:rFonts w:ascii="Times New Roman" w:hAnsi="Times New Roman" w:cs="Times New Roman"/>
          <w:sz w:val="28"/>
          <w:szCs w:val="28"/>
        </w:rPr>
        <w:t>в</w:t>
      </w:r>
      <w:r w:rsidR="008853F0" w:rsidRPr="0010725E">
        <w:rPr>
          <w:rFonts w:ascii="Times New Roman" w:hAnsi="Times New Roman" w:cs="Times New Roman"/>
          <w:sz w:val="28"/>
          <w:szCs w:val="28"/>
        </w:rPr>
        <w:t xml:space="preserve">заимодействовать в установленном порядке с территориальными органами федеральных органов исполнительной власти, органами исполнительной власти Ставропольского края, 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территориальными органами администрации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муниципальными учреждениями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853F0" w:rsidRPr="0010725E">
        <w:rPr>
          <w:rFonts w:ascii="Times New Roman" w:hAnsi="Times New Roman" w:cs="Times New Roman"/>
          <w:sz w:val="28"/>
          <w:szCs w:val="28"/>
        </w:rPr>
        <w:t xml:space="preserve">, аппаратом </w:t>
      </w:r>
      <w:r w:rsidR="00E313D2" w:rsidRPr="0010725E">
        <w:rPr>
          <w:rFonts w:ascii="Times New Roman" w:hAnsi="Times New Roman" w:cs="Times New Roman"/>
          <w:sz w:val="28"/>
          <w:szCs w:val="28"/>
        </w:rPr>
        <w:t>антитеррористической комиссии Ставропольского края</w:t>
      </w:r>
      <w:r w:rsidR="008853F0" w:rsidRPr="0010725E">
        <w:rPr>
          <w:rFonts w:ascii="Times New Roman" w:hAnsi="Times New Roman" w:cs="Times New Roman"/>
          <w:sz w:val="28"/>
          <w:szCs w:val="28"/>
        </w:rPr>
        <w:t>, организациями всех форм собственности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, осуществляющими деятельность на территории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8853F0" w:rsidRPr="0010725E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идеологии терроризма</w:t>
      </w:r>
      <w:r w:rsidR="005E59E5" w:rsidRPr="001072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10B3" w:rsidRPr="0010725E" w:rsidRDefault="005E59E5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Pr="0010725E">
        <w:rPr>
          <w:rFonts w:ascii="Times New Roman" w:hAnsi="Times New Roman" w:cs="Times New Roman"/>
          <w:sz w:val="28"/>
          <w:szCs w:val="28"/>
        </w:rPr>
        <w:t>п</w:t>
      </w:r>
      <w:r w:rsidR="00B410B3" w:rsidRPr="0010725E">
        <w:rPr>
          <w:rFonts w:ascii="Times New Roman" w:hAnsi="Times New Roman" w:cs="Times New Roman"/>
          <w:sz w:val="28"/>
          <w:szCs w:val="28"/>
        </w:rPr>
        <w:t xml:space="preserve">риглашать на заседания группы представителей территориальных органов федеральных органов исполнительной власти, 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территориальных органов администрации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410B3" w:rsidRPr="0010725E">
        <w:rPr>
          <w:rFonts w:ascii="Times New Roman" w:hAnsi="Times New Roman" w:cs="Times New Roman"/>
          <w:sz w:val="28"/>
          <w:szCs w:val="28"/>
        </w:rPr>
        <w:t xml:space="preserve">, 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курирующих </w:t>
      </w:r>
      <w:r w:rsidR="00B410B3" w:rsidRPr="0010725E">
        <w:rPr>
          <w:rFonts w:ascii="Times New Roman" w:hAnsi="Times New Roman" w:cs="Times New Roman"/>
          <w:sz w:val="28"/>
          <w:szCs w:val="28"/>
        </w:rPr>
        <w:t>рассматриваемы</w:t>
      </w:r>
      <w:r w:rsidR="00887272" w:rsidRPr="0010725E">
        <w:rPr>
          <w:rFonts w:ascii="Times New Roman" w:hAnsi="Times New Roman" w:cs="Times New Roman"/>
          <w:sz w:val="28"/>
          <w:szCs w:val="28"/>
        </w:rPr>
        <w:t>е</w:t>
      </w:r>
      <w:r w:rsidR="00B410B3" w:rsidRPr="0010725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87272" w:rsidRPr="0010725E">
        <w:rPr>
          <w:rFonts w:ascii="Times New Roman" w:hAnsi="Times New Roman" w:cs="Times New Roman"/>
          <w:sz w:val="28"/>
          <w:szCs w:val="28"/>
        </w:rPr>
        <w:t>ы</w:t>
      </w:r>
      <w:r w:rsidR="003D2835" w:rsidRPr="0010725E">
        <w:rPr>
          <w:rFonts w:ascii="Times New Roman" w:hAnsi="Times New Roman" w:cs="Times New Roman"/>
          <w:sz w:val="28"/>
          <w:szCs w:val="28"/>
        </w:rPr>
        <w:t>, представителей национально-культурных и общественных объед</w:t>
      </w:r>
      <w:r w:rsidR="00C7349B" w:rsidRPr="0010725E">
        <w:rPr>
          <w:rFonts w:ascii="Times New Roman" w:hAnsi="Times New Roman" w:cs="Times New Roman"/>
          <w:sz w:val="28"/>
          <w:szCs w:val="28"/>
        </w:rPr>
        <w:t>инений, религиозных организаций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0725E">
        <w:rPr>
          <w:rFonts w:ascii="Times New Roman" w:hAnsi="Times New Roman" w:cs="Times New Roman"/>
          <w:sz w:val="28"/>
          <w:szCs w:val="28"/>
        </w:rPr>
        <w:t>;</w:t>
      </w:r>
    </w:p>
    <w:p w:rsidR="00B410B3" w:rsidRPr="0010725E" w:rsidRDefault="005E59E5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Pr="0010725E">
        <w:rPr>
          <w:rFonts w:ascii="Times New Roman" w:hAnsi="Times New Roman" w:cs="Times New Roman"/>
          <w:sz w:val="28"/>
          <w:szCs w:val="28"/>
        </w:rPr>
        <w:t>в</w:t>
      </w:r>
      <w:r w:rsidR="00B410B3" w:rsidRPr="0010725E">
        <w:rPr>
          <w:rFonts w:ascii="Times New Roman" w:hAnsi="Times New Roman" w:cs="Times New Roman"/>
          <w:sz w:val="28"/>
          <w:szCs w:val="28"/>
        </w:rPr>
        <w:t xml:space="preserve">носить в аппарат </w:t>
      </w:r>
      <w:r w:rsidR="009B50EB" w:rsidRPr="0010725E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0EB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410B3" w:rsidRPr="0010725E">
        <w:rPr>
          <w:rFonts w:ascii="Times New Roman" w:hAnsi="Times New Roman" w:cs="Times New Roman"/>
          <w:sz w:val="28"/>
          <w:szCs w:val="28"/>
        </w:rPr>
        <w:t xml:space="preserve"> предложения о рассмотрении вопросов, относящихся к компетенции </w:t>
      </w:r>
      <w:r w:rsidR="00E313D2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9B50EB" w:rsidRPr="0010725E">
        <w:rPr>
          <w:rFonts w:ascii="Times New Roman" w:hAnsi="Times New Roman" w:cs="Times New Roman"/>
          <w:sz w:val="28"/>
          <w:szCs w:val="28"/>
        </w:rPr>
        <w:t>.</w:t>
      </w:r>
    </w:p>
    <w:p w:rsidR="002A2610" w:rsidRPr="0010725E" w:rsidRDefault="002A2610" w:rsidP="003706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610" w:rsidRPr="0010725E" w:rsidRDefault="00303929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A2610" w:rsidRPr="0010725E">
        <w:rPr>
          <w:rFonts w:ascii="Times New Roman" w:hAnsi="Times New Roman" w:cs="Times New Roman"/>
          <w:sz w:val="28"/>
          <w:szCs w:val="28"/>
        </w:rPr>
        <w:t>. Порядок формирования</w:t>
      </w:r>
    </w:p>
    <w:p w:rsidR="00C966F0" w:rsidRPr="0010725E" w:rsidRDefault="00C966F0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610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5.1. </w:t>
      </w:r>
      <w:r w:rsidR="002A2610" w:rsidRPr="0010725E">
        <w:rPr>
          <w:rFonts w:ascii="Times New Roman" w:hAnsi="Times New Roman" w:cs="Times New Roman"/>
          <w:sz w:val="28"/>
          <w:szCs w:val="28"/>
        </w:rPr>
        <w:t>Группа формируется в составе руководителя, его заместителя, секретаря и членов.</w:t>
      </w:r>
    </w:p>
    <w:p w:rsidR="002A2610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="002A2610" w:rsidRPr="0010725E">
        <w:rPr>
          <w:rFonts w:ascii="Times New Roman" w:hAnsi="Times New Roman" w:cs="Times New Roman"/>
          <w:sz w:val="28"/>
          <w:szCs w:val="28"/>
        </w:rPr>
        <w:t>В состав группы включаются</w:t>
      </w:r>
      <w:r w:rsidR="00811122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C966F0" w:rsidRPr="0010725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A7A32">
        <w:rPr>
          <w:rFonts w:ascii="Times New Roman" w:hAnsi="Times New Roman" w:cs="Times New Roman"/>
          <w:sz w:val="28"/>
          <w:szCs w:val="28"/>
        </w:rPr>
        <w:t>Г</w:t>
      </w:r>
      <w:r w:rsidR="00C966F0" w:rsidRPr="0010725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9B50EB" w:rsidRPr="0010725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0EB" w:rsidRPr="0010725E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811122" w:rsidRPr="0010725E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C966F0" w:rsidRPr="0010725E">
        <w:rPr>
          <w:rFonts w:ascii="Times New Roman" w:hAnsi="Times New Roman" w:cs="Times New Roman"/>
          <w:sz w:val="28"/>
          <w:szCs w:val="28"/>
        </w:rPr>
        <w:t xml:space="preserve"> – руководитель группы, </w:t>
      </w:r>
      <w:r w:rsidR="00E313D2" w:rsidRPr="0010725E">
        <w:rPr>
          <w:rFonts w:ascii="Times New Roman" w:hAnsi="Times New Roman" w:cs="Times New Roman"/>
          <w:sz w:val="28"/>
          <w:szCs w:val="28"/>
        </w:rPr>
        <w:t>представител</w:t>
      </w:r>
      <w:r w:rsidR="00463806">
        <w:rPr>
          <w:rFonts w:ascii="Times New Roman" w:hAnsi="Times New Roman" w:cs="Times New Roman"/>
          <w:sz w:val="28"/>
          <w:szCs w:val="28"/>
        </w:rPr>
        <w:t>и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 отдела МВД России </w:t>
      </w:r>
      <w:r w:rsidR="005A7A32">
        <w:rPr>
          <w:rFonts w:ascii="Times New Roman" w:hAnsi="Times New Roman" w:cs="Times New Roman"/>
          <w:sz w:val="28"/>
          <w:szCs w:val="28"/>
        </w:rPr>
        <w:t>«Советский»</w:t>
      </w:r>
      <w:r w:rsidR="008D5D6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966F0" w:rsidRPr="0010725E">
        <w:rPr>
          <w:rFonts w:ascii="Times New Roman" w:hAnsi="Times New Roman" w:cs="Times New Roman"/>
          <w:sz w:val="28"/>
          <w:szCs w:val="28"/>
        </w:rPr>
        <w:t xml:space="preserve">, 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313D2" w:rsidRPr="0010725E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МКУ по работе с молодежью «Молодежный центр Советского района», отдела культуры администрации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управления труда и социальной защиты населения администрации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E313D2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A71AF0" w:rsidRPr="0010725E">
        <w:rPr>
          <w:rFonts w:ascii="Times New Roman" w:hAnsi="Times New Roman" w:cs="Times New Roman"/>
          <w:sz w:val="28"/>
          <w:szCs w:val="28"/>
        </w:rPr>
        <w:t>психологи ГБУ</w:t>
      </w:r>
      <w:proofErr w:type="gramEnd"/>
      <w:r w:rsidR="00A71AF0" w:rsidRPr="0010725E">
        <w:rPr>
          <w:rFonts w:ascii="Times New Roman" w:hAnsi="Times New Roman" w:cs="Times New Roman"/>
          <w:sz w:val="28"/>
          <w:szCs w:val="28"/>
        </w:rPr>
        <w:t xml:space="preserve"> социального обслуживания «Советский комплексный центр социального обслуживания населения»</w:t>
      </w:r>
      <w:r w:rsidR="008D5D6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71AF0" w:rsidRPr="0010725E">
        <w:rPr>
          <w:rFonts w:ascii="Times New Roman" w:hAnsi="Times New Roman" w:cs="Times New Roman"/>
          <w:sz w:val="28"/>
          <w:szCs w:val="28"/>
        </w:rPr>
        <w:t xml:space="preserve">, </w:t>
      </w:r>
      <w:r w:rsidR="00C966F0" w:rsidRPr="0010725E">
        <w:rPr>
          <w:rFonts w:ascii="Times New Roman" w:hAnsi="Times New Roman" w:cs="Times New Roman"/>
          <w:sz w:val="28"/>
          <w:szCs w:val="28"/>
        </w:rPr>
        <w:t>и сотрудники</w:t>
      </w:r>
      <w:r w:rsidR="00A71AF0" w:rsidRPr="0010725E">
        <w:rPr>
          <w:rFonts w:ascii="Times New Roman" w:hAnsi="Times New Roman" w:cs="Times New Roman"/>
          <w:sz w:val="28"/>
          <w:szCs w:val="28"/>
        </w:rPr>
        <w:t xml:space="preserve"> администрации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A71AF0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966F0" w:rsidRPr="0010725E">
        <w:rPr>
          <w:rFonts w:ascii="Times New Roman" w:hAnsi="Times New Roman" w:cs="Times New Roman"/>
          <w:sz w:val="28"/>
          <w:szCs w:val="28"/>
        </w:rPr>
        <w:t>, координирующие взаимодействие с религиозными, общественными и некоммерческими организациями</w:t>
      </w:r>
      <w:r w:rsidR="006A61EB" w:rsidRPr="0010725E">
        <w:rPr>
          <w:rFonts w:ascii="Times New Roman" w:hAnsi="Times New Roman" w:cs="Times New Roman"/>
          <w:sz w:val="28"/>
          <w:szCs w:val="28"/>
        </w:rPr>
        <w:t xml:space="preserve"> – члены группы</w:t>
      </w:r>
      <w:r w:rsidR="00C966F0" w:rsidRPr="0010725E">
        <w:rPr>
          <w:rFonts w:ascii="Times New Roman" w:hAnsi="Times New Roman" w:cs="Times New Roman"/>
          <w:sz w:val="28"/>
          <w:szCs w:val="28"/>
        </w:rPr>
        <w:t>.</w:t>
      </w:r>
    </w:p>
    <w:p w:rsidR="00C966F0" w:rsidRPr="0010725E" w:rsidRDefault="00C966F0" w:rsidP="001072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6F0" w:rsidRPr="0010725E" w:rsidRDefault="00303929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516E6" w:rsidRPr="0010725E">
        <w:rPr>
          <w:rFonts w:ascii="Times New Roman" w:hAnsi="Times New Roman" w:cs="Times New Roman"/>
          <w:sz w:val="28"/>
          <w:szCs w:val="28"/>
        </w:rPr>
        <w:t>. Регламент деятельности группы</w:t>
      </w:r>
    </w:p>
    <w:p w:rsidR="00B516E6" w:rsidRPr="0010725E" w:rsidRDefault="00B516E6" w:rsidP="00107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66F0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6.1. </w:t>
      </w:r>
      <w:r w:rsidR="006E5360" w:rsidRPr="0010725E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E5360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1)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E5360" w:rsidRPr="0010725E">
        <w:rPr>
          <w:rFonts w:ascii="Times New Roman" w:hAnsi="Times New Roman" w:cs="Times New Roman"/>
          <w:sz w:val="28"/>
          <w:szCs w:val="28"/>
        </w:rPr>
        <w:t>, распределяет и согласовывает обязанности между ее членами;</w:t>
      </w:r>
    </w:p>
    <w:p w:rsidR="006E5360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организует планирование деятельности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E5360" w:rsidRPr="0010725E">
        <w:rPr>
          <w:rFonts w:ascii="Times New Roman" w:hAnsi="Times New Roman" w:cs="Times New Roman"/>
          <w:sz w:val="28"/>
          <w:szCs w:val="28"/>
        </w:rPr>
        <w:t>;</w:t>
      </w:r>
    </w:p>
    <w:p w:rsidR="006E5360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E5360" w:rsidRPr="0010725E">
        <w:rPr>
          <w:rFonts w:ascii="Times New Roman" w:hAnsi="Times New Roman" w:cs="Times New Roman"/>
          <w:sz w:val="28"/>
          <w:szCs w:val="28"/>
        </w:rPr>
        <w:t>;</w:t>
      </w:r>
    </w:p>
    <w:p w:rsidR="006E5360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4)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 о решениях, принятых на заседаниях </w:t>
      </w:r>
      <w:r w:rsidR="008B33F5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BB2126" w:rsidRPr="0010725E">
        <w:rPr>
          <w:rFonts w:ascii="Times New Roman" w:hAnsi="Times New Roman" w:cs="Times New Roman"/>
          <w:sz w:val="28"/>
          <w:szCs w:val="28"/>
        </w:rPr>
        <w:t xml:space="preserve"> и заседаниях </w:t>
      </w:r>
      <w:r w:rsidR="0029540F" w:rsidRPr="0010725E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Советского </w:t>
      </w:r>
      <w:r w:rsidR="005A7A32">
        <w:rPr>
          <w:rFonts w:ascii="Times New Roman" w:hAnsi="Times New Roman" w:cs="Times New Roman"/>
          <w:sz w:val="28"/>
          <w:szCs w:val="28"/>
        </w:rPr>
        <w:t>муниципального</w:t>
      </w:r>
      <w:r w:rsidR="0029540F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 в части касающейся;</w:t>
      </w:r>
    </w:p>
    <w:p w:rsidR="006E5360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5)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решает иные вопросы, связанные с деятельностью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E5360" w:rsidRPr="0010725E">
        <w:rPr>
          <w:rFonts w:ascii="Times New Roman" w:hAnsi="Times New Roman" w:cs="Times New Roman"/>
          <w:sz w:val="28"/>
          <w:szCs w:val="28"/>
        </w:rPr>
        <w:t>.</w:t>
      </w:r>
    </w:p>
    <w:p w:rsidR="008856F6" w:rsidRPr="0010725E" w:rsidRDefault="008856F6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 его обязанности исполняет заместитель. </w:t>
      </w:r>
    </w:p>
    <w:p w:rsidR="006E5360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6.2</w:t>
      </w:r>
      <w:r w:rsidR="006E5360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6E5360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1)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лично участвуют в деятельности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E5360" w:rsidRPr="0010725E">
        <w:rPr>
          <w:rFonts w:ascii="Times New Roman" w:hAnsi="Times New Roman" w:cs="Times New Roman"/>
          <w:sz w:val="28"/>
          <w:szCs w:val="28"/>
        </w:rPr>
        <w:t>;</w:t>
      </w:r>
    </w:p>
    <w:p w:rsidR="006E5360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E5360" w:rsidRPr="0010725E">
        <w:rPr>
          <w:rFonts w:ascii="Times New Roman" w:hAnsi="Times New Roman" w:cs="Times New Roman"/>
          <w:sz w:val="28"/>
          <w:szCs w:val="28"/>
        </w:rPr>
        <w:t xml:space="preserve">докладывают на заседаниях группы материалы о ходе и результатах исполнения поручений, исполнителями которых являются представляемые ими территориальные органы </w:t>
      </w:r>
      <w:r w:rsidR="001F76BC" w:rsidRPr="0010725E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</w:t>
      </w:r>
      <w:r w:rsidR="00887272"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5719C5" w:rsidRPr="0010725E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территориальные органы администрации Советского </w:t>
      </w:r>
      <w:r w:rsidR="007157AB">
        <w:rPr>
          <w:rFonts w:ascii="Times New Roman" w:hAnsi="Times New Roman" w:cs="Times New Roman"/>
          <w:sz w:val="28"/>
          <w:szCs w:val="28"/>
        </w:rPr>
        <w:t>муниципального</w:t>
      </w:r>
      <w:r w:rsidR="005719C5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муниципальные учреждения Советского </w:t>
      </w:r>
      <w:r w:rsidR="007157AB">
        <w:rPr>
          <w:rFonts w:ascii="Times New Roman" w:hAnsi="Times New Roman" w:cs="Times New Roman"/>
          <w:sz w:val="28"/>
          <w:szCs w:val="28"/>
        </w:rPr>
        <w:t>муниципального</w:t>
      </w:r>
      <w:r w:rsidR="005719C5"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F76BC" w:rsidRPr="0010725E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группы;</w:t>
      </w:r>
    </w:p>
    <w:p w:rsidR="001F76BC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1F76BC" w:rsidRPr="0010725E">
        <w:rPr>
          <w:rFonts w:ascii="Times New Roman" w:hAnsi="Times New Roman" w:cs="Times New Roman"/>
          <w:sz w:val="28"/>
          <w:szCs w:val="28"/>
        </w:rPr>
        <w:t>вносят руководителю группы мотивированные предложения о рассмотрении вопросов по совершенствованию индивидуальной профилактической работы с лицами, подверженными идеологии терроризма, а также подпавших под ее влияние;</w:t>
      </w:r>
    </w:p>
    <w:p w:rsidR="001F76BC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1F76BC" w:rsidRPr="0010725E">
        <w:rPr>
          <w:rFonts w:ascii="Times New Roman" w:hAnsi="Times New Roman" w:cs="Times New Roman"/>
          <w:sz w:val="28"/>
          <w:szCs w:val="28"/>
        </w:rPr>
        <w:t>исполняют обязанности, возложенные на них руководителем группы.</w:t>
      </w:r>
    </w:p>
    <w:p w:rsidR="00683B7F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6.3</w:t>
      </w:r>
      <w:r w:rsidR="00303929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683B7F" w:rsidRPr="0010725E">
        <w:rPr>
          <w:rFonts w:ascii="Times New Roman" w:hAnsi="Times New Roman" w:cs="Times New Roman"/>
          <w:sz w:val="28"/>
          <w:szCs w:val="28"/>
        </w:rPr>
        <w:t>Секретарь группы:</w:t>
      </w:r>
    </w:p>
    <w:p w:rsidR="00683B7F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1)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83B7F" w:rsidRPr="0010725E">
        <w:rPr>
          <w:rFonts w:ascii="Times New Roman" w:hAnsi="Times New Roman" w:cs="Times New Roman"/>
          <w:sz w:val="28"/>
          <w:szCs w:val="28"/>
        </w:rPr>
        <w:t xml:space="preserve">обеспечивает подготовку материалов к заседаниям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83B7F" w:rsidRPr="0010725E">
        <w:rPr>
          <w:rFonts w:ascii="Times New Roman" w:hAnsi="Times New Roman" w:cs="Times New Roman"/>
          <w:sz w:val="28"/>
          <w:szCs w:val="28"/>
        </w:rPr>
        <w:t>;</w:t>
      </w:r>
    </w:p>
    <w:p w:rsidR="00683B7F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83B7F" w:rsidRPr="0010725E">
        <w:rPr>
          <w:rFonts w:ascii="Times New Roman" w:hAnsi="Times New Roman" w:cs="Times New Roman"/>
          <w:sz w:val="28"/>
          <w:szCs w:val="28"/>
        </w:rPr>
        <w:t xml:space="preserve">осуществляет ведение протоколов заседаний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83B7F" w:rsidRPr="0010725E">
        <w:rPr>
          <w:rFonts w:ascii="Times New Roman" w:hAnsi="Times New Roman" w:cs="Times New Roman"/>
          <w:sz w:val="28"/>
          <w:szCs w:val="28"/>
        </w:rPr>
        <w:t>;</w:t>
      </w:r>
    </w:p>
    <w:p w:rsidR="00683B7F" w:rsidRPr="0010725E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3)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83B7F" w:rsidRPr="0010725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="00683B7F" w:rsidRPr="001072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3B7F" w:rsidRPr="0010725E">
        <w:rPr>
          <w:rFonts w:ascii="Times New Roman" w:hAnsi="Times New Roman" w:cs="Times New Roman"/>
          <w:sz w:val="28"/>
          <w:szCs w:val="28"/>
        </w:rPr>
        <w:t xml:space="preserve"> исполнением принятых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</w:t>
      </w:r>
      <w:r w:rsidR="008D5D6E">
        <w:rPr>
          <w:rFonts w:ascii="Times New Roman" w:hAnsi="Times New Roman" w:cs="Times New Roman"/>
          <w:sz w:val="28"/>
          <w:szCs w:val="28"/>
        </w:rPr>
        <w:t>ой</w:t>
      </w:r>
      <w:r w:rsidR="00683B7F" w:rsidRPr="0010725E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683B7F" w:rsidRDefault="00303929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4)</w:t>
      </w:r>
      <w:r w:rsidR="0010725E" w:rsidRPr="0010725E">
        <w:rPr>
          <w:rFonts w:ascii="Times New Roman" w:hAnsi="Times New Roman" w:cs="Times New Roman"/>
          <w:sz w:val="28"/>
          <w:szCs w:val="28"/>
        </w:rPr>
        <w:t> </w:t>
      </w:r>
      <w:r w:rsidR="00683B7F" w:rsidRPr="0010725E">
        <w:rPr>
          <w:rFonts w:ascii="Times New Roman" w:hAnsi="Times New Roman" w:cs="Times New Roman"/>
          <w:sz w:val="28"/>
          <w:szCs w:val="28"/>
        </w:rPr>
        <w:t xml:space="preserve">осуществляет иные функции по обеспечению деятельности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683B7F" w:rsidRPr="0010725E">
        <w:rPr>
          <w:rFonts w:ascii="Times New Roman" w:hAnsi="Times New Roman" w:cs="Times New Roman"/>
          <w:sz w:val="28"/>
          <w:szCs w:val="28"/>
        </w:rPr>
        <w:t>.</w:t>
      </w:r>
    </w:p>
    <w:p w:rsidR="008856F6" w:rsidRPr="0010725E" w:rsidRDefault="008856F6" w:rsidP="008856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его обязанности исполняет один из членов группы, по поручению руководителя группы. </w:t>
      </w:r>
    </w:p>
    <w:p w:rsidR="00683B7F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6.4</w:t>
      </w:r>
      <w:r w:rsidR="00CF0BBF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CF0BBF" w:rsidRPr="0010725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CF0BBF" w:rsidRPr="0010725E">
        <w:rPr>
          <w:rFonts w:ascii="Times New Roman" w:hAnsi="Times New Roman" w:cs="Times New Roman"/>
          <w:sz w:val="28"/>
          <w:szCs w:val="28"/>
        </w:rPr>
        <w:t xml:space="preserve"> проводятся ежеквартально.</w:t>
      </w:r>
    </w:p>
    <w:p w:rsidR="00CF0BBF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6.5</w:t>
      </w:r>
      <w:r w:rsidR="00CF0BBF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CF0BBF" w:rsidRPr="0010725E">
        <w:rPr>
          <w:rFonts w:ascii="Times New Roman" w:hAnsi="Times New Roman" w:cs="Times New Roman"/>
          <w:sz w:val="28"/>
          <w:szCs w:val="28"/>
        </w:rPr>
        <w:t xml:space="preserve">Решение о проведении заседания, его повестке и дате проведения принимаются руководителем группы. Члены группы извещаются секретарем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CF0BBF" w:rsidRPr="001072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F0BBF" w:rsidRPr="0010725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F0BBF" w:rsidRPr="0010725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71AF0" w:rsidRPr="0010725E">
        <w:rPr>
          <w:rFonts w:ascii="Times New Roman" w:hAnsi="Times New Roman" w:cs="Times New Roman"/>
          <w:sz w:val="28"/>
          <w:szCs w:val="28"/>
        </w:rPr>
        <w:t>5</w:t>
      </w:r>
      <w:r w:rsidR="00CF0BBF" w:rsidRPr="0010725E"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заседания.</w:t>
      </w:r>
    </w:p>
    <w:p w:rsidR="00CF0BBF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6.6</w:t>
      </w:r>
      <w:r w:rsidR="00CF0BBF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CF0BBF" w:rsidRPr="0010725E">
        <w:rPr>
          <w:rFonts w:ascii="Times New Roman" w:hAnsi="Times New Roman" w:cs="Times New Roman"/>
          <w:sz w:val="28"/>
          <w:szCs w:val="28"/>
        </w:rPr>
        <w:t xml:space="preserve">Присутствие на заседаниях группы ее членов обязательно. В случае невозможности присутствия членов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CF0BBF" w:rsidRPr="0010725E">
        <w:rPr>
          <w:rFonts w:ascii="Times New Roman" w:hAnsi="Times New Roman" w:cs="Times New Roman"/>
          <w:sz w:val="28"/>
          <w:szCs w:val="28"/>
        </w:rPr>
        <w:t xml:space="preserve"> на заседании они обязаны заблаговременно известить об этом руководителя группы.</w:t>
      </w:r>
    </w:p>
    <w:p w:rsidR="00CF0BBF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6.7</w:t>
      </w:r>
      <w:r w:rsidR="00CF0BBF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CF0BBF" w:rsidRPr="0010725E">
        <w:rPr>
          <w:rFonts w:ascii="Times New Roman" w:hAnsi="Times New Roman" w:cs="Times New Roman"/>
          <w:sz w:val="28"/>
          <w:szCs w:val="28"/>
        </w:rPr>
        <w:t>Члены группы обладают равными правами при подготовке и обсуждении рассматриваемых на заседании вопросов</w:t>
      </w:r>
      <w:r w:rsidR="00F313B7" w:rsidRPr="0010725E">
        <w:rPr>
          <w:rFonts w:ascii="Times New Roman" w:hAnsi="Times New Roman" w:cs="Times New Roman"/>
          <w:sz w:val="28"/>
          <w:szCs w:val="28"/>
        </w:rPr>
        <w:t>, решения по которым принимаются открытым голосованием простым большинством голосов присутствующих.</w:t>
      </w:r>
    </w:p>
    <w:p w:rsidR="00F313B7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6.8</w:t>
      </w:r>
      <w:r w:rsidR="00F313B7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F313B7" w:rsidRPr="0010725E">
        <w:rPr>
          <w:rFonts w:ascii="Times New Roman" w:hAnsi="Times New Roman" w:cs="Times New Roman"/>
          <w:sz w:val="28"/>
          <w:szCs w:val="28"/>
        </w:rPr>
        <w:t>Заседание группы считается правомочным, если на нем присутствует более пол</w:t>
      </w:r>
      <w:r w:rsidR="00801EB2" w:rsidRPr="0010725E">
        <w:rPr>
          <w:rFonts w:ascii="Times New Roman" w:hAnsi="Times New Roman" w:cs="Times New Roman"/>
          <w:sz w:val="28"/>
          <w:szCs w:val="28"/>
        </w:rPr>
        <w:t>овины от общего числа ее членов.</w:t>
      </w:r>
    </w:p>
    <w:p w:rsidR="00F313B7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6.9</w:t>
      </w:r>
      <w:r w:rsidR="00801EB2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801EB2" w:rsidRPr="0010725E">
        <w:rPr>
          <w:rFonts w:ascii="Times New Roman" w:hAnsi="Times New Roman" w:cs="Times New Roman"/>
          <w:sz w:val="28"/>
          <w:szCs w:val="28"/>
        </w:rPr>
        <w:t>Решения группы оформляются протоколом. Протоколы заседаний подписываются руководителем группы.</w:t>
      </w:r>
    </w:p>
    <w:p w:rsidR="00801EB2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6.10</w:t>
      </w:r>
      <w:r w:rsidR="00801EB2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801EB2" w:rsidRPr="0010725E">
        <w:rPr>
          <w:rFonts w:ascii="Times New Roman" w:hAnsi="Times New Roman" w:cs="Times New Roman"/>
          <w:sz w:val="28"/>
          <w:szCs w:val="28"/>
        </w:rPr>
        <w:t>Решения группы носят рекомендательный характер.</w:t>
      </w:r>
    </w:p>
    <w:p w:rsidR="00801EB2" w:rsidRPr="0010725E" w:rsidRDefault="0010725E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6.11</w:t>
      </w:r>
      <w:r w:rsidR="00801EB2" w:rsidRPr="0010725E">
        <w:rPr>
          <w:rFonts w:ascii="Times New Roman" w:hAnsi="Times New Roman" w:cs="Times New Roman"/>
          <w:sz w:val="28"/>
          <w:szCs w:val="28"/>
        </w:rPr>
        <w:t>.</w:t>
      </w:r>
      <w:r w:rsidRPr="0010725E">
        <w:rPr>
          <w:rFonts w:ascii="Times New Roman" w:hAnsi="Times New Roman" w:cs="Times New Roman"/>
          <w:sz w:val="28"/>
          <w:szCs w:val="28"/>
        </w:rPr>
        <w:t> </w:t>
      </w:r>
      <w:r w:rsidR="00801EB2" w:rsidRPr="0010725E">
        <w:rPr>
          <w:rFonts w:ascii="Times New Roman" w:hAnsi="Times New Roman" w:cs="Times New Roman"/>
          <w:sz w:val="28"/>
          <w:szCs w:val="28"/>
        </w:rPr>
        <w:t xml:space="preserve">Протоколы и иную информацию о деятельности </w:t>
      </w:r>
      <w:r w:rsidR="00A71AF0" w:rsidRPr="0010725E">
        <w:rPr>
          <w:rFonts w:ascii="Times New Roman" w:hAnsi="Times New Roman" w:cs="Times New Roman"/>
          <w:sz w:val="28"/>
          <w:szCs w:val="28"/>
        </w:rPr>
        <w:t>группы</w:t>
      </w:r>
      <w:r w:rsidR="00801EB2" w:rsidRPr="0010725E">
        <w:rPr>
          <w:rFonts w:ascii="Times New Roman" w:hAnsi="Times New Roman" w:cs="Times New Roman"/>
          <w:sz w:val="28"/>
          <w:szCs w:val="28"/>
        </w:rPr>
        <w:t xml:space="preserve"> секретарь доводит до сведения ее членов в течени</w:t>
      </w:r>
      <w:r w:rsidR="000779ED" w:rsidRPr="0010725E">
        <w:rPr>
          <w:rFonts w:ascii="Times New Roman" w:hAnsi="Times New Roman" w:cs="Times New Roman"/>
          <w:sz w:val="28"/>
          <w:szCs w:val="28"/>
        </w:rPr>
        <w:t>е</w:t>
      </w:r>
      <w:r w:rsidR="00801EB2" w:rsidRPr="0010725E">
        <w:rPr>
          <w:rFonts w:ascii="Times New Roman" w:hAnsi="Times New Roman" w:cs="Times New Roman"/>
          <w:sz w:val="28"/>
          <w:szCs w:val="28"/>
        </w:rPr>
        <w:t xml:space="preserve"> 5 рабочих дней со дня проведения заседания.</w:t>
      </w:r>
    </w:p>
    <w:p w:rsidR="00DB3A1A" w:rsidRPr="0010725E" w:rsidRDefault="00DB3A1A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1A" w:rsidRPr="0010725E" w:rsidRDefault="00DB3A1A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1A" w:rsidRPr="0010725E" w:rsidRDefault="00DB3A1A" w:rsidP="00107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B9" w:rsidRPr="0010725E" w:rsidRDefault="00A44CB9" w:rsidP="00715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157AB">
        <w:rPr>
          <w:rFonts w:ascii="Times New Roman" w:hAnsi="Times New Roman" w:cs="Times New Roman"/>
          <w:sz w:val="28"/>
          <w:szCs w:val="28"/>
        </w:rPr>
        <w:t>Г</w:t>
      </w:r>
      <w:r w:rsidRPr="0010725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A44CB9" w:rsidRPr="0010725E" w:rsidRDefault="00A44CB9" w:rsidP="00715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57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725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44CB9" w:rsidRPr="0010725E" w:rsidRDefault="00A44CB9" w:rsidP="00715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В.И. Недолуга</w:t>
      </w:r>
    </w:p>
    <w:p w:rsidR="00A44CB9" w:rsidRPr="0010725E" w:rsidRDefault="00A44CB9" w:rsidP="00107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br w:type="page"/>
      </w:r>
    </w:p>
    <w:p w:rsidR="008D5D6E" w:rsidRDefault="008D5D6E" w:rsidP="008D5D6E">
      <w:pPr>
        <w:autoSpaceDN w:val="0"/>
        <w:adjustRightInd w:val="0"/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D5D6E" w:rsidRPr="0010725E" w:rsidRDefault="008D5D6E" w:rsidP="008D5D6E">
      <w:pPr>
        <w:autoSpaceDN w:val="0"/>
        <w:adjustRightInd w:val="0"/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D5D6E" w:rsidRPr="0010725E" w:rsidRDefault="008D5D6E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0725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D5D6E" w:rsidRDefault="008D5D6E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D5D6E" w:rsidRDefault="008D5D6E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1072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725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8D5D6E" w:rsidRDefault="008D5D6E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8D5D6E" w:rsidRDefault="008D5D6E" w:rsidP="008D5D6E">
      <w:pPr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Советского муниципального округа Ставропольского края</w:t>
      </w:r>
      <w:proofErr w:type="gramEnd"/>
    </w:p>
    <w:p w:rsidR="008D5D6E" w:rsidRPr="0010725E" w:rsidRDefault="008D5D6E" w:rsidP="008D5D6E">
      <w:pPr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2024 г. № </w:t>
      </w:r>
      <w:r w:rsidRPr="001072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84D17" w:rsidRPr="0010725E" w:rsidRDefault="00384D17" w:rsidP="001072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7AB" w:rsidRDefault="007157AB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7AB" w:rsidRDefault="007157AB" w:rsidP="007157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84D17" w:rsidRPr="0010725E" w:rsidRDefault="00384D17" w:rsidP="001072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17" w:rsidRPr="0010725E" w:rsidRDefault="00384D17" w:rsidP="008D5D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межведомственной рабочей группы по адресной профилактической работе с лицами, подверженными идеологии терроризма</w:t>
      </w:r>
      <w:r w:rsidR="00A71AF0" w:rsidRPr="0010725E">
        <w:rPr>
          <w:rFonts w:ascii="Times New Roman" w:hAnsi="Times New Roman" w:cs="Times New Roman"/>
          <w:sz w:val="28"/>
          <w:szCs w:val="28"/>
        </w:rPr>
        <w:t>,</w:t>
      </w:r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="00A71AF0" w:rsidRPr="001072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0725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57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72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84D17" w:rsidRPr="0010725E" w:rsidRDefault="00384D17" w:rsidP="00107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0A0"/>
      </w:tblPr>
      <w:tblGrid>
        <w:gridCol w:w="3227"/>
        <w:gridCol w:w="6238"/>
      </w:tblGrid>
      <w:tr w:rsidR="00594EEA" w:rsidRPr="0010725E" w:rsidTr="000F2DED">
        <w:trPr>
          <w:trHeight w:val="845"/>
        </w:trPr>
        <w:tc>
          <w:tcPr>
            <w:tcW w:w="3227" w:type="dxa"/>
            <w:hideMark/>
          </w:tcPr>
          <w:p w:rsidR="00384D17" w:rsidRPr="0010725E" w:rsidRDefault="00384D17" w:rsidP="0010725E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>Недолуга Владимир Иванович</w:t>
            </w:r>
          </w:p>
        </w:tc>
        <w:tc>
          <w:tcPr>
            <w:tcW w:w="6238" w:type="dxa"/>
            <w:hideMark/>
          </w:tcPr>
          <w:p w:rsidR="00384D17" w:rsidRPr="0010725E" w:rsidRDefault="00384D17" w:rsidP="0010725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157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Советского </w:t>
            </w:r>
            <w:r w:rsidR="007157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руководитель</w:t>
            </w:r>
            <w:r w:rsidR="003706E5">
              <w:rPr>
                <w:rFonts w:ascii="Times New Roman" w:hAnsi="Times New Roman" w:cs="Times New Roman"/>
                <w:sz w:val="28"/>
                <w:szCs w:val="28"/>
              </w:rPr>
              <w:t xml:space="preserve"> рабочей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384D17" w:rsidRPr="0010725E" w:rsidRDefault="00384D17" w:rsidP="0010725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4EEA" w:rsidRPr="0010725E" w:rsidTr="000F2DED">
        <w:trPr>
          <w:trHeight w:val="778"/>
        </w:trPr>
        <w:tc>
          <w:tcPr>
            <w:tcW w:w="3227" w:type="dxa"/>
          </w:tcPr>
          <w:p w:rsidR="00384D17" w:rsidRPr="0010725E" w:rsidRDefault="007157AB" w:rsidP="0010725E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Ржевский Алексей Владимирович</w:t>
            </w:r>
          </w:p>
        </w:tc>
        <w:tc>
          <w:tcPr>
            <w:tcW w:w="6238" w:type="dxa"/>
          </w:tcPr>
          <w:p w:rsidR="00384D17" w:rsidRPr="0010725E" w:rsidRDefault="00384D17" w:rsidP="0010725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(по оперативной работе) отдела МВД России </w:t>
            </w:r>
            <w:r w:rsidR="007157AB">
              <w:rPr>
                <w:rFonts w:ascii="Times New Roman" w:hAnsi="Times New Roman" w:cs="Times New Roman"/>
                <w:sz w:val="28"/>
                <w:szCs w:val="28"/>
              </w:rPr>
              <w:t xml:space="preserve">«Советский» </w:t>
            </w:r>
            <w:r w:rsidR="00A71AF0" w:rsidRPr="0010725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руководителя </w:t>
            </w:r>
            <w:r w:rsidR="003706E5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40727F"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D17" w:rsidRPr="0010725E" w:rsidRDefault="00384D17" w:rsidP="0010725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EA" w:rsidRPr="0010725E" w:rsidTr="000F2DED">
        <w:trPr>
          <w:trHeight w:val="547"/>
        </w:trPr>
        <w:tc>
          <w:tcPr>
            <w:tcW w:w="3227" w:type="dxa"/>
          </w:tcPr>
          <w:p w:rsidR="007157AB" w:rsidRDefault="007157AB" w:rsidP="0010725E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Руслан </w:t>
            </w:r>
          </w:p>
          <w:p w:rsidR="00384D17" w:rsidRPr="0010725E" w:rsidRDefault="007157AB" w:rsidP="0010725E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</w:p>
        </w:tc>
        <w:tc>
          <w:tcPr>
            <w:tcW w:w="6238" w:type="dxa"/>
          </w:tcPr>
          <w:p w:rsidR="00384D17" w:rsidRPr="0010725E" w:rsidRDefault="00384D17" w:rsidP="0010725E">
            <w:pPr>
              <w:tabs>
                <w:tab w:val="left" w:pos="159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общественной безопасности и социального развития администрации Советского </w:t>
            </w:r>
            <w:r w:rsidR="007157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</w:t>
            </w:r>
            <w:r w:rsidR="003706E5">
              <w:rPr>
                <w:rFonts w:ascii="Times New Roman" w:hAnsi="Times New Roman" w:cs="Times New Roman"/>
                <w:sz w:val="28"/>
                <w:szCs w:val="28"/>
              </w:rPr>
              <w:t xml:space="preserve"> рабочей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384D17" w:rsidRPr="0010725E" w:rsidRDefault="00384D17" w:rsidP="0010725E">
            <w:pPr>
              <w:tabs>
                <w:tab w:val="left" w:pos="159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EA" w:rsidRPr="0010725E" w:rsidTr="000F2DED">
        <w:tc>
          <w:tcPr>
            <w:tcW w:w="9465" w:type="dxa"/>
            <w:gridSpan w:val="2"/>
          </w:tcPr>
          <w:p w:rsidR="00384D17" w:rsidRPr="0010725E" w:rsidRDefault="00384D17" w:rsidP="0010725E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384D17" w:rsidRPr="0010725E" w:rsidRDefault="00384D17" w:rsidP="0010725E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10725E">
              <w:rPr>
                <w:sz w:val="28"/>
                <w:szCs w:val="28"/>
              </w:rPr>
              <w:t>Члены</w:t>
            </w:r>
            <w:r w:rsidR="003706E5">
              <w:rPr>
                <w:sz w:val="28"/>
                <w:szCs w:val="28"/>
              </w:rPr>
              <w:t xml:space="preserve"> рабочей</w:t>
            </w:r>
            <w:r w:rsidRPr="0010725E">
              <w:rPr>
                <w:sz w:val="28"/>
                <w:szCs w:val="28"/>
              </w:rPr>
              <w:t xml:space="preserve"> группы:</w:t>
            </w:r>
          </w:p>
          <w:p w:rsidR="00384D17" w:rsidRPr="0010725E" w:rsidRDefault="00384D17" w:rsidP="0010725E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</w:tr>
      <w:tr w:rsidR="00594EEA" w:rsidRPr="0010725E" w:rsidTr="000F2DED">
        <w:tc>
          <w:tcPr>
            <w:tcW w:w="3227" w:type="dxa"/>
          </w:tcPr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Касымова 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Киреева Ирина Алексеевна</w:t>
            </w: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Лютова Ольга Владимировна</w:t>
            </w: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17" w:rsidRPr="0010725E" w:rsidRDefault="007157AB" w:rsidP="0010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Алина Олеговна</w:t>
            </w:r>
            <w:r w:rsidR="00384D17"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</w:tcPr>
          <w:p w:rsidR="00B00AC5" w:rsidRPr="00B00AC5" w:rsidRDefault="00B00AC5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 отделения срочного социального обслуживания ГБУ социального обслуживания «Советский комплексный центр социального обслуживания населения» (по согласованию)</w:t>
            </w:r>
          </w:p>
          <w:p w:rsidR="00B00AC5" w:rsidRDefault="00B00AC5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Pr="0010725E" w:rsidRDefault="00B00AC5" w:rsidP="00B00A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отдела культуры администрации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  <w:p w:rsidR="00B00AC5" w:rsidRDefault="00B00AC5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Pr="0010725E" w:rsidRDefault="00B00AC5" w:rsidP="00B00AC5">
            <w:pPr>
              <w:tabs>
                <w:tab w:val="left" w:pos="159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>психолог отделения по работе с семь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>й и детьми ГБУ социального обслуживания «Советский комплексный центр социального обслуживания населения» (по согласованию)</w:t>
            </w:r>
          </w:p>
          <w:p w:rsidR="00B00AC5" w:rsidRDefault="00B00AC5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17" w:rsidRPr="0010725E" w:rsidRDefault="00B00AC5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4D17" w:rsidRPr="0010725E">
              <w:rPr>
                <w:rFonts w:ascii="Times New Roman" w:hAnsi="Times New Roman" w:cs="Times New Roman"/>
                <w:sz w:val="28"/>
                <w:szCs w:val="28"/>
              </w:rPr>
              <w:t>иректор МКУ по работе с молодежью «Молодежный центр Советского района»</w:t>
            </w:r>
            <w:r w:rsidR="0040727F"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29C" w:rsidRPr="0010725E" w:rsidRDefault="001E229C" w:rsidP="0010725E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94EEA" w:rsidRPr="0010725E" w:rsidTr="00B00AC5">
        <w:trPr>
          <w:trHeight w:val="1551"/>
        </w:trPr>
        <w:tc>
          <w:tcPr>
            <w:tcW w:w="3227" w:type="dxa"/>
          </w:tcPr>
          <w:p w:rsidR="00384D17" w:rsidRPr="0010725E" w:rsidRDefault="007157AB" w:rsidP="0010725E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Мирошниченко Людмила Николаевна</w:t>
            </w:r>
            <w:r w:rsidR="00384D17" w:rsidRPr="001072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238" w:type="dxa"/>
          </w:tcPr>
          <w:p w:rsidR="00384D17" w:rsidRPr="0010725E" w:rsidRDefault="007157AB" w:rsidP="0010725E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384D17" w:rsidRPr="0010725E">
              <w:rPr>
                <w:sz w:val="28"/>
                <w:szCs w:val="28"/>
              </w:rPr>
              <w:t xml:space="preserve"> специалист отдела общественной безопасности и социального развития администрации Советского </w:t>
            </w:r>
            <w:r>
              <w:rPr>
                <w:sz w:val="28"/>
                <w:szCs w:val="28"/>
              </w:rPr>
              <w:t>муниципального</w:t>
            </w:r>
            <w:r w:rsidR="00384D17" w:rsidRPr="0010725E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384D17" w:rsidRPr="0010725E" w:rsidRDefault="00384D17" w:rsidP="0010725E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94EEA" w:rsidRPr="0010725E" w:rsidTr="000F2DED">
        <w:tc>
          <w:tcPr>
            <w:tcW w:w="3227" w:type="dxa"/>
          </w:tcPr>
          <w:p w:rsidR="000F2DED" w:rsidRPr="0010725E" w:rsidRDefault="00B00AC5" w:rsidP="0010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2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Мягкова Нина Владимировна</w:t>
            </w:r>
          </w:p>
        </w:tc>
        <w:tc>
          <w:tcPr>
            <w:tcW w:w="6238" w:type="dxa"/>
          </w:tcPr>
          <w:p w:rsidR="00B00AC5" w:rsidRPr="0010725E" w:rsidRDefault="00B00AC5" w:rsidP="00B00A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труда и социальной защиты населения администрации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0F2DED" w:rsidRPr="0010725E" w:rsidRDefault="000F2DED" w:rsidP="00B00AC5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594EEA" w:rsidRPr="0010725E" w:rsidTr="000F2DED">
        <w:tc>
          <w:tcPr>
            <w:tcW w:w="3227" w:type="dxa"/>
          </w:tcPr>
          <w:p w:rsidR="00B00AC5" w:rsidRDefault="00B00AC5" w:rsidP="0010725E">
            <w:pPr>
              <w:tabs>
                <w:tab w:val="left" w:pos="1335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>Пахмутова Таиса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AC5" w:rsidRDefault="00B00AC5" w:rsidP="0010725E">
            <w:pPr>
              <w:tabs>
                <w:tab w:val="left" w:pos="1335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C5" w:rsidRDefault="00B00AC5" w:rsidP="0010725E">
            <w:pPr>
              <w:tabs>
                <w:tab w:val="left" w:pos="1335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AB" w:rsidRDefault="007157AB" w:rsidP="0010725E">
            <w:pPr>
              <w:tabs>
                <w:tab w:val="left" w:pos="1335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 Елена </w:t>
            </w:r>
          </w:p>
          <w:p w:rsidR="000F2DED" w:rsidRPr="0010725E" w:rsidRDefault="007157AB" w:rsidP="0010725E">
            <w:pPr>
              <w:tabs>
                <w:tab w:val="left" w:pos="1335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238" w:type="dxa"/>
          </w:tcPr>
          <w:p w:rsidR="00B00AC5" w:rsidRPr="0010725E" w:rsidRDefault="00B00AC5" w:rsidP="00B00A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  <w:p w:rsidR="00B00AC5" w:rsidRDefault="00B00AC5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ED" w:rsidRPr="0010725E" w:rsidRDefault="000F2DED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общественной безопасности и социального развития администрации Советского </w:t>
            </w:r>
            <w:r w:rsidR="007157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725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40727F" w:rsidRPr="0010725E" w:rsidRDefault="0040727F" w:rsidP="00107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EA" w:rsidRPr="0010725E" w:rsidTr="000F2DED">
        <w:tc>
          <w:tcPr>
            <w:tcW w:w="3227" w:type="dxa"/>
          </w:tcPr>
          <w:p w:rsidR="000F2DED" w:rsidRPr="0010725E" w:rsidRDefault="000F2DED" w:rsidP="0010725E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8" w:type="dxa"/>
          </w:tcPr>
          <w:p w:rsidR="0040727F" w:rsidRPr="0010725E" w:rsidRDefault="0040727F" w:rsidP="00B00AC5">
            <w:pPr>
              <w:tabs>
                <w:tab w:val="left" w:pos="159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EA" w:rsidRPr="0010725E" w:rsidTr="000F2DED">
        <w:tc>
          <w:tcPr>
            <w:tcW w:w="3227" w:type="dxa"/>
          </w:tcPr>
          <w:p w:rsidR="000F2DED" w:rsidRPr="0010725E" w:rsidRDefault="000F2DED" w:rsidP="0010725E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8" w:type="dxa"/>
          </w:tcPr>
          <w:p w:rsidR="000F2DED" w:rsidRPr="0010725E" w:rsidRDefault="000F2DED" w:rsidP="00B00A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DED" w:rsidRPr="0010725E" w:rsidTr="000F2DED">
        <w:tc>
          <w:tcPr>
            <w:tcW w:w="3227" w:type="dxa"/>
          </w:tcPr>
          <w:p w:rsidR="000F2DED" w:rsidRPr="0010725E" w:rsidRDefault="000F2DED" w:rsidP="0010725E">
            <w:pPr>
              <w:tabs>
                <w:tab w:val="left" w:pos="15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8" w:type="dxa"/>
          </w:tcPr>
          <w:p w:rsidR="000F2DED" w:rsidRPr="0010725E" w:rsidRDefault="000F2DED" w:rsidP="00B00AC5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157AB" w:rsidRPr="0010725E" w:rsidRDefault="007157AB" w:rsidP="001072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D17" w:rsidRPr="0010725E" w:rsidRDefault="00384D17" w:rsidP="00715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157AB">
        <w:rPr>
          <w:rFonts w:ascii="Times New Roman" w:hAnsi="Times New Roman" w:cs="Times New Roman"/>
          <w:sz w:val="28"/>
          <w:szCs w:val="28"/>
        </w:rPr>
        <w:t>Г</w:t>
      </w:r>
      <w:r w:rsidRPr="0010725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384D17" w:rsidRPr="0010725E" w:rsidRDefault="00384D17" w:rsidP="00715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57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725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B3A1A" w:rsidRPr="0010725E" w:rsidRDefault="00384D17" w:rsidP="00715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В.И. Недолуга</w:t>
      </w:r>
    </w:p>
    <w:p w:rsidR="006F557E" w:rsidRPr="0010725E" w:rsidRDefault="006F557E" w:rsidP="00107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br w:type="page"/>
      </w:r>
    </w:p>
    <w:p w:rsidR="006F557E" w:rsidRPr="00594EEA" w:rsidRDefault="006F557E" w:rsidP="00594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4EEA">
        <w:rPr>
          <w:rFonts w:ascii="Times New Roman" w:hAnsi="Times New Roman" w:cs="Times New Roman"/>
          <w:sz w:val="28"/>
          <w:szCs w:val="28"/>
        </w:rPr>
        <w:lastRenderedPageBreak/>
        <w:t>Предложения</w:t>
      </w:r>
    </w:p>
    <w:p w:rsidR="006F557E" w:rsidRPr="00594EEA" w:rsidRDefault="006F557E" w:rsidP="00594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4EEA">
        <w:rPr>
          <w:rFonts w:ascii="Times New Roman" w:hAnsi="Times New Roman" w:cs="Times New Roman"/>
          <w:sz w:val="28"/>
          <w:szCs w:val="28"/>
        </w:rPr>
        <w:t>исполнителя для направления копии правового акта</w:t>
      </w:r>
    </w:p>
    <w:p w:rsidR="006F557E" w:rsidRPr="00594EEA" w:rsidRDefault="006F557E" w:rsidP="00594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4EEA">
        <w:rPr>
          <w:rFonts w:ascii="Times New Roman" w:hAnsi="Times New Roman" w:cs="Times New Roman"/>
          <w:sz w:val="28"/>
          <w:szCs w:val="28"/>
        </w:rPr>
        <w:t>заинтересованным лицам и их количество</w:t>
      </w:r>
    </w:p>
    <w:p w:rsidR="006F557E" w:rsidRPr="00594EEA" w:rsidRDefault="006F557E" w:rsidP="0059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6360"/>
        <w:gridCol w:w="2244"/>
      </w:tblGrid>
      <w:tr w:rsidR="00594EEA" w:rsidRPr="00594EEA" w:rsidTr="006F557E">
        <w:trPr>
          <w:trHeight w:val="446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360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организации/ФИО</w:t>
            </w: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594EEA" w:rsidRPr="00594EEA" w:rsidTr="006F557E">
        <w:trPr>
          <w:trHeight w:val="446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0" w:type="dxa"/>
            <w:vAlign w:val="center"/>
          </w:tcPr>
          <w:p w:rsidR="006F557E" w:rsidRPr="00594EEA" w:rsidRDefault="006F557E" w:rsidP="00C372DD">
            <w:pPr>
              <w:pStyle w:val="Style5"/>
              <w:widowControl/>
              <w:ind w:firstLine="34"/>
              <w:jc w:val="both"/>
              <w:rPr>
                <w:sz w:val="28"/>
                <w:szCs w:val="28"/>
              </w:rPr>
            </w:pPr>
            <w:r w:rsidRPr="00594EEA">
              <w:rPr>
                <w:sz w:val="28"/>
                <w:szCs w:val="28"/>
              </w:rPr>
              <w:t xml:space="preserve">Заместителю главы администрации Советского </w:t>
            </w:r>
            <w:r w:rsidR="00C372DD">
              <w:rPr>
                <w:sz w:val="28"/>
                <w:szCs w:val="28"/>
              </w:rPr>
              <w:t>муниципального</w:t>
            </w:r>
            <w:r w:rsidRPr="00594EEA">
              <w:rPr>
                <w:sz w:val="28"/>
                <w:szCs w:val="28"/>
              </w:rPr>
              <w:t xml:space="preserve"> округа Ставропольского края </w:t>
            </w:r>
            <w:r w:rsidRPr="00594EEA">
              <w:rPr>
                <w:sz w:val="28"/>
                <w:szCs w:val="28"/>
              </w:rPr>
              <w:br/>
              <w:t>Недолуге В.И.</w:t>
            </w: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EEA" w:rsidRPr="00594EEA" w:rsidTr="006F557E">
        <w:trPr>
          <w:trHeight w:val="446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vAlign w:val="center"/>
          </w:tcPr>
          <w:p w:rsidR="006F557E" w:rsidRPr="00594EEA" w:rsidRDefault="006F557E" w:rsidP="00C372DD">
            <w:pPr>
              <w:pStyle w:val="Style5"/>
              <w:widowControl/>
              <w:ind w:firstLine="34"/>
              <w:jc w:val="both"/>
              <w:rPr>
                <w:sz w:val="28"/>
                <w:szCs w:val="28"/>
              </w:rPr>
            </w:pPr>
            <w:r w:rsidRPr="00594EEA">
              <w:rPr>
                <w:sz w:val="28"/>
                <w:szCs w:val="28"/>
              </w:rPr>
              <w:t xml:space="preserve">Отдел общественной безопасности и социального развития администрации Советского </w:t>
            </w:r>
            <w:r w:rsidR="00C372DD">
              <w:rPr>
                <w:sz w:val="28"/>
                <w:szCs w:val="28"/>
              </w:rPr>
              <w:t>муниципального</w:t>
            </w:r>
            <w:r w:rsidRPr="00594EEA">
              <w:rPr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4EEA" w:rsidRPr="00594EEA" w:rsidTr="006F557E">
        <w:trPr>
          <w:trHeight w:val="408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0" w:type="dxa"/>
            <w:vAlign w:val="center"/>
          </w:tcPr>
          <w:p w:rsidR="006F557E" w:rsidRPr="00594EEA" w:rsidRDefault="00C372DD" w:rsidP="00C372DD">
            <w:pPr>
              <w:pStyle w:val="Style5"/>
              <w:widowControl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F557E" w:rsidRPr="00594EEA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="006F557E" w:rsidRPr="00594EEA">
              <w:rPr>
                <w:sz w:val="28"/>
                <w:szCs w:val="28"/>
              </w:rPr>
              <w:t xml:space="preserve"> труда и социальной защиты населения администрации Советского </w:t>
            </w:r>
            <w:r>
              <w:rPr>
                <w:sz w:val="28"/>
                <w:szCs w:val="28"/>
              </w:rPr>
              <w:t>муниципального</w:t>
            </w:r>
            <w:r w:rsidR="006F557E" w:rsidRPr="00594EEA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EEA" w:rsidRPr="00594EEA" w:rsidTr="006F557E">
        <w:trPr>
          <w:trHeight w:val="408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0" w:type="dxa"/>
            <w:vAlign w:val="center"/>
          </w:tcPr>
          <w:p w:rsidR="006F557E" w:rsidRPr="00594EEA" w:rsidRDefault="00C372DD" w:rsidP="00C372DD">
            <w:pPr>
              <w:pStyle w:val="Style5"/>
              <w:widowControl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F557E" w:rsidRPr="00594EEA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="006F557E" w:rsidRPr="00594EEA">
              <w:rPr>
                <w:sz w:val="28"/>
                <w:szCs w:val="28"/>
              </w:rPr>
              <w:t xml:space="preserve"> образования администрации Советского </w:t>
            </w:r>
            <w:r>
              <w:rPr>
                <w:sz w:val="28"/>
                <w:szCs w:val="28"/>
              </w:rPr>
              <w:t>муниципального</w:t>
            </w:r>
            <w:r w:rsidR="006F557E" w:rsidRPr="00594EEA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EEA" w:rsidRPr="00594EEA" w:rsidTr="006F557E">
        <w:trPr>
          <w:trHeight w:val="408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0" w:type="dxa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ГБУ социального обслуживания «Советский комплексный центр социального обслуживания населения»</w:t>
            </w: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EEA" w:rsidRPr="00594EEA" w:rsidTr="006F557E">
        <w:trPr>
          <w:trHeight w:val="408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0" w:type="dxa"/>
          </w:tcPr>
          <w:p w:rsidR="006F557E" w:rsidRPr="00594EEA" w:rsidRDefault="006F557E" w:rsidP="00594E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 xml:space="preserve">МКУ по работе с молодежью «Молодежный центр Советского района» </w:t>
            </w:r>
          </w:p>
          <w:p w:rsidR="006F557E" w:rsidRPr="00594EEA" w:rsidRDefault="006F557E" w:rsidP="00594EEA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EEA" w:rsidRPr="00594EEA" w:rsidTr="006F557E">
        <w:trPr>
          <w:trHeight w:val="408"/>
        </w:trPr>
        <w:tc>
          <w:tcPr>
            <w:tcW w:w="861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0" w:type="dxa"/>
          </w:tcPr>
          <w:p w:rsidR="006F557E" w:rsidRPr="00594EEA" w:rsidRDefault="006F557E" w:rsidP="00C372DD">
            <w:pPr>
              <w:pStyle w:val="ConsPlusCell"/>
              <w:jc w:val="both"/>
              <w:rPr>
                <w:sz w:val="28"/>
                <w:szCs w:val="28"/>
              </w:rPr>
            </w:pPr>
            <w:r w:rsidRPr="00594EEA">
              <w:rPr>
                <w:rStyle w:val="FontStyle12"/>
                <w:sz w:val="28"/>
                <w:szCs w:val="28"/>
              </w:rPr>
              <w:t xml:space="preserve">ОМВД России </w:t>
            </w:r>
            <w:r w:rsidR="00C372DD">
              <w:rPr>
                <w:rStyle w:val="FontStyle12"/>
                <w:sz w:val="28"/>
                <w:szCs w:val="28"/>
              </w:rPr>
              <w:t>«Советский»</w:t>
            </w:r>
          </w:p>
        </w:tc>
        <w:tc>
          <w:tcPr>
            <w:tcW w:w="2244" w:type="dxa"/>
            <w:vAlign w:val="center"/>
          </w:tcPr>
          <w:p w:rsidR="006F557E" w:rsidRPr="00594EEA" w:rsidRDefault="006F557E" w:rsidP="00594E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5D6E" w:rsidRPr="00594EEA" w:rsidTr="0055585E">
        <w:trPr>
          <w:trHeight w:val="408"/>
        </w:trPr>
        <w:tc>
          <w:tcPr>
            <w:tcW w:w="861" w:type="dxa"/>
            <w:vAlign w:val="center"/>
          </w:tcPr>
          <w:p w:rsidR="008D5D6E" w:rsidRPr="00594EEA" w:rsidRDefault="008D5D6E" w:rsidP="005558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4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0" w:type="dxa"/>
          </w:tcPr>
          <w:p w:rsidR="008D5D6E" w:rsidRPr="00594EEA" w:rsidRDefault="008D5D6E" w:rsidP="0055585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Правовой отдел </w:t>
            </w:r>
            <w:r w:rsidRPr="00594EEA">
              <w:rPr>
                <w:sz w:val="28"/>
                <w:szCs w:val="28"/>
              </w:rPr>
              <w:t xml:space="preserve">администрации Советского </w:t>
            </w:r>
            <w:r>
              <w:rPr>
                <w:sz w:val="28"/>
                <w:szCs w:val="28"/>
              </w:rPr>
              <w:t>муниципального</w:t>
            </w:r>
            <w:r w:rsidRPr="00594EEA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244" w:type="dxa"/>
            <w:vAlign w:val="center"/>
          </w:tcPr>
          <w:p w:rsidR="008D5D6E" w:rsidRPr="00594EEA" w:rsidRDefault="008D5D6E" w:rsidP="005558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D5D6E" w:rsidRPr="00594EEA" w:rsidRDefault="008D5D6E" w:rsidP="008D5D6E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7E" w:rsidRPr="00594EEA" w:rsidRDefault="006F557E" w:rsidP="00594EEA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7E" w:rsidRPr="00594EEA" w:rsidRDefault="006F557E" w:rsidP="00594EEA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6F6" w:rsidRPr="008856F6" w:rsidRDefault="008856F6" w:rsidP="008856F6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6F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856F6" w:rsidRPr="008856F6" w:rsidRDefault="008856F6" w:rsidP="008856F6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56F6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</w:p>
    <w:p w:rsidR="000F2DED" w:rsidRPr="00594EEA" w:rsidRDefault="008856F6" w:rsidP="008856F6">
      <w:pPr>
        <w:pStyle w:val="af4"/>
        <w:spacing w:line="240" w:lineRule="exact"/>
        <w:jc w:val="both"/>
      </w:pPr>
      <w:r w:rsidRPr="008856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В.И. Недолуга </w:t>
      </w:r>
    </w:p>
    <w:p w:rsidR="008856F6" w:rsidRPr="00594EEA" w:rsidRDefault="008856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6F6" w:rsidRPr="00594EEA" w:rsidSect="00837B5D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BA" w:rsidRDefault="00FB51BA" w:rsidP="00431DD7">
      <w:pPr>
        <w:spacing w:after="0" w:line="240" w:lineRule="auto"/>
      </w:pPr>
      <w:r>
        <w:separator/>
      </w:r>
    </w:p>
  </w:endnote>
  <w:endnote w:type="continuationSeparator" w:id="0">
    <w:p w:rsidR="00FB51BA" w:rsidRDefault="00FB51BA" w:rsidP="0043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BA" w:rsidRDefault="00FB51BA" w:rsidP="00431DD7">
      <w:pPr>
        <w:spacing w:after="0" w:line="240" w:lineRule="auto"/>
      </w:pPr>
      <w:r>
        <w:separator/>
      </w:r>
    </w:p>
  </w:footnote>
  <w:footnote w:type="continuationSeparator" w:id="0">
    <w:p w:rsidR="00FB51BA" w:rsidRDefault="00FB51BA" w:rsidP="00431DD7">
      <w:pPr>
        <w:spacing w:after="0" w:line="240" w:lineRule="auto"/>
      </w:pPr>
      <w:r>
        <w:continuationSeparator/>
      </w:r>
    </w:p>
  </w:footnote>
  <w:footnote w:id="1">
    <w:p w:rsidR="001149B9" w:rsidRPr="001149B9" w:rsidRDefault="001149B9" w:rsidP="001149B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149B9">
        <w:rPr>
          <w:rStyle w:val="aa"/>
          <w:rFonts w:ascii="Times New Roman" w:hAnsi="Times New Roman" w:cs="Times New Roman"/>
        </w:rPr>
        <w:footnoteRef/>
      </w:r>
      <w:r w:rsidRPr="001149B9">
        <w:rPr>
          <w:rFonts w:ascii="Times New Roman" w:hAnsi="Times New Roman" w:cs="Times New Roman"/>
        </w:rPr>
        <w:t xml:space="preserve"> </w:t>
      </w:r>
      <w:proofErr w:type="gramStart"/>
      <w:r w:rsidRPr="001149B9">
        <w:rPr>
          <w:rFonts w:ascii="Times New Roman" w:hAnsi="Times New Roman" w:cs="Times New Roman"/>
        </w:rPr>
        <w:t>Под членами семей понимаются: разделяющие идеологию терроризма супруг, супруга (в т. ч. вдовец, вдова), родители, дети, усыновители, усыновленные, братья и сестры</w:t>
      </w:r>
      <w:r w:rsidR="002B12AA">
        <w:rPr>
          <w:rFonts w:ascii="Times New Roman" w:hAnsi="Times New Roman" w:cs="Times New Roman"/>
        </w:rPr>
        <w:t>.</w:t>
      </w:r>
      <w:proofErr w:type="gramEnd"/>
    </w:p>
  </w:footnote>
  <w:footnote w:id="2">
    <w:p w:rsidR="001149B9" w:rsidRPr="001149B9" w:rsidRDefault="001149B9" w:rsidP="001149B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149B9">
        <w:rPr>
          <w:rStyle w:val="aa"/>
          <w:rFonts w:ascii="Times New Roman" w:hAnsi="Times New Roman" w:cs="Times New Roman"/>
        </w:rPr>
        <w:footnoteRef/>
      </w:r>
      <w:r w:rsidRPr="001149B9">
        <w:rPr>
          <w:rFonts w:ascii="Times New Roman" w:hAnsi="Times New Roman" w:cs="Times New Roman"/>
        </w:rPr>
        <w:t xml:space="preserve"> </w:t>
      </w:r>
      <w:proofErr w:type="gramStart"/>
      <w:r w:rsidRPr="001149B9">
        <w:rPr>
          <w:rFonts w:ascii="Times New Roman" w:hAnsi="Times New Roman" w:cs="Times New Roman"/>
        </w:rPr>
        <w:t xml:space="preserve">Перечень стран с повышенной террористической активностью предоставляются аппаратом Национального антитеррористического комитета в рамках 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Комплексного плана противодействия идеологии терроризма </w:t>
      </w:r>
      <w:r w:rsidR="008856F6">
        <w:rPr>
          <w:rFonts w:ascii="Times New Roman" w:hAnsi="Times New Roman" w:cs="Times New Roman"/>
        </w:rPr>
        <w:t xml:space="preserve">в Российской Федерации </w:t>
      </w:r>
      <w:r w:rsidRPr="001149B9">
        <w:rPr>
          <w:rFonts w:ascii="Times New Roman" w:hAnsi="Times New Roman" w:cs="Times New Roman"/>
        </w:rPr>
        <w:t>на 20</w:t>
      </w:r>
      <w:r w:rsidR="0003595C">
        <w:rPr>
          <w:rFonts w:ascii="Times New Roman" w:hAnsi="Times New Roman" w:cs="Times New Roman"/>
        </w:rPr>
        <w:t>24</w:t>
      </w:r>
      <w:r w:rsidRPr="001149B9">
        <w:rPr>
          <w:rFonts w:ascii="Times New Roman" w:hAnsi="Times New Roman" w:cs="Times New Roman"/>
        </w:rPr>
        <w:t>-202</w:t>
      </w:r>
      <w:r w:rsidR="0003595C">
        <w:rPr>
          <w:rFonts w:ascii="Times New Roman" w:hAnsi="Times New Roman" w:cs="Times New Roman"/>
        </w:rPr>
        <w:t>8</w:t>
      </w:r>
      <w:r w:rsidRPr="001149B9">
        <w:rPr>
          <w:rFonts w:ascii="Times New Roman" w:hAnsi="Times New Roman" w:cs="Times New Roman"/>
        </w:rPr>
        <w:t xml:space="preserve"> годы, утвержденного Президентом Российской Федерации В. Путиным </w:t>
      </w:r>
      <w:r w:rsidR="0003595C">
        <w:rPr>
          <w:rFonts w:ascii="Times New Roman" w:hAnsi="Times New Roman" w:cs="Times New Roman"/>
        </w:rPr>
        <w:t>30</w:t>
      </w:r>
      <w:r w:rsidRPr="001149B9">
        <w:rPr>
          <w:rFonts w:ascii="Times New Roman" w:hAnsi="Times New Roman" w:cs="Times New Roman"/>
        </w:rPr>
        <w:t>.12.20</w:t>
      </w:r>
      <w:r w:rsidR="0003595C">
        <w:rPr>
          <w:rFonts w:ascii="Times New Roman" w:hAnsi="Times New Roman" w:cs="Times New Roman"/>
        </w:rPr>
        <w:t>23</w:t>
      </w:r>
      <w:r w:rsidRPr="001149B9">
        <w:rPr>
          <w:rFonts w:ascii="Times New Roman" w:hAnsi="Times New Roman" w:cs="Times New Roman"/>
        </w:rPr>
        <w:t xml:space="preserve"> Пр-</w:t>
      </w:r>
      <w:r w:rsidR="0003595C">
        <w:rPr>
          <w:rFonts w:ascii="Times New Roman" w:hAnsi="Times New Roman" w:cs="Times New Roman"/>
        </w:rPr>
        <w:t>2610</w:t>
      </w:r>
      <w:r w:rsidRPr="001149B9">
        <w:rPr>
          <w:rFonts w:ascii="Times New Roman" w:hAnsi="Times New Roman" w:cs="Times New Roman"/>
        </w:rPr>
        <w:t>.</w:t>
      </w:r>
      <w:proofErr w:type="gramEnd"/>
    </w:p>
  </w:footnote>
  <w:footnote w:id="3">
    <w:p w:rsidR="00C87029" w:rsidRPr="003771F8" w:rsidRDefault="00C87029" w:rsidP="00C8702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3771F8">
        <w:rPr>
          <w:rStyle w:val="aa"/>
          <w:rFonts w:ascii="Times New Roman" w:hAnsi="Times New Roman" w:cs="Times New Roman"/>
        </w:rPr>
        <w:footnoteRef/>
      </w:r>
      <w:r w:rsidRPr="003771F8">
        <w:rPr>
          <w:rFonts w:ascii="Times New Roman" w:hAnsi="Times New Roman" w:cs="Times New Roman"/>
        </w:rPr>
        <w:t xml:space="preserve"> </w:t>
      </w:r>
      <w:proofErr w:type="gramStart"/>
      <w:r w:rsidRPr="003771F8">
        <w:rPr>
          <w:rFonts w:ascii="Times New Roman" w:hAnsi="Times New Roman" w:cs="Times New Roman"/>
        </w:rPr>
        <w:t>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</w:t>
      </w:r>
      <w:r w:rsidR="00653D3E">
        <w:rPr>
          <w:rFonts w:ascii="Times New Roman" w:hAnsi="Times New Roman" w:cs="Times New Roman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F41"/>
    <w:multiLevelType w:val="hybridMultilevel"/>
    <w:tmpl w:val="B1DCB216"/>
    <w:lvl w:ilvl="0" w:tplc="7324AED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68D"/>
    <w:rsid w:val="00017C29"/>
    <w:rsid w:val="0003595C"/>
    <w:rsid w:val="0005583D"/>
    <w:rsid w:val="00066296"/>
    <w:rsid w:val="000779ED"/>
    <w:rsid w:val="000967F4"/>
    <w:rsid w:val="000C1CA8"/>
    <w:rsid w:val="000D6186"/>
    <w:rsid w:val="000F2DED"/>
    <w:rsid w:val="000F5807"/>
    <w:rsid w:val="001057FA"/>
    <w:rsid w:val="0010725E"/>
    <w:rsid w:val="00112BCB"/>
    <w:rsid w:val="001149B9"/>
    <w:rsid w:val="00117842"/>
    <w:rsid w:val="00142DC5"/>
    <w:rsid w:val="001E229C"/>
    <w:rsid w:val="001F76BC"/>
    <w:rsid w:val="001F7F3A"/>
    <w:rsid w:val="0021739F"/>
    <w:rsid w:val="002669DF"/>
    <w:rsid w:val="00271A02"/>
    <w:rsid w:val="00293F52"/>
    <w:rsid w:val="0029540F"/>
    <w:rsid w:val="002A2610"/>
    <w:rsid w:val="002B12AA"/>
    <w:rsid w:val="002C602B"/>
    <w:rsid w:val="002F568C"/>
    <w:rsid w:val="00301026"/>
    <w:rsid w:val="00303929"/>
    <w:rsid w:val="003279FF"/>
    <w:rsid w:val="003706E5"/>
    <w:rsid w:val="003771F8"/>
    <w:rsid w:val="00384D17"/>
    <w:rsid w:val="00394F50"/>
    <w:rsid w:val="003D2835"/>
    <w:rsid w:val="00405BF7"/>
    <w:rsid w:val="0040727F"/>
    <w:rsid w:val="00411D28"/>
    <w:rsid w:val="00431DD7"/>
    <w:rsid w:val="00463806"/>
    <w:rsid w:val="00497F6F"/>
    <w:rsid w:val="004D0A96"/>
    <w:rsid w:val="005453E3"/>
    <w:rsid w:val="005719C5"/>
    <w:rsid w:val="00594EEA"/>
    <w:rsid w:val="00596156"/>
    <w:rsid w:val="005A6D67"/>
    <w:rsid w:val="005A7A32"/>
    <w:rsid w:val="005B254C"/>
    <w:rsid w:val="005E59E5"/>
    <w:rsid w:val="005F1523"/>
    <w:rsid w:val="005F389B"/>
    <w:rsid w:val="006141C3"/>
    <w:rsid w:val="00653D3E"/>
    <w:rsid w:val="00683B7F"/>
    <w:rsid w:val="00691742"/>
    <w:rsid w:val="006A4D2F"/>
    <w:rsid w:val="006A61EB"/>
    <w:rsid w:val="006E3DBE"/>
    <w:rsid w:val="006E5360"/>
    <w:rsid w:val="006F557E"/>
    <w:rsid w:val="007157AB"/>
    <w:rsid w:val="00722B52"/>
    <w:rsid w:val="00722FF3"/>
    <w:rsid w:val="00782723"/>
    <w:rsid w:val="00801EB2"/>
    <w:rsid w:val="00811122"/>
    <w:rsid w:val="0082580B"/>
    <w:rsid w:val="00837B5D"/>
    <w:rsid w:val="0085239B"/>
    <w:rsid w:val="008853F0"/>
    <w:rsid w:val="008856F6"/>
    <w:rsid w:val="00887272"/>
    <w:rsid w:val="008B33F5"/>
    <w:rsid w:val="008C714D"/>
    <w:rsid w:val="008D5D6E"/>
    <w:rsid w:val="00901ED0"/>
    <w:rsid w:val="0094242E"/>
    <w:rsid w:val="00952E94"/>
    <w:rsid w:val="0096712B"/>
    <w:rsid w:val="009A4CE2"/>
    <w:rsid w:val="009B50EB"/>
    <w:rsid w:val="00A006DA"/>
    <w:rsid w:val="00A015EA"/>
    <w:rsid w:val="00A10290"/>
    <w:rsid w:val="00A44CB9"/>
    <w:rsid w:val="00A71AF0"/>
    <w:rsid w:val="00AA34AF"/>
    <w:rsid w:val="00AF68CD"/>
    <w:rsid w:val="00B00AC5"/>
    <w:rsid w:val="00B410B3"/>
    <w:rsid w:val="00B516E6"/>
    <w:rsid w:val="00B61320"/>
    <w:rsid w:val="00B968DE"/>
    <w:rsid w:val="00BA3795"/>
    <w:rsid w:val="00BB2126"/>
    <w:rsid w:val="00BC3B60"/>
    <w:rsid w:val="00BC3DC4"/>
    <w:rsid w:val="00BF037E"/>
    <w:rsid w:val="00C321E2"/>
    <w:rsid w:val="00C372DD"/>
    <w:rsid w:val="00C41A3B"/>
    <w:rsid w:val="00C563F3"/>
    <w:rsid w:val="00C57BB9"/>
    <w:rsid w:val="00C65F3E"/>
    <w:rsid w:val="00C7349B"/>
    <w:rsid w:val="00C769C6"/>
    <w:rsid w:val="00C87029"/>
    <w:rsid w:val="00C966F0"/>
    <w:rsid w:val="00CA4C11"/>
    <w:rsid w:val="00CC168D"/>
    <w:rsid w:val="00CF0BBF"/>
    <w:rsid w:val="00D36891"/>
    <w:rsid w:val="00D71F09"/>
    <w:rsid w:val="00D75302"/>
    <w:rsid w:val="00D75BF6"/>
    <w:rsid w:val="00DA0294"/>
    <w:rsid w:val="00DA4019"/>
    <w:rsid w:val="00DA474C"/>
    <w:rsid w:val="00DB3A1A"/>
    <w:rsid w:val="00DE6E01"/>
    <w:rsid w:val="00E168B2"/>
    <w:rsid w:val="00E20C2E"/>
    <w:rsid w:val="00E313D2"/>
    <w:rsid w:val="00E743E5"/>
    <w:rsid w:val="00EF58FE"/>
    <w:rsid w:val="00F313B7"/>
    <w:rsid w:val="00F95D2E"/>
    <w:rsid w:val="00FA71FB"/>
    <w:rsid w:val="00FB51BA"/>
    <w:rsid w:val="00FF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006DA"/>
    <w:pPr>
      <w:spacing w:before="100" w:beforeAutospacing="1" w:after="100" w:afterAutospacing="1" w:line="276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a4">
    <w:name w:val="endnote text"/>
    <w:basedOn w:val="a"/>
    <w:link w:val="a5"/>
    <w:uiPriority w:val="99"/>
    <w:semiHidden/>
    <w:unhideWhenUsed/>
    <w:rsid w:val="00431DD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31DD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1DD7"/>
    <w:rPr>
      <w:vertAlign w:val="superscript"/>
    </w:rPr>
  </w:style>
  <w:style w:type="paragraph" w:styleId="a7">
    <w:name w:val="List Paragraph"/>
    <w:basedOn w:val="a"/>
    <w:uiPriority w:val="34"/>
    <w:qFormat/>
    <w:rsid w:val="003279F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149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149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149B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B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12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7C29"/>
  </w:style>
  <w:style w:type="paragraph" w:styleId="af">
    <w:name w:val="footer"/>
    <w:basedOn w:val="a"/>
    <w:link w:val="af0"/>
    <w:uiPriority w:val="99"/>
    <w:unhideWhenUsed/>
    <w:rsid w:val="0001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7C29"/>
  </w:style>
  <w:style w:type="table" w:styleId="af1">
    <w:name w:val="Table Grid"/>
    <w:basedOn w:val="a1"/>
    <w:uiPriority w:val="39"/>
    <w:rsid w:val="00DB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4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6F557E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6F557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F5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55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F5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557E"/>
    <w:rPr>
      <w:rFonts w:ascii="Times New Roman" w:hAnsi="Times New Roman" w:cs="Times New Roman"/>
      <w:sz w:val="26"/>
      <w:szCs w:val="26"/>
    </w:rPr>
  </w:style>
  <w:style w:type="paragraph" w:styleId="af4">
    <w:name w:val="No Spacing"/>
    <w:link w:val="af5"/>
    <w:uiPriority w:val="1"/>
    <w:qFormat/>
    <w:rsid w:val="00837B5D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83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837B5D"/>
  </w:style>
  <w:style w:type="character" w:customStyle="1" w:styleId="af5">
    <w:name w:val="Без интервала Знак"/>
    <w:basedOn w:val="a0"/>
    <w:link w:val="af4"/>
    <w:uiPriority w:val="1"/>
    <w:rsid w:val="000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006DA"/>
    <w:pPr>
      <w:spacing w:before="100" w:beforeAutospacing="1" w:after="100" w:afterAutospacing="1" w:line="276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a4">
    <w:name w:val="endnote text"/>
    <w:basedOn w:val="a"/>
    <w:link w:val="a5"/>
    <w:uiPriority w:val="99"/>
    <w:semiHidden/>
    <w:unhideWhenUsed/>
    <w:rsid w:val="00431DD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31DD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1DD7"/>
    <w:rPr>
      <w:vertAlign w:val="superscript"/>
    </w:rPr>
  </w:style>
  <w:style w:type="paragraph" w:styleId="a7">
    <w:name w:val="List Paragraph"/>
    <w:basedOn w:val="a"/>
    <w:uiPriority w:val="34"/>
    <w:qFormat/>
    <w:rsid w:val="003279F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149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149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149B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B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12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7C29"/>
  </w:style>
  <w:style w:type="paragraph" w:styleId="af">
    <w:name w:val="footer"/>
    <w:basedOn w:val="a"/>
    <w:link w:val="af0"/>
    <w:uiPriority w:val="99"/>
    <w:unhideWhenUsed/>
    <w:rsid w:val="0001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7C29"/>
  </w:style>
  <w:style w:type="table" w:styleId="af1">
    <w:name w:val="Table Grid"/>
    <w:basedOn w:val="a1"/>
    <w:uiPriority w:val="39"/>
    <w:rsid w:val="00DB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84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6F557E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6F557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F5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55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F5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557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B4A8-A964-41DB-9F7B-F70828E1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Нешта Валерий Николаевич (111-01-01 - neshta_vn)</dc:creator>
  <cp:lastModifiedBy>Admin</cp:lastModifiedBy>
  <cp:revision>5</cp:revision>
  <cp:lastPrinted>2024-06-10T09:58:00Z</cp:lastPrinted>
  <dcterms:created xsi:type="dcterms:W3CDTF">2024-06-10T09:59:00Z</dcterms:created>
  <dcterms:modified xsi:type="dcterms:W3CDTF">2024-06-24T08:46:00Z</dcterms:modified>
</cp:coreProperties>
</file>