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7E" w:rsidRDefault="0031017E" w:rsidP="0031017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</w:t>
      </w:r>
    </w:p>
    <w:p w:rsidR="0031017E" w:rsidRDefault="0031017E" w:rsidP="0031017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Плана мероприятий, направленных на достижение цели Инвестиционной стратегии </w:t>
      </w:r>
    </w:p>
    <w:p w:rsidR="0031017E" w:rsidRDefault="0031017E" w:rsidP="0031017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Советского городского округа Ставропольского края до 2035 г.,</w:t>
      </w:r>
    </w:p>
    <w:p w:rsidR="0031017E" w:rsidRDefault="00EA3B58" w:rsidP="0031017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F102E4">
        <w:rPr>
          <w:sz w:val="28"/>
          <w:szCs w:val="28"/>
        </w:rPr>
        <w:t>1</w:t>
      </w:r>
      <w:r w:rsidR="0031017E">
        <w:rPr>
          <w:sz w:val="28"/>
          <w:szCs w:val="28"/>
        </w:rPr>
        <w:t xml:space="preserve"> год</w:t>
      </w:r>
    </w:p>
    <w:p w:rsidR="0031017E" w:rsidRDefault="0031017E" w:rsidP="003101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6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3545"/>
        <w:gridCol w:w="3543"/>
        <w:gridCol w:w="7655"/>
      </w:tblGrid>
      <w:tr w:rsidR="0031017E" w:rsidTr="009F5C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Default="0031017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Default="0031017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Наименование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Default="0031017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Наименование муниципальных программ, программ городского округа, в рамках которых осуществляется финансирование мероприятий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Default="0031017E" w:rsidP="009F50A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Результаты</w:t>
            </w:r>
          </w:p>
        </w:tc>
      </w:tr>
      <w:tr w:rsidR="0031017E" w:rsidTr="009F5CAE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Default="0031017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Default="0031017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Default="0031017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Default="0031017E" w:rsidP="009F50A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7</w:t>
            </w:r>
          </w:p>
        </w:tc>
      </w:tr>
      <w:tr w:rsidR="0031017E" w:rsidRPr="00C066A4" w:rsidTr="009F5CAE">
        <w:trPr>
          <w:trHeight w:val="2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  <w:jc w:val="center"/>
            </w:pPr>
            <w:r w:rsidRPr="00C066A4"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 xml:space="preserve">Сопровождение раздела об инвестиционной деятельности на официальном  Интернет - Портале Советского городского округа Ставропольского края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«Экономическое развитие Советского городского округа Ставропольского края»</w:t>
            </w:r>
          </w:p>
          <w:p w:rsidR="0031017E" w:rsidRPr="00C066A4" w:rsidRDefault="00C066A4">
            <w:pPr>
              <w:autoSpaceDE w:val="0"/>
              <w:autoSpaceDN w:val="0"/>
              <w:adjustRightInd w:val="0"/>
            </w:pPr>
            <w:hyperlink r:id="rId7" w:history="1">
              <w:r w:rsidR="0031017E" w:rsidRPr="00C066A4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066A4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066A4">
              <w:t xml:space="preserve">"Создание благоприятных условий для привлечения инвестиций в  Советском городском округе Ставропольского края"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066A4" w:rsidRDefault="0031017E" w:rsidP="009F50AE">
            <w:pPr>
              <w:ind w:firstLine="647"/>
              <w:jc w:val="both"/>
            </w:pPr>
            <w:r w:rsidRPr="00C066A4">
              <w:t xml:space="preserve">На официальном  Интернет - Портале Советского городского округа Ставропольского края </w:t>
            </w:r>
            <w:hyperlink r:id="rId8" w:history="1">
              <w:r w:rsidRPr="00C066A4">
                <w:rPr>
                  <w:rStyle w:val="a3"/>
                  <w:lang w:val="en-US"/>
                </w:rPr>
                <w:t>www</w:t>
              </w:r>
              <w:r w:rsidRPr="00C066A4">
                <w:rPr>
                  <w:rStyle w:val="a3"/>
                </w:rPr>
                <w:t>.</w:t>
              </w:r>
              <w:proofErr w:type="spellStart"/>
              <w:r w:rsidRPr="00C066A4">
                <w:rPr>
                  <w:rStyle w:val="a3"/>
                  <w:lang w:val="en-US"/>
                </w:rPr>
                <w:t>sgosk</w:t>
              </w:r>
              <w:proofErr w:type="spellEnd"/>
            </w:hyperlink>
            <w:r w:rsidRPr="00C066A4">
              <w:t xml:space="preserve"> создан раздел «Инвестиции», на котором информация постоянно поддерживается в актуальном состоянии.</w:t>
            </w:r>
          </w:p>
          <w:p w:rsidR="0031017E" w:rsidRPr="00C066A4" w:rsidRDefault="0031017E" w:rsidP="009F50AE">
            <w:pPr>
              <w:ind w:firstLine="647"/>
              <w:jc w:val="both"/>
            </w:pPr>
          </w:p>
          <w:p w:rsidR="0031017E" w:rsidRPr="00C066A4" w:rsidRDefault="0031017E" w:rsidP="009F50AE">
            <w:pPr>
              <w:autoSpaceDE w:val="0"/>
              <w:autoSpaceDN w:val="0"/>
              <w:adjustRightInd w:val="0"/>
              <w:ind w:firstLine="647"/>
              <w:jc w:val="both"/>
            </w:pPr>
          </w:p>
        </w:tc>
      </w:tr>
      <w:tr w:rsidR="0031017E" w:rsidRPr="00C066A4" w:rsidTr="009F5CAE">
        <w:trPr>
          <w:trHeight w:val="2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  <w:jc w:val="center"/>
            </w:pPr>
            <w:r w:rsidRPr="00C066A4"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Организация работы Совета по улучшению инвестиционного климата в Советском городском округе Ставропольского края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«Экономическое развитие Советского городского округа Ставропольского края»</w:t>
            </w:r>
          </w:p>
          <w:p w:rsidR="0031017E" w:rsidRPr="00C066A4" w:rsidRDefault="00C066A4">
            <w:pPr>
              <w:autoSpaceDE w:val="0"/>
              <w:autoSpaceDN w:val="0"/>
              <w:adjustRightInd w:val="0"/>
            </w:pPr>
            <w:hyperlink r:id="rId9" w:history="1">
              <w:r w:rsidR="0031017E" w:rsidRPr="00C066A4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066A4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066A4">
              <w:t>"Создание благоприятных условий для привлечения инвестиций в  Советском городском округе Ставропольского края"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591793" w:rsidP="009F50AE">
            <w:pPr>
              <w:ind w:firstLine="647"/>
              <w:jc w:val="both"/>
            </w:pPr>
            <w:r w:rsidRPr="00C066A4">
              <w:t>П</w:t>
            </w:r>
            <w:r w:rsidR="0031017E" w:rsidRPr="00C066A4">
              <w:t>остановлением администрации Советского городского округа Ставропольского края от 21.03.2018 г. № 305 создан Совет по улучшению инвестиционного климата в Советском городском округе Ставропольского края</w:t>
            </w:r>
            <w:r w:rsidR="00135333" w:rsidRPr="00C066A4">
              <w:t xml:space="preserve"> (далее – Совет)</w:t>
            </w:r>
            <w:r w:rsidR="0031017E" w:rsidRPr="00C066A4">
              <w:t>.</w:t>
            </w:r>
          </w:p>
          <w:p w:rsidR="0031017E" w:rsidRPr="00C066A4" w:rsidRDefault="00F102E4" w:rsidP="009F50AE">
            <w:pPr>
              <w:ind w:firstLine="647"/>
              <w:jc w:val="both"/>
            </w:pPr>
            <w:r w:rsidRPr="00C066A4">
              <w:t>В 2021</w:t>
            </w:r>
            <w:r w:rsidR="0031017E" w:rsidRPr="00C066A4">
              <w:t xml:space="preserve"> году проведены </w:t>
            </w:r>
            <w:r w:rsidR="00135333" w:rsidRPr="00C066A4">
              <w:t>4 заседания Совета:</w:t>
            </w:r>
          </w:p>
          <w:p w:rsidR="00135333" w:rsidRPr="00C066A4" w:rsidRDefault="00F102E4" w:rsidP="009F50AE">
            <w:pPr>
              <w:ind w:firstLine="647"/>
              <w:jc w:val="both"/>
            </w:pPr>
            <w:r w:rsidRPr="00C066A4">
              <w:t>протокол заседания Совета от 25</w:t>
            </w:r>
            <w:r w:rsidR="00EA3B58" w:rsidRPr="00C066A4">
              <w:t>.03.202</w:t>
            </w:r>
            <w:r w:rsidRPr="00C066A4">
              <w:t>1</w:t>
            </w:r>
            <w:r w:rsidR="00135333" w:rsidRPr="00C066A4">
              <w:t xml:space="preserve"> г.</w:t>
            </w:r>
          </w:p>
          <w:p w:rsidR="00135333" w:rsidRPr="00C066A4" w:rsidRDefault="00F102E4" w:rsidP="009F50AE">
            <w:pPr>
              <w:ind w:firstLine="647"/>
              <w:jc w:val="both"/>
            </w:pPr>
            <w:r w:rsidRPr="00C066A4">
              <w:t>протокол заседания Совета от 29.06.2021</w:t>
            </w:r>
            <w:r w:rsidR="00135333" w:rsidRPr="00C066A4">
              <w:t xml:space="preserve"> г.</w:t>
            </w:r>
          </w:p>
          <w:p w:rsidR="00135333" w:rsidRPr="00C066A4" w:rsidRDefault="00F102E4" w:rsidP="009F50AE">
            <w:pPr>
              <w:ind w:firstLine="647"/>
              <w:jc w:val="both"/>
            </w:pPr>
            <w:r w:rsidRPr="00C066A4">
              <w:t>протокол заседания Совета от 23</w:t>
            </w:r>
            <w:r w:rsidR="006B677E" w:rsidRPr="00C066A4">
              <w:t>.0</w:t>
            </w:r>
            <w:r w:rsidR="00EA3B58" w:rsidRPr="00C066A4">
              <w:t>9.202</w:t>
            </w:r>
            <w:r w:rsidRPr="00C066A4">
              <w:t>1</w:t>
            </w:r>
            <w:r w:rsidR="00135333" w:rsidRPr="00C066A4">
              <w:t xml:space="preserve"> г. </w:t>
            </w:r>
          </w:p>
          <w:p w:rsidR="00135333" w:rsidRPr="00C066A4" w:rsidRDefault="00F102E4" w:rsidP="009F50AE">
            <w:pPr>
              <w:ind w:firstLine="647"/>
              <w:jc w:val="both"/>
            </w:pPr>
            <w:r w:rsidRPr="00C066A4">
              <w:t>протокол заседания Совета от 25</w:t>
            </w:r>
            <w:r w:rsidR="00EA3B58" w:rsidRPr="00C066A4">
              <w:t>.11.202</w:t>
            </w:r>
            <w:r w:rsidRPr="00C066A4">
              <w:t>1</w:t>
            </w:r>
            <w:r w:rsidR="00135333" w:rsidRPr="00C066A4">
              <w:t xml:space="preserve"> г.</w:t>
            </w:r>
          </w:p>
        </w:tc>
      </w:tr>
      <w:tr w:rsidR="0031017E" w:rsidRPr="00C066A4" w:rsidTr="009F5CAE">
        <w:trPr>
          <w:trHeight w:val="10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  <w:jc w:val="center"/>
            </w:pPr>
            <w:r w:rsidRPr="00C066A4">
              <w:lastRenderedPageBreak/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Участие в конференциях, семинарах, ярмарках, выставках, презентациях инвестиционной направленности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«Экономическое развитие Советского городского округа Ставропольского края»</w:t>
            </w:r>
          </w:p>
          <w:p w:rsidR="0031017E" w:rsidRPr="00C066A4" w:rsidRDefault="00C066A4">
            <w:pPr>
              <w:autoSpaceDE w:val="0"/>
              <w:autoSpaceDN w:val="0"/>
              <w:adjustRightInd w:val="0"/>
            </w:pPr>
            <w:hyperlink r:id="rId10" w:history="1">
              <w:r w:rsidR="0031017E" w:rsidRPr="00C066A4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066A4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066A4">
              <w:t>"Создание благоприятных условий для привлечения инвестиций в  Советском городском округе Ставропольского края"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F" w:rsidRPr="00C066A4" w:rsidRDefault="007A5DFF" w:rsidP="009F50AE">
            <w:pPr>
              <w:autoSpaceDE w:val="0"/>
              <w:autoSpaceDN w:val="0"/>
              <w:adjustRightInd w:val="0"/>
              <w:ind w:firstLine="647"/>
              <w:jc w:val="both"/>
            </w:pPr>
            <w:proofErr w:type="gramStart"/>
            <w:r w:rsidRPr="00C066A4">
              <w:t>Информация о проводимых на территории края, округа выставках, ярмарках, чемпион</w:t>
            </w:r>
            <w:r w:rsidR="00615151" w:rsidRPr="00C066A4">
              <w:t>атах, фестивалях и др. размещается</w:t>
            </w:r>
            <w:r w:rsidRPr="00C066A4">
              <w:t xml:space="preserve"> в разделе «Экономика» </w:t>
            </w:r>
            <w:r w:rsidR="00615151" w:rsidRPr="00C066A4">
              <w:t xml:space="preserve"> и в новостном разделе </w:t>
            </w:r>
            <w:r w:rsidRPr="00C066A4">
              <w:t>на официальном Интернет-Портале округа</w:t>
            </w:r>
            <w:proofErr w:type="gramEnd"/>
          </w:p>
          <w:p w:rsidR="007A5DFF" w:rsidRPr="00C066A4" w:rsidRDefault="007A5DFF" w:rsidP="009F50AE">
            <w:pPr>
              <w:autoSpaceDE w:val="0"/>
              <w:autoSpaceDN w:val="0"/>
              <w:adjustRightInd w:val="0"/>
              <w:ind w:firstLine="647"/>
              <w:jc w:val="both"/>
            </w:pPr>
          </w:p>
          <w:p w:rsidR="0031017E" w:rsidRPr="00C066A4" w:rsidRDefault="00BB648F" w:rsidP="009F50AE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 xml:space="preserve">Проведено информирование субъектов МСП о проводимых на территории края, округа выставках, ярмарках, конкурсах и </w:t>
            </w:r>
            <w:proofErr w:type="spellStart"/>
            <w:proofErr w:type="gramStart"/>
            <w:r w:rsidRPr="00C066A4">
              <w:t>др</w:t>
            </w:r>
            <w:proofErr w:type="spellEnd"/>
            <w:proofErr w:type="gramEnd"/>
          </w:p>
        </w:tc>
      </w:tr>
      <w:tr w:rsidR="0031017E" w:rsidRPr="00C066A4" w:rsidTr="009F5C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740263">
            <w:pPr>
              <w:autoSpaceDE w:val="0"/>
              <w:autoSpaceDN w:val="0"/>
              <w:adjustRightInd w:val="0"/>
              <w:jc w:val="center"/>
            </w:pPr>
            <w:r w:rsidRPr="00C066A4">
              <w:t>4</w:t>
            </w:r>
            <w:r w:rsidR="0031017E" w:rsidRPr="00C066A4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Административное сопровождение инвестиционных проектов и оказание консультативной помощи инвесторам по вопросам поддержки инвестиционной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«Экономическое развитие Советского городского округа Ставропольского края»</w:t>
            </w:r>
          </w:p>
          <w:p w:rsidR="0031017E" w:rsidRPr="00C066A4" w:rsidRDefault="00C066A4">
            <w:pPr>
              <w:autoSpaceDE w:val="0"/>
              <w:autoSpaceDN w:val="0"/>
              <w:adjustRightInd w:val="0"/>
            </w:pPr>
            <w:hyperlink r:id="rId11" w:history="1">
              <w:r w:rsidR="0031017E" w:rsidRPr="00C066A4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066A4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066A4">
              <w:t>"Создание благоприятных условий для привлечения инвестиций в  Советском городском округе Ставропольского края"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E" w:rsidRPr="00C066A4" w:rsidRDefault="009F5CAE" w:rsidP="009F50AE">
            <w:pPr>
              <w:ind w:firstLine="647"/>
              <w:jc w:val="both"/>
            </w:pPr>
            <w:r w:rsidRPr="00C066A4">
              <w:t>В помощь  инвесторам, реализующим инвестиционные проекты на территории Советского городского округа Ставропольского края:</w:t>
            </w:r>
          </w:p>
          <w:p w:rsidR="0031017E" w:rsidRPr="00C066A4" w:rsidRDefault="009F5CAE" w:rsidP="009F50AE">
            <w:pPr>
              <w:ind w:firstLine="647"/>
              <w:jc w:val="both"/>
            </w:pPr>
            <w:r w:rsidRPr="00C066A4">
              <w:t xml:space="preserve">- принято </w:t>
            </w:r>
            <w:r w:rsidR="00135333" w:rsidRPr="00C066A4">
              <w:t>постановление администрации Советского городского округа Ставропольского края от 24.08.2018 г. № 1152 «О введении системы  административного сопровождения инвестиционных проектов, реализуемых на территории Советского городского округа  Ставропольского края»</w:t>
            </w:r>
            <w:r w:rsidRPr="00C066A4">
              <w:t>;</w:t>
            </w:r>
          </w:p>
          <w:p w:rsidR="00727FE1" w:rsidRPr="00C066A4" w:rsidRDefault="009F5CAE" w:rsidP="009F50AE">
            <w:pPr>
              <w:ind w:firstLine="647"/>
              <w:jc w:val="both"/>
            </w:pPr>
            <w:r w:rsidRPr="00C066A4">
              <w:t xml:space="preserve">- </w:t>
            </w:r>
            <w:r w:rsidR="00727FE1" w:rsidRPr="00C066A4">
              <w:t>разработан и утвержден порядок прохождения административных процедур (отвода земельного участка для реализации инвестиционного проекта, получения разрешения на строительство) с описанием пошаговых действи</w:t>
            </w:r>
            <w:r w:rsidRPr="00C066A4">
              <w:t>й и типовыми формами документов;</w:t>
            </w:r>
          </w:p>
          <w:p w:rsidR="00EF6570" w:rsidRPr="00C066A4" w:rsidRDefault="009F5CAE" w:rsidP="009F50AE">
            <w:pPr>
              <w:ind w:firstLine="647"/>
              <w:jc w:val="both"/>
            </w:pPr>
            <w:r w:rsidRPr="00C066A4">
              <w:t xml:space="preserve">- </w:t>
            </w:r>
            <w:r w:rsidR="00727FE1" w:rsidRPr="00C066A4">
              <w:t>разработаны схемы взаимодействия отделов аппарата, структурных и территориальных подразделений администрации городского округа и инвесторов при прохождении административных процедур в сфере зем</w:t>
            </w:r>
            <w:r w:rsidR="00EF6570" w:rsidRPr="00C066A4">
              <w:t>ельных отношений и строительства.</w:t>
            </w:r>
          </w:p>
          <w:p w:rsidR="00F102E4" w:rsidRPr="00C066A4" w:rsidRDefault="00F102E4" w:rsidP="009F50AE">
            <w:pPr>
              <w:ind w:firstLine="647"/>
              <w:jc w:val="both"/>
            </w:pPr>
            <w:r w:rsidRPr="00C066A4">
              <w:t xml:space="preserve"> В результате работы по привлечению инвестиций в 2020 году начата, в 2021 году продолжена реализация крупного инвестиционного проекта «Строительство первой очереди тепличного комплекса ЗАО СХП «Кавказ» по производству плодоовощной продукции защищенного грунта, площадью 40,98 га, расположенного по адресу: Ставропольский край, Советский район, в 4,5 км западнее с. Солдато-Александровское» (общей стоимостью 7540 млн. руб.). Инвестиционным проектом предусмотрено круглогодичное выращивание томатов в объеме 14 тысяч тонн в год, создание 629 рабочих мест. </w:t>
            </w:r>
          </w:p>
          <w:p w:rsidR="00F102E4" w:rsidRPr="00C066A4" w:rsidRDefault="00F102E4" w:rsidP="009F50AE">
            <w:pPr>
              <w:ind w:firstLine="647"/>
              <w:jc w:val="both"/>
            </w:pPr>
            <w:r w:rsidRPr="00C066A4">
              <w:lastRenderedPageBreak/>
              <w:t xml:space="preserve">Всего с начала строительства освоено </w:t>
            </w:r>
            <w:r w:rsidR="00615151" w:rsidRPr="00C066A4">
              <w:t>4954,1</w:t>
            </w:r>
            <w:r w:rsidRPr="00C066A4">
              <w:t xml:space="preserve"> млн. руб. (в том числе 2020 год  -  1888,3 млн. ру</w:t>
            </w:r>
            <w:r w:rsidR="00615151" w:rsidRPr="00C066A4">
              <w:t>б., 2021 год - 3065,8 млн. руб.</w:t>
            </w:r>
            <w:r w:rsidRPr="00C066A4">
              <w:t xml:space="preserve">) (осуществляется строительство каркаса тепличного комплекса, котельной, </w:t>
            </w:r>
            <w:proofErr w:type="spellStart"/>
            <w:r w:rsidRPr="00C066A4">
              <w:t>кпп</w:t>
            </w:r>
            <w:proofErr w:type="spellEnd"/>
            <w:r w:rsidRPr="00C066A4">
              <w:t xml:space="preserve">, производственного склада, </w:t>
            </w:r>
            <w:proofErr w:type="spellStart"/>
            <w:r w:rsidRPr="00C066A4">
              <w:t>прудоиспорителя</w:t>
            </w:r>
            <w:proofErr w:type="spellEnd"/>
            <w:r w:rsidRPr="00C066A4">
              <w:t xml:space="preserve">; подготовлены дороги внутри территории и ливневые канализации; частично выполнены работы по </w:t>
            </w:r>
            <w:proofErr w:type="spellStart"/>
            <w:r w:rsidRPr="00C066A4">
              <w:t>внутриплощадковому</w:t>
            </w:r>
            <w:proofErr w:type="spellEnd"/>
            <w:r w:rsidRPr="00C066A4">
              <w:t xml:space="preserve"> освещению; ведется работа по устройству  трансформаторной подстанции; монтаж системы отопления и вентиляции в блоках теплицы).</w:t>
            </w:r>
          </w:p>
          <w:p w:rsidR="00F102E4" w:rsidRPr="00C066A4" w:rsidRDefault="00F102E4" w:rsidP="009F50AE">
            <w:pPr>
              <w:ind w:firstLine="647"/>
              <w:jc w:val="both"/>
            </w:pPr>
            <w:r w:rsidRPr="00C066A4">
              <w:t xml:space="preserve">Кроме того, в 2021 году ООО «Промстрой-1»  начата реализация масштабного инвестиционного проекта «Строительство автомобильной газонаполнительной компрессорной станции (АГНКС)» мощностью производства до 3,6 млн. м3 в год (общая стоимость </w:t>
            </w:r>
            <w:proofErr w:type="spellStart"/>
            <w:r w:rsidRPr="00C066A4">
              <w:t>инвест</w:t>
            </w:r>
            <w:proofErr w:type="gramStart"/>
            <w:r w:rsidRPr="00C066A4">
              <w:t>.п</w:t>
            </w:r>
            <w:proofErr w:type="gramEnd"/>
            <w:r w:rsidRPr="00C066A4">
              <w:t>роекта</w:t>
            </w:r>
            <w:proofErr w:type="spellEnd"/>
            <w:r w:rsidRPr="00C066A4">
              <w:t xml:space="preserve">  72,9 млн. руб.) Инвестиционным проектом предусмотрено создание 15 новых рабочих мест. </w:t>
            </w:r>
          </w:p>
          <w:p w:rsidR="00F102E4" w:rsidRPr="00C066A4" w:rsidRDefault="00F102E4" w:rsidP="009F50AE">
            <w:pPr>
              <w:ind w:firstLine="647"/>
              <w:jc w:val="both"/>
            </w:pPr>
            <w:r w:rsidRPr="00C066A4">
              <w:t xml:space="preserve">Освоение составило 0,5 млн. руб. (выполнены </w:t>
            </w:r>
            <w:proofErr w:type="spellStart"/>
            <w:r w:rsidRPr="00C066A4">
              <w:t>предпроектные</w:t>
            </w:r>
            <w:proofErr w:type="spellEnd"/>
            <w:r w:rsidRPr="00C066A4">
              <w:t xml:space="preserve"> работы: проведена </w:t>
            </w:r>
            <w:proofErr w:type="spellStart"/>
            <w:r w:rsidRPr="00C066A4">
              <w:t>топосъемка</w:t>
            </w:r>
            <w:proofErr w:type="spellEnd"/>
            <w:r w:rsidRPr="00C066A4">
              <w:t>, выполнена планировочная схема земельного участка; получены тех. условия на технологическое присоединение к сетям газораспределения и энергоснабжения.).</w:t>
            </w:r>
          </w:p>
          <w:p w:rsidR="009F5CAE" w:rsidRPr="00C066A4" w:rsidRDefault="00F102E4" w:rsidP="009F50AE">
            <w:pPr>
              <w:ind w:firstLine="647"/>
              <w:jc w:val="both"/>
              <w:rPr>
                <w:rFonts w:eastAsia="Arial Unicode MS"/>
              </w:rPr>
            </w:pPr>
            <w:r w:rsidRPr="00C066A4">
              <w:t xml:space="preserve">В рамках  реализации системы административного сопровождения -  администрацией Советского городского округа  с ЗАО СХП «Кавказ» </w:t>
            </w:r>
            <w:proofErr w:type="gramStart"/>
            <w:r w:rsidRPr="00C066A4">
              <w:t>и    ООО</w:t>
            </w:r>
            <w:proofErr w:type="gramEnd"/>
            <w:r w:rsidRPr="00C066A4">
              <w:t xml:space="preserve"> «Промстрой-1» подписаны Соглашения о взаимодействии   в вопросах реализации инвестиционных проектов, которые выполняются обеими сторонами.  Решение  возникающих проблем при реализации инвестиционных проектов в части полномочий администрации Советского городского округа решаются оперативно, в минимально возможные сроки.</w:t>
            </w:r>
            <w:r w:rsidR="009F5CAE" w:rsidRPr="00C066A4">
              <w:rPr>
                <w:rFonts w:eastAsia="Arial Unicode MS"/>
              </w:rPr>
              <w:t xml:space="preserve"> </w:t>
            </w:r>
          </w:p>
          <w:p w:rsidR="00727FE1" w:rsidRPr="00C066A4" w:rsidRDefault="00727FE1" w:rsidP="009F50AE">
            <w:pPr>
              <w:ind w:firstLine="647"/>
              <w:jc w:val="both"/>
            </w:pPr>
          </w:p>
        </w:tc>
      </w:tr>
      <w:tr w:rsidR="0031017E" w:rsidRPr="00C066A4" w:rsidTr="009F5C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43167A">
            <w:pPr>
              <w:autoSpaceDE w:val="0"/>
              <w:autoSpaceDN w:val="0"/>
              <w:adjustRightInd w:val="0"/>
              <w:jc w:val="center"/>
            </w:pPr>
            <w:r w:rsidRPr="00C066A4">
              <w:lastRenderedPageBreak/>
              <w:t>5</w:t>
            </w:r>
            <w:r w:rsidR="0031017E" w:rsidRPr="00C066A4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Ведение и актуализация реестра инвестиционных площадок, которые могут быть предоставлены субъектам инвестиционной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«Экономическое развитие Советского городского округа Ставропольского края»</w:t>
            </w:r>
          </w:p>
          <w:p w:rsidR="0031017E" w:rsidRPr="00C066A4" w:rsidRDefault="00C066A4">
            <w:pPr>
              <w:autoSpaceDE w:val="0"/>
              <w:autoSpaceDN w:val="0"/>
              <w:adjustRightInd w:val="0"/>
            </w:pPr>
            <w:hyperlink r:id="rId12" w:history="1">
              <w:r w:rsidR="0031017E" w:rsidRPr="00C066A4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066A4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066A4">
              <w:t xml:space="preserve">"Создание благоприятных условий для </w:t>
            </w:r>
            <w:r w:rsidR="0031017E" w:rsidRPr="00C066A4">
              <w:lastRenderedPageBreak/>
              <w:t>привлечения инвестиций в  Советском городском округе Ставропольского края"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04" w:rsidRPr="00C066A4" w:rsidRDefault="00311D04" w:rsidP="009F50AE">
            <w:pPr>
              <w:autoSpaceDE w:val="0"/>
              <w:autoSpaceDN w:val="0"/>
              <w:adjustRightInd w:val="0"/>
              <w:ind w:firstLine="647"/>
              <w:jc w:val="both"/>
            </w:pPr>
            <w:proofErr w:type="gramStart"/>
            <w:r w:rsidRPr="00C066A4">
              <w:lastRenderedPageBreak/>
              <w:t xml:space="preserve">Для формирования благоприятного инвестиционного имиджа Советского ГО СК в рамках презентации имеющихся инвестиционных возможностей Советского ГО СК на официальном Интернет - Портале Советского  ГО СК   www.sgosk в разделе «Инвестиции» размещена Инвестиционная Стратегия Советского ГО СК и перечень </w:t>
            </w:r>
            <w:r w:rsidRPr="00C066A4">
              <w:lastRenderedPageBreak/>
              <w:t>инвестиционных площадок с указанием их специализации и характеристик, состоящий их  15 инвестиционных  площадок (12 свободных земельных участков, 3 неиспользуемые промышленные площадки) и свободного</w:t>
            </w:r>
            <w:proofErr w:type="gramEnd"/>
            <w:r w:rsidRPr="00C066A4">
              <w:t xml:space="preserve"> земельного участка площадью 161,7 га (территория расформированного объекта Вооруженных сил РФ), имеющего большой инвестиционный потенциал для строительства крупного промышленного объекта. Реестр инвестиционных площадок ежеквартально актуализируется.</w:t>
            </w:r>
          </w:p>
          <w:p w:rsidR="00311D04" w:rsidRPr="00C066A4" w:rsidRDefault="00311D04" w:rsidP="009F50AE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>В помощь инвесторам сформирована карта инвестиционных площадок округа, подготовлена информация о санитарно-защитных зонах и зонах с особыми условиями использования территории с учетом градостроительного зонирования инвестиционных площадок округа.</w:t>
            </w:r>
          </w:p>
          <w:p w:rsidR="00311D04" w:rsidRPr="00C066A4" w:rsidRDefault="00311D04" w:rsidP="009F50AE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>В оперативном порядке рассматриваются запросы от краевых структур о подборе инвестиционных площадок для потенциальных инвесторов. Инвесторам направляются предложения по инвестиционным площадкам наиболее подходящим заявленным техническим параметрам.</w:t>
            </w:r>
          </w:p>
          <w:p w:rsidR="00311D04" w:rsidRPr="00C066A4" w:rsidRDefault="00311D04" w:rsidP="009F50AE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 xml:space="preserve">Заключено Соглашение о порядке взаимодействия в сфере </w:t>
            </w:r>
            <w:proofErr w:type="gramStart"/>
            <w:r w:rsidRPr="00C066A4">
              <w:t>обеспечения реализации Порядка сопровождения инвестиционных проектов</w:t>
            </w:r>
            <w:proofErr w:type="gramEnd"/>
            <w:r w:rsidRPr="00C066A4">
              <w:t xml:space="preserve"> по принципу «одного окна» от 30.11.2020 г. № 28 между АСГО СК и ГУП СК «Корпорация развития Ставропольского края». В соответствии с Соглашением, администрация предоставляет информацию для формирования инвестиционного предложения (сведения о земельных участках, объектах инженерной и транспортной инфраструктуры, иная информация необходимая для сопровождения инвестиционного проекта и (или) оказания мер государственной поддержки). </w:t>
            </w:r>
          </w:p>
          <w:p w:rsidR="00D636DE" w:rsidRPr="00C066A4" w:rsidRDefault="00311D04" w:rsidP="009F50AE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 xml:space="preserve">В целях повышения эффективности и оперативности по подбору инвестиционных площадок и сопровождению инвестиционных проектов администрацией Советского ГО СК проведена работа по регистрации ответственных сотрудников в автоматизированной системе «Битрикс24». Информация, размещенная </w:t>
            </w:r>
            <w:proofErr w:type="gramStart"/>
            <w:r w:rsidRPr="00C066A4">
              <w:t>в</w:t>
            </w:r>
            <w:proofErr w:type="gramEnd"/>
            <w:r w:rsidRPr="00C066A4">
              <w:t xml:space="preserve"> АС «Битрикс24», постоянно актуализируется.</w:t>
            </w:r>
          </w:p>
          <w:p w:rsidR="003D13FA" w:rsidRPr="00C066A4" w:rsidRDefault="003D13FA" w:rsidP="009F50AE">
            <w:pPr>
              <w:autoSpaceDE w:val="0"/>
              <w:autoSpaceDN w:val="0"/>
              <w:adjustRightInd w:val="0"/>
              <w:ind w:firstLine="647"/>
              <w:jc w:val="both"/>
            </w:pPr>
          </w:p>
        </w:tc>
      </w:tr>
      <w:tr w:rsidR="0031017E" w:rsidRPr="00C066A4" w:rsidTr="009F5C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43167A">
            <w:pPr>
              <w:autoSpaceDE w:val="0"/>
              <w:autoSpaceDN w:val="0"/>
              <w:adjustRightInd w:val="0"/>
              <w:jc w:val="center"/>
            </w:pPr>
            <w:r w:rsidRPr="00C066A4">
              <w:lastRenderedPageBreak/>
              <w:t>6</w:t>
            </w:r>
            <w:r w:rsidR="0031017E" w:rsidRPr="00C066A4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Предоставление налоговых льгот субъектам инвестиционной деятельности, реализующим инвестиционные проекты на территории городского округа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«Экономическое развитие Советского городского округа Ставропольского края»</w:t>
            </w:r>
          </w:p>
          <w:p w:rsidR="0031017E" w:rsidRPr="00C066A4" w:rsidRDefault="00C066A4">
            <w:pPr>
              <w:autoSpaceDE w:val="0"/>
              <w:autoSpaceDN w:val="0"/>
              <w:adjustRightInd w:val="0"/>
            </w:pPr>
            <w:hyperlink r:id="rId13" w:history="1">
              <w:r w:rsidR="0031017E" w:rsidRPr="00C066A4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066A4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066A4">
              <w:t>"Создание благоприятных условий для привлечения инвестиций в  Советском городском округе Ставропольского края"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DA" w:rsidRPr="00C066A4" w:rsidRDefault="002953EB" w:rsidP="00615151">
            <w:pPr>
              <w:autoSpaceDE w:val="0"/>
              <w:autoSpaceDN w:val="0"/>
              <w:adjustRightInd w:val="0"/>
              <w:ind w:firstLine="647"/>
              <w:jc w:val="both"/>
            </w:pPr>
            <w:proofErr w:type="gramStart"/>
            <w:r w:rsidRPr="00C066A4">
              <w:t>Инвесторам, реализующим инвестиционные проекты на территории городского округа,  заключивших  соглашение с администрацией городского округа,  предоставляется налоговая льгота  в размере 50 процентов от начисленной суммы земельного налога, на срок фактической окупаемости инвестиционного проекта в пределах расчетного срока окупаемости инвестиционного проекта, но не более 2-х лет после сдачи в эксплуатацию объекта инвестиционной деятельности.</w:t>
            </w:r>
            <w:proofErr w:type="gramEnd"/>
            <w:r w:rsidRPr="00C066A4">
              <w:t xml:space="preserve"> Налоговая льгота предоставляется на основании </w:t>
            </w:r>
            <w:proofErr w:type="gramStart"/>
            <w:r w:rsidRPr="00C066A4">
              <w:t>Решения Совета депутатов Советского городского округа Ставропольского края первого созыва</w:t>
            </w:r>
            <w:proofErr w:type="gramEnd"/>
            <w:r w:rsidRPr="00C066A4">
              <w:t xml:space="preserve"> от 11 октября     2017 г. №20 «О земельном налоге на территории Советского городского округа Ставропольского края»</w:t>
            </w:r>
          </w:p>
        </w:tc>
      </w:tr>
      <w:tr w:rsidR="0031017E" w:rsidRPr="00C066A4" w:rsidTr="009F5C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43167A">
            <w:pPr>
              <w:autoSpaceDE w:val="0"/>
              <w:autoSpaceDN w:val="0"/>
              <w:adjustRightInd w:val="0"/>
              <w:jc w:val="center"/>
            </w:pPr>
            <w:r w:rsidRPr="00C066A4">
              <w:t>7</w:t>
            </w:r>
            <w:r w:rsidR="0031017E" w:rsidRPr="00C066A4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Ведение и актуализация базы данных инвестиционных проектов, реализуемых и планируемых к реализации на территории городского округа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«Экономическое развитие Советского городского округа Ставропольского края»</w:t>
            </w:r>
          </w:p>
          <w:p w:rsidR="0031017E" w:rsidRPr="00C066A4" w:rsidRDefault="00C066A4">
            <w:pPr>
              <w:autoSpaceDE w:val="0"/>
              <w:autoSpaceDN w:val="0"/>
              <w:adjustRightInd w:val="0"/>
            </w:pPr>
            <w:hyperlink r:id="rId14" w:history="1">
              <w:r w:rsidR="0031017E" w:rsidRPr="00C066A4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066A4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066A4">
              <w:t>"Создание благоприятных условий для привлечения инвестиций в  Советском городском округе Ставропольского края"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727FE1" w:rsidP="009F50AE">
            <w:pPr>
              <w:autoSpaceDE w:val="0"/>
              <w:autoSpaceDN w:val="0"/>
              <w:adjustRightInd w:val="0"/>
              <w:ind w:firstLine="647"/>
              <w:jc w:val="both"/>
            </w:pPr>
            <w:proofErr w:type="gramStart"/>
            <w:r w:rsidRPr="00C066A4">
              <w:t>Сведения об инвестиционных проектах, реализуемых и планируемых к реализации на территории городского округа размещены на официальном  Интернет - Портале Советского городского округа Ставропольского края www.sgosk в разделе «Инвестиции»</w:t>
            </w:r>
            <w:r w:rsidR="00F10EE0" w:rsidRPr="00C066A4">
              <w:t>, и ежеквартально актуализируются.</w:t>
            </w:r>
            <w:proofErr w:type="gramEnd"/>
          </w:p>
          <w:p w:rsidR="006958C0" w:rsidRPr="00C066A4" w:rsidRDefault="006958C0" w:rsidP="009F50AE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>На территории Советского городского округа Ставропольского края реализуются:</w:t>
            </w:r>
          </w:p>
          <w:p w:rsidR="006B677E" w:rsidRPr="00C066A4" w:rsidRDefault="009F50AE" w:rsidP="009F50AE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>1</w:t>
            </w:r>
            <w:r w:rsidR="006B677E" w:rsidRPr="00C066A4">
              <w:t xml:space="preserve">) </w:t>
            </w:r>
            <w:proofErr w:type="spellStart"/>
            <w:r w:rsidR="006B677E" w:rsidRPr="00C066A4">
              <w:t>инвестпроект</w:t>
            </w:r>
            <w:proofErr w:type="spellEnd"/>
            <w:r w:rsidR="006B677E" w:rsidRPr="00C066A4">
              <w:t xml:space="preserve"> «</w:t>
            </w:r>
            <w:r w:rsidR="00A903EC" w:rsidRPr="00C066A4">
              <w:t xml:space="preserve">Строительство тепличного комплекса ЗАО СХП «Кавказ» по производству плодоовощной продукции защищенного грунта общей площадью 69 га, расположенного по адресу: </w:t>
            </w:r>
            <w:proofErr w:type="gramStart"/>
            <w:r w:rsidR="00A903EC" w:rsidRPr="00C066A4">
              <w:t>Ставропольский край, Советский р-н, в 4,5 км зап</w:t>
            </w:r>
            <w:r w:rsidR="008007F7" w:rsidRPr="00C066A4">
              <w:t>аднее с. Солдато-Александровского</w:t>
            </w:r>
            <w:r w:rsidR="006B677E" w:rsidRPr="00C066A4">
              <w:t xml:space="preserve">» стоимость </w:t>
            </w:r>
            <w:r w:rsidR="00A903EC" w:rsidRPr="00C066A4">
              <w:t xml:space="preserve">7540 </w:t>
            </w:r>
            <w:r w:rsidR="006B677E" w:rsidRPr="00C066A4">
              <w:t xml:space="preserve">млн. руб., срок – </w:t>
            </w:r>
            <w:r w:rsidR="00A903EC" w:rsidRPr="00C066A4">
              <w:t xml:space="preserve">2020-2022 </w:t>
            </w:r>
            <w:proofErr w:type="spellStart"/>
            <w:r w:rsidR="00A903EC" w:rsidRPr="00C066A4">
              <w:t>г.г</w:t>
            </w:r>
            <w:proofErr w:type="spellEnd"/>
            <w:r w:rsidR="006B677E" w:rsidRPr="00C066A4">
              <w:t>.</w:t>
            </w:r>
            <w:proofErr w:type="gramEnd"/>
          </w:p>
          <w:p w:rsidR="00A903EC" w:rsidRPr="00C066A4" w:rsidRDefault="009F50AE" w:rsidP="009F50AE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>2)</w:t>
            </w:r>
            <w:proofErr w:type="spellStart"/>
            <w:r w:rsidR="00A903EC" w:rsidRPr="00C066A4">
              <w:t>инвестпроект</w:t>
            </w:r>
            <w:proofErr w:type="spellEnd"/>
            <w:r w:rsidR="00A903EC" w:rsidRPr="00C066A4">
              <w:t xml:space="preserve"> «</w:t>
            </w:r>
            <w:r w:rsidR="00591793" w:rsidRPr="00C066A4">
              <w:t xml:space="preserve">Строительство автомобильной газонаполнительной компрессорной станции (АГНКС)» стоимость 72,9 млн. руб., срок 2021-2022 </w:t>
            </w:r>
            <w:proofErr w:type="spellStart"/>
            <w:r w:rsidR="00591793" w:rsidRPr="00C066A4">
              <w:t>г.</w:t>
            </w:r>
            <w:proofErr w:type="gramStart"/>
            <w:r w:rsidR="00591793" w:rsidRPr="00C066A4">
              <w:t>г</w:t>
            </w:r>
            <w:proofErr w:type="spellEnd"/>
            <w:proofErr w:type="gramEnd"/>
            <w:r w:rsidR="00591793" w:rsidRPr="00C066A4">
              <w:t>.</w:t>
            </w:r>
          </w:p>
        </w:tc>
      </w:tr>
      <w:tr w:rsidR="0031017E" w:rsidRPr="00C066A4" w:rsidTr="009F5C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43167A">
            <w:pPr>
              <w:autoSpaceDE w:val="0"/>
              <w:autoSpaceDN w:val="0"/>
              <w:adjustRightInd w:val="0"/>
              <w:jc w:val="center"/>
            </w:pPr>
            <w:r w:rsidRPr="00C066A4">
              <w:t>8</w:t>
            </w:r>
            <w:r w:rsidR="0031017E" w:rsidRPr="00C066A4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 xml:space="preserve">Ведение и актуализация реестра свободных объектов (помещений) для возможного </w:t>
            </w:r>
            <w:r w:rsidRPr="00C066A4">
              <w:lastRenderedPageBreak/>
              <w:t>использования при реализации инвестиционных проектов на территории городского округа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lastRenderedPageBreak/>
              <w:t>«Экономическое развитие Советского городского округа Ставропольского края»</w:t>
            </w:r>
          </w:p>
          <w:p w:rsidR="0031017E" w:rsidRPr="00C066A4" w:rsidRDefault="00C066A4">
            <w:pPr>
              <w:autoSpaceDE w:val="0"/>
              <w:autoSpaceDN w:val="0"/>
              <w:adjustRightInd w:val="0"/>
            </w:pPr>
            <w:hyperlink r:id="rId15" w:history="1">
              <w:r w:rsidR="0031017E" w:rsidRPr="00C066A4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066A4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066A4">
              <w:t>"Создание благоприятных условий для привлечения инвестиций в  Советском городском округе Ставропольского края"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C066A4" w:rsidRDefault="00F116DA" w:rsidP="009F50AE">
            <w:pPr>
              <w:ind w:firstLine="647"/>
              <w:jc w:val="both"/>
            </w:pPr>
            <w:proofErr w:type="gramStart"/>
            <w:r w:rsidRPr="00C066A4">
              <w:lastRenderedPageBreak/>
              <w:t xml:space="preserve">В рамках оказания имущественной поддержки субъектам МСП администрацией городского округа сформирован и утвержден Перечень муниципального имущества, свободного от прав третьих лиц (за </w:t>
            </w:r>
            <w:r w:rsidRPr="00C066A4">
              <w:lastRenderedPageBreak/>
              <w:t>исключением имущественных прав субъектов малого и среднего предпринимательства), 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</w:t>
            </w:r>
            <w:proofErr w:type="gramEnd"/>
            <w:r w:rsidRPr="00C066A4">
              <w:t xml:space="preserve"> </w:t>
            </w:r>
            <w:proofErr w:type="gramStart"/>
            <w:r w:rsidRPr="00C066A4">
              <w:t>поддержки субъектов малого и среднего предпринимательства (</w:t>
            </w:r>
            <w:r w:rsidR="00591793" w:rsidRPr="00C066A4">
              <w:t>постановлени</w:t>
            </w:r>
            <w:r w:rsidRPr="00C066A4">
              <w:t>е</w:t>
            </w:r>
            <w:r w:rsidR="00476C98" w:rsidRPr="00C066A4">
              <w:t xml:space="preserve"> </w:t>
            </w:r>
            <w:r w:rsidR="00591793" w:rsidRPr="00C066A4">
              <w:t xml:space="preserve">администрации Советского городского округа </w:t>
            </w:r>
            <w:r w:rsidRPr="00C066A4">
              <w:t>Ставропольского края от 05.09.2018 г. № 1220 (с изменениями).</w:t>
            </w:r>
            <w:proofErr w:type="gramEnd"/>
          </w:p>
          <w:p w:rsidR="001D46F7" w:rsidRPr="00C066A4" w:rsidRDefault="00B57842" w:rsidP="009F50AE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>Перечень включает следующие объекты:</w:t>
            </w:r>
          </w:p>
          <w:p w:rsidR="006A162B" w:rsidRPr="00C066A4" w:rsidRDefault="006A162B" w:rsidP="009F50A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>Часть нежилог</w:t>
            </w:r>
            <w:r w:rsidR="00B57842" w:rsidRPr="00C066A4">
              <w:t>о помещения площадью 34,8 кв. м</w:t>
            </w:r>
            <w:r w:rsidRPr="00C066A4">
              <w:t xml:space="preserve"> Ставропольский край, Советский район, город Зелено</w:t>
            </w:r>
            <w:r w:rsidR="00B57842" w:rsidRPr="00C066A4">
              <w:t xml:space="preserve">кумск, улица Советская 11   </w:t>
            </w:r>
          </w:p>
          <w:p w:rsidR="00B57842" w:rsidRPr="00C066A4" w:rsidRDefault="00B57842" w:rsidP="009F50A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 xml:space="preserve">Нежилое помещение площадью 53,5 кв. м Ставропольский край, Советский район, город Зеленокумск, ул. </w:t>
            </w:r>
            <w:proofErr w:type="gramStart"/>
            <w:r w:rsidRPr="00C066A4">
              <w:t>Мельничная</w:t>
            </w:r>
            <w:proofErr w:type="gramEnd"/>
            <w:r w:rsidRPr="00C066A4">
              <w:t xml:space="preserve"> 42</w:t>
            </w:r>
          </w:p>
          <w:p w:rsidR="00F116DA" w:rsidRPr="00C066A4" w:rsidRDefault="00F116DA" w:rsidP="00F116DA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 xml:space="preserve">Нежилое помещение площадью 88,5 </w:t>
            </w:r>
            <w:proofErr w:type="spellStart"/>
            <w:r w:rsidRPr="00C066A4">
              <w:t>кв.м</w:t>
            </w:r>
            <w:proofErr w:type="spellEnd"/>
            <w:r w:rsidRPr="00C066A4">
              <w:t>., расположенное по адресу: Ставропольский край, Советский район, город Зеленокумск, улица  Мира, 187.</w:t>
            </w:r>
          </w:p>
          <w:p w:rsidR="004B3EFA" w:rsidRPr="00C066A4" w:rsidRDefault="004B3EFA" w:rsidP="009F50AE">
            <w:pPr>
              <w:pStyle w:val="a6"/>
              <w:autoSpaceDE w:val="0"/>
              <w:autoSpaceDN w:val="0"/>
              <w:adjustRightInd w:val="0"/>
              <w:ind w:left="80" w:firstLine="647"/>
              <w:jc w:val="both"/>
            </w:pPr>
            <w:proofErr w:type="gramStart"/>
            <w:r w:rsidRPr="00C066A4">
              <w:t>Перечень размещен на официальном  Интернет - Портале Советского городского округа Ставропольского края w</w:t>
            </w:r>
            <w:r w:rsidR="00B122BD" w:rsidRPr="00C066A4">
              <w:t>ww.sgosk в разделе «Инвестиции»</w:t>
            </w:r>
            <w:r w:rsidRPr="00C066A4">
              <w:t xml:space="preserve"> и </w:t>
            </w:r>
            <w:r w:rsidR="002931CC" w:rsidRPr="00C066A4">
              <w:t>поддерживается в актуальном состоянии</w:t>
            </w:r>
            <w:r w:rsidR="00B122BD" w:rsidRPr="00C066A4">
              <w:t>, и в официальных печатных изданиях (газета Панорама нашей жизни)</w:t>
            </w:r>
            <w:proofErr w:type="gramEnd"/>
          </w:p>
          <w:p w:rsidR="00F116DA" w:rsidRPr="00C066A4" w:rsidRDefault="00F116DA" w:rsidP="00F116DA">
            <w:pPr>
              <w:ind w:firstLine="647"/>
              <w:jc w:val="both"/>
            </w:pPr>
          </w:p>
        </w:tc>
      </w:tr>
      <w:tr w:rsidR="0031017E" w:rsidRPr="00C066A4" w:rsidTr="009F5CAE">
        <w:trPr>
          <w:trHeight w:val="42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43167A">
            <w:pPr>
              <w:autoSpaceDE w:val="0"/>
              <w:autoSpaceDN w:val="0"/>
              <w:adjustRightInd w:val="0"/>
              <w:jc w:val="center"/>
            </w:pPr>
            <w:r w:rsidRPr="00C066A4">
              <w:lastRenderedPageBreak/>
              <w:t>9</w:t>
            </w:r>
            <w:r w:rsidR="0031017E" w:rsidRPr="00C066A4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Оценка регулирующего воздействия проектов нормативно-правовых актов и экспертиза действующих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«Экономическое развитие Советского городского округа Ставропольского края»</w:t>
            </w:r>
          </w:p>
          <w:p w:rsidR="0031017E" w:rsidRPr="00C066A4" w:rsidRDefault="00C066A4">
            <w:pPr>
              <w:autoSpaceDE w:val="0"/>
              <w:autoSpaceDN w:val="0"/>
              <w:adjustRightInd w:val="0"/>
            </w:pPr>
            <w:hyperlink r:id="rId16" w:history="1">
              <w:r w:rsidR="0031017E" w:rsidRPr="00C066A4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066A4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066A4">
              <w:t>"Создание благоприятных условий для привлечения инвестиций в  Советском городском округе Ставропольского края"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8831F6" w:rsidP="009F50AE">
            <w:pPr>
              <w:autoSpaceDE w:val="0"/>
              <w:autoSpaceDN w:val="0"/>
              <w:adjustRightInd w:val="0"/>
              <w:ind w:firstLine="647"/>
              <w:jc w:val="both"/>
            </w:pPr>
            <w:proofErr w:type="gramStart"/>
            <w:r w:rsidRPr="00C066A4">
              <w:t xml:space="preserve">Проведена оценка </w:t>
            </w:r>
            <w:r w:rsidR="001907A1" w:rsidRPr="00C066A4">
              <w:t xml:space="preserve">регулирующего воздействия </w:t>
            </w:r>
            <w:r w:rsidRPr="00C066A4">
              <w:t xml:space="preserve"> </w:t>
            </w:r>
            <w:r w:rsidR="007B1C4E" w:rsidRPr="00C066A4">
              <w:t>6</w:t>
            </w:r>
            <w:r w:rsidR="00FD0C09" w:rsidRPr="00C066A4">
              <w:t>-ти проектов нормативных правовых актов</w:t>
            </w:r>
            <w:r w:rsidRPr="00C066A4">
              <w:t xml:space="preserve"> органов местного самоуправления Советского городского округа Ставропольского края в целях выявления в проекте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из бюджета Советского городского округа Ставропольского края.</w:t>
            </w:r>
            <w:proofErr w:type="gramEnd"/>
          </w:p>
          <w:p w:rsidR="008831F6" w:rsidRPr="00C066A4" w:rsidRDefault="00615151" w:rsidP="00615151">
            <w:pPr>
              <w:autoSpaceDE w:val="0"/>
              <w:autoSpaceDN w:val="0"/>
              <w:adjustRightInd w:val="0"/>
              <w:ind w:firstLine="647"/>
              <w:jc w:val="both"/>
            </w:pPr>
            <w:proofErr w:type="gramStart"/>
            <w:r w:rsidRPr="00C066A4">
              <w:t>Кроме того, после рассмотрения проектов с</w:t>
            </w:r>
            <w:r w:rsidR="008831F6" w:rsidRPr="00C066A4">
              <w:t>дел</w:t>
            </w:r>
            <w:r w:rsidR="007B1C4E" w:rsidRPr="00C066A4">
              <w:t>ано 165</w:t>
            </w:r>
            <w:r w:rsidR="00FD0C09" w:rsidRPr="00C066A4">
              <w:t xml:space="preserve"> заключений</w:t>
            </w:r>
            <w:r w:rsidR="008831F6" w:rsidRPr="00C066A4">
              <w:t xml:space="preserve"> об отсутствии необходимости проведения оценки регулирующего воздействия в связи с отсутствием в проекте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Советского городского округа Ставропольского края</w:t>
            </w:r>
            <w:proofErr w:type="gramEnd"/>
          </w:p>
        </w:tc>
      </w:tr>
      <w:tr w:rsidR="0031017E" w:rsidRPr="00C066A4" w:rsidTr="009F5CAE">
        <w:trPr>
          <w:trHeight w:val="1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 w:rsidP="0043167A">
            <w:pPr>
              <w:autoSpaceDE w:val="0"/>
              <w:autoSpaceDN w:val="0"/>
              <w:adjustRightInd w:val="0"/>
              <w:jc w:val="center"/>
            </w:pPr>
            <w:r w:rsidRPr="00C066A4">
              <w:t>1</w:t>
            </w:r>
            <w:r w:rsidR="0043167A" w:rsidRPr="00C066A4">
              <w:t>0</w:t>
            </w:r>
            <w:r w:rsidRPr="00C066A4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Проведение бесплатных семинаров для субъектов малого и среднего предпринимательства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«Экономическое развитие Советского городского округа Ставропольского края»</w:t>
            </w:r>
          </w:p>
          <w:p w:rsidR="0031017E" w:rsidRPr="00C066A4" w:rsidRDefault="00C066A4">
            <w:pPr>
              <w:autoSpaceDE w:val="0"/>
              <w:autoSpaceDN w:val="0"/>
              <w:adjustRightInd w:val="0"/>
            </w:pPr>
            <w:hyperlink r:id="rId17" w:history="1">
              <w:r w:rsidR="0031017E" w:rsidRPr="00C066A4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</w:p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«Развити</w:t>
            </w:r>
            <w:r w:rsidR="00220467" w:rsidRPr="00C066A4">
              <w:t>е малого и среднего предпринима</w:t>
            </w:r>
            <w:r w:rsidRPr="00C066A4">
              <w:t>тельства в Советском городском округе Ставропольского края»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92" w:rsidRPr="00C066A4" w:rsidRDefault="007B1C4E" w:rsidP="00B23F92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>Проведены 4 совещания</w:t>
            </w:r>
            <w:r w:rsidR="00B23F92" w:rsidRPr="00C066A4">
              <w:t xml:space="preserve"> с субъектами МСП по вопросам оказания государственной и муниципальной поддержки </w:t>
            </w:r>
          </w:p>
          <w:p w:rsidR="00B57842" w:rsidRPr="00C066A4" w:rsidRDefault="00B23F92" w:rsidP="00B23F92">
            <w:pPr>
              <w:widowControl w:val="0"/>
              <w:autoSpaceDE w:val="0"/>
              <w:autoSpaceDN w:val="0"/>
              <w:adjustRightInd w:val="0"/>
              <w:ind w:firstLine="647"/>
              <w:contextualSpacing/>
              <w:jc w:val="both"/>
            </w:pPr>
            <w:r w:rsidRPr="00C066A4">
              <w:t>Проведено 2 заседания Координационного совета по развитию малого и среднего предпринимательства, на которых рассмотрены вопросы деятельности субъектов малого и среднего предпринимательства, оказания государственной и муниципальной поддержки субъектам малого и среднего предпринимательства</w:t>
            </w:r>
          </w:p>
        </w:tc>
      </w:tr>
      <w:tr w:rsidR="0031017E" w:rsidRPr="00C066A4" w:rsidTr="009F5C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43167A">
            <w:pPr>
              <w:autoSpaceDE w:val="0"/>
              <w:autoSpaceDN w:val="0"/>
              <w:adjustRightInd w:val="0"/>
              <w:jc w:val="center"/>
            </w:pPr>
            <w:r w:rsidRPr="00C066A4">
              <w:t>11</w:t>
            </w:r>
            <w:r w:rsidR="0031017E" w:rsidRPr="00C066A4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 xml:space="preserve">Организация и проведение мероприятий, посвященных празднованию профессионального праздника "День российского </w:t>
            </w:r>
            <w:r w:rsidRPr="00C066A4">
              <w:lastRenderedPageBreak/>
              <w:t xml:space="preserve">предпринимательства"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lastRenderedPageBreak/>
              <w:t>«Экономическое развитие Советского городского округа Ставропольского края»</w:t>
            </w:r>
          </w:p>
          <w:p w:rsidR="0031017E" w:rsidRPr="00C066A4" w:rsidRDefault="00C066A4">
            <w:pPr>
              <w:autoSpaceDE w:val="0"/>
              <w:autoSpaceDN w:val="0"/>
              <w:adjustRightInd w:val="0"/>
            </w:pPr>
            <w:hyperlink r:id="rId18" w:history="1">
              <w:r w:rsidR="0031017E" w:rsidRPr="00C066A4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</w:p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 xml:space="preserve">«Развитие малого и среднего </w:t>
            </w:r>
            <w:r w:rsidRPr="00C066A4">
              <w:lastRenderedPageBreak/>
              <w:t>п</w:t>
            </w:r>
            <w:r w:rsidR="00220467" w:rsidRPr="00C066A4">
              <w:t>редпринима</w:t>
            </w:r>
            <w:r w:rsidRPr="00C066A4">
              <w:t>тельства в Советском городском округе Ставропольского края»</w:t>
            </w:r>
          </w:p>
          <w:p w:rsidR="0031017E" w:rsidRPr="00C066A4" w:rsidRDefault="0031017E">
            <w:pPr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42" w:rsidRPr="00C066A4" w:rsidRDefault="007B1C4E" w:rsidP="007B1C4E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lastRenderedPageBreak/>
              <w:t>Проведено торжественное мероприятие, посвященное</w:t>
            </w:r>
            <w:r w:rsidR="00F10EE0" w:rsidRPr="00C066A4">
              <w:t xml:space="preserve"> празднованию Дня российского пр</w:t>
            </w:r>
            <w:r w:rsidRPr="00C066A4">
              <w:t>едпринимательства.</w:t>
            </w:r>
          </w:p>
        </w:tc>
      </w:tr>
      <w:tr w:rsidR="0031017E" w:rsidRPr="00C066A4" w:rsidTr="009F5CAE">
        <w:trPr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43167A">
            <w:pPr>
              <w:autoSpaceDE w:val="0"/>
              <w:autoSpaceDN w:val="0"/>
              <w:adjustRightInd w:val="0"/>
              <w:jc w:val="center"/>
            </w:pPr>
            <w:r w:rsidRPr="00C066A4">
              <w:lastRenderedPageBreak/>
              <w:t>12</w:t>
            </w:r>
            <w:r w:rsidR="0031017E" w:rsidRPr="00C066A4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«Экономическое развитие Советского городского округа Ставропольского края»</w:t>
            </w:r>
          </w:p>
          <w:p w:rsidR="0031017E" w:rsidRPr="00C066A4" w:rsidRDefault="00C066A4">
            <w:pPr>
              <w:autoSpaceDE w:val="0"/>
              <w:autoSpaceDN w:val="0"/>
              <w:adjustRightInd w:val="0"/>
            </w:pPr>
            <w:hyperlink r:id="rId19" w:history="1">
              <w:r w:rsidR="0031017E" w:rsidRPr="00C066A4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066A4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066A4">
              <w:t xml:space="preserve">«Развитие малого и среднего </w:t>
            </w:r>
            <w:proofErr w:type="spellStart"/>
            <w:proofErr w:type="gramStart"/>
            <w:r w:rsidR="0031017E" w:rsidRPr="00C066A4">
              <w:t>предпринима-тельства</w:t>
            </w:r>
            <w:proofErr w:type="spellEnd"/>
            <w:proofErr w:type="gramEnd"/>
            <w:r w:rsidR="0031017E" w:rsidRPr="00C066A4">
              <w:t xml:space="preserve"> в Советском городском округе Ставропольского края»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8F" w:rsidRPr="00C066A4" w:rsidRDefault="00B23F92" w:rsidP="00B23F92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 xml:space="preserve">В 2021 году размещено 3 объявления о проведении открытых конкурсов по отбору инвестиционных проектов субъектов малого и среднего предпринимательства на субсидирование части процентной ставки за пользование банковским кредитом за счет средств бюджета округа. Проведено 3 </w:t>
            </w:r>
            <w:proofErr w:type="gramStart"/>
            <w:r w:rsidRPr="00C066A4">
              <w:t>конкурсных</w:t>
            </w:r>
            <w:proofErr w:type="gramEnd"/>
            <w:r w:rsidRPr="00C066A4">
              <w:t xml:space="preserve"> отбора. В связи со сложным экономическим положением, сложившимся из-за распространения новой </w:t>
            </w:r>
            <w:proofErr w:type="spellStart"/>
            <w:r w:rsidRPr="00C066A4">
              <w:t>коронавирусной</w:t>
            </w:r>
            <w:proofErr w:type="spellEnd"/>
            <w:r w:rsidRPr="00C066A4">
              <w:t xml:space="preserve"> инфекции, субъекты МСП отказались от реализации в 2021 году инвестиционных проектов, в связи с этим  на участие в конкурсах не было подано ни одной заявки.</w:t>
            </w:r>
          </w:p>
          <w:p w:rsidR="00357D3A" w:rsidRPr="00C066A4" w:rsidRDefault="00357D3A" w:rsidP="00357D3A">
            <w:pPr>
              <w:autoSpaceDE w:val="0"/>
              <w:autoSpaceDN w:val="0"/>
              <w:adjustRightInd w:val="0"/>
              <w:ind w:firstLine="647"/>
              <w:jc w:val="both"/>
            </w:pPr>
            <w:proofErr w:type="gramStart"/>
            <w:r w:rsidRPr="00C066A4">
              <w:rPr>
                <w:lang w:eastAsia="en-US"/>
              </w:rPr>
              <w:t xml:space="preserve">В рамках финансовой поддержки </w:t>
            </w:r>
            <w:r w:rsidR="00714590" w:rsidRPr="00C066A4">
              <w:rPr>
                <w:lang w:eastAsia="en-US"/>
              </w:rPr>
              <w:t>субъектам</w:t>
            </w:r>
            <w:r w:rsidRPr="00C066A4">
              <w:rPr>
                <w:lang w:eastAsia="en-US"/>
              </w:rPr>
              <w:t xml:space="preserve"> малого и среднего предпринимательства</w:t>
            </w:r>
            <w:r w:rsidRPr="00C066A4">
              <w:t xml:space="preserve"> (юридическим лицам и индивидуальным предпринимателям) и физическим лицам, не являющимся индивидуальными предпринимателями и применяющим специальный налоговый режим "Налог на профессиональный доход" предоставляются за счет средств бюджета Советского городского округа Ставропольского края субсидии, с целью финансового обеспечения (возмещения) части затрат, связанных с приобретением оборудования в целях создания и (или) развития либо модернизации</w:t>
            </w:r>
            <w:proofErr w:type="gramEnd"/>
            <w:r w:rsidRPr="00C066A4">
              <w:t xml:space="preserve"> </w:t>
            </w:r>
            <w:proofErr w:type="gramStart"/>
            <w:r w:rsidRPr="00C066A4">
              <w:t>производства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выращенного на территории Российской Федерации винограда), выполнения работ, оказания услуг.</w:t>
            </w:r>
            <w:proofErr w:type="gramEnd"/>
          </w:p>
          <w:p w:rsidR="00357D3A" w:rsidRPr="00C066A4" w:rsidRDefault="00357D3A" w:rsidP="00357D3A">
            <w:pPr>
              <w:autoSpaceDE w:val="0"/>
              <w:autoSpaceDN w:val="0"/>
              <w:adjustRightInd w:val="0"/>
              <w:ind w:firstLine="647"/>
              <w:jc w:val="both"/>
            </w:pPr>
            <w:proofErr w:type="gramStart"/>
            <w:r w:rsidRPr="00C066A4">
              <w:t xml:space="preserve">Субсидия предоставляется на основании постановления администрации Советского городского округа Ставропольского края от 01 декабря 2021г. № 1324 «Об утверждении Порядка предоставления за счет средств бюджета Советского городского округа Ставропольского края субсидий субъектам малого и среднего предпринимательства и </w:t>
            </w:r>
            <w:r w:rsidRPr="00C066A4">
              <w:lastRenderedPageBreak/>
      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доход», на возмещение части затрат, связанных с приобретением оборудования в</w:t>
            </w:r>
            <w:proofErr w:type="gramEnd"/>
            <w:r w:rsidRPr="00C066A4">
              <w:t xml:space="preserve"> </w:t>
            </w:r>
            <w:proofErr w:type="gramStart"/>
            <w:r w:rsidRPr="00C066A4">
              <w:t>целях</w:t>
            </w:r>
            <w:proofErr w:type="gramEnd"/>
            <w:r w:rsidRPr="00C066A4">
              <w:t xml:space="preserve"> создания и (или) развития либо модернизации производства товаров (работ, услуг)».</w:t>
            </w:r>
          </w:p>
          <w:p w:rsidR="00357D3A" w:rsidRPr="00C066A4" w:rsidRDefault="00357D3A" w:rsidP="00357D3A">
            <w:pPr>
              <w:autoSpaceDE w:val="0"/>
              <w:autoSpaceDN w:val="0"/>
              <w:adjustRightInd w:val="0"/>
              <w:ind w:firstLine="647"/>
              <w:jc w:val="both"/>
              <w:rPr>
                <w:color w:val="FF0000"/>
              </w:rPr>
            </w:pPr>
            <w:proofErr w:type="gramStart"/>
            <w:r w:rsidRPr="00C066A4">
              <w:t>Положение о порядке проведения конкурсного отбора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доход", утверждено постановлением администрации Советского городского округа Ставропольского края от 08 декабря 2021 г. № 1350 «О реализации мер по оказанию муниципальной поддержки субъектам малого и среднего предпринимательства  и физическим лицам, не являющимся индивидуальными предпринимателями</w:t>
            </w:r>
            <w:proofErr w:type="gramEnd"/>
            <w:r w:rsidRPr="00C066A4">
              <w:t xml:space="preserve"> и </w:t>
            </w:r>
            <w:proofErr w:type="gramStart"/>
            <w:r w:rsidRPr="00C066A4">
              <w:t>применяющим</w:t>
            </w:r>
            <w:proofErr w:type="gramEnd"/>
            <w:r w:rsidRPr="00C066A4">
              <w:t xml:space="preserve"> специальный налоговый режим "Налог на профессиональный доход".</w:t>
            </w:r>
          </w:p>
        </w:tc>
      </w:tr>
      <w:tr w:rsidR="0031017E" w:rsidRPr="00C066A4" w:rsidTr="009F5CAE">
        <w:trPr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43167A">
            <w:pPr>
              <w:autoSpaceDE w:val="0"/>
              <w:autoSpaceDN w:val="0"/>
              <w:adjustRightInd w:val="0"/>
              <w:jc w:val="center"/>
            </w:pPr>
            <w:r w:rsidRPr="00C066A4">
              <w:lastRenderedPageBreak/>
              <w:t>13</w:t>
            </w:r>
            <w:r w:rsidR="0031017E" w:rsidRPr="00C066A4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Совершенствование информационной и консультационной  поддержки малого и среднего предпринимательства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«Экономическое развитие Советского городского округа Ставропольского края»</w:t>
            </w:r>
          </w:p>
          <w:p w:rsidR="0031017E" w:rsidRPr="00C066A4" w:rsidRDefault="00C066A4">
            <w:pPr>
              <w:autoSpaceDE w:val="0"/>
              <w:autoSpaceDN w:val="0"/>
              <w:adjustRightInd w:val="0"/>
            </w:pPr>
            <w:hyperlink r:id="rId20" w:history="1">
              <w:r w:rsidR="0031017E" w:rsidRPr="00C066A4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066A4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066A4">
              <w:t xml:space="preserve">«Развитие малого и среднего </w:t>
            </w:r>
            <w:proofErr w:type="spellStart"/>
            <w:proofErr w:type="gramStart"/>
            <w:r w:rsidR="0031017E" w:rsidRPr="00C066A4">
              <w:t>предпринима-тельства</w:t>
            </w:r>
            <w:proofErr w:type="spellEnd"/>
            <w:proofErr w:type="gramEnd"/>
            <w:r w:rsidR="0031017E" w:rsidRPr="00C066A4">
              <w:t xml:space="preserve"> в Советском городском округе Ставропольского края»</w:t>
            </w:r>
          </w:p>
          <w:p w:rsidR="0031017E" w:rsidRPr="00C066A4" w:rsidRDefault="0031017E">
            <w:pPr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0C" w:rsidRPr="00C066A4" w:rsidRDefault="00B23F92" w:rsidP="009F50AE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rPr>
                <w:rFonts w:cs="Arial"/>
              </w:rPr>
              <w:t xml:space="preserve">В рамках оказания информационной поддержки  субъектам МСП  </w:t>
            </w:r>
            <w:r w:rsidRPr="00C066A4">
              <w:t>п</w:t>
            </w:r>
            <w:r w:rsidR="00F22D0C" w:rsidRPr="00C066A4">
              <w:t>ринято постановление администрации Советского городского округа Ставропольского края от 19 июня 2018 г. № 780 «Об утверждении Административного регламента предоставления муниципальной услуги «Консультационно-информационные услуги по вопросам поддержки малого и среднего предпринимательства»</w:t>
            </w:r>
          </w:p>
          <w:p w:rsidR="00B23F92" w:rsidRPr="00C066A4" w:rsidRDefault="00B23F92" w:rsidP="00B23F92">
            <w:pPr>
              <w:widowControl w:val="0"/>
              <w:autoSpaceDE w:val="0"/>
              <w:autoSpaceDN w:val="0"/>
              <w:adjustRightInd w:val="0"/>
              <w:ind w:firstLine="647"/>
              <w:contextualSpacing/>
              <w:jc w:val="both"/>
              <w:rPr>
                <w:rFonts w:cs="Arial"/>
                <w:bCs/>
              </w:rPr>
            </w:pPr>
            <w:r w:rsidRPr="00C066A4">
              <w:rPr>
                <w:rFonts w:cs="Arial"/>
                <w:bCs/>
              </w:rPr>
              <w:t>Проведено индивидуальное консультирование 148 заинтересованных лиц по вопросам деятельности субъектов МСП, оказания государственной и муниципальной поддержки субъектам МСП.</w:t>
            </w:r>
          </w:p>
          <w:p w:rsidR="00B23F92" w:rsidRPr="00C066A4" w:rsidRDefault="00B23F92" w:rsidP="00B23F92">
            <w:pPr>
              <w:widowControl w:val="0"/>
              <w:autoSpaceDE w:val="0"/>
              <w:autoSpaceDN w:val="0"/>
              <w:adjustRightInd w:val="0"/>
              <w:ind w:firstLine="647"/>
              <w:contextualSpacing/>
              <w:jc w:val="both"/>
              <w:rPr>
                <w:rFonts w:cs="Arial"/>
                <w:bCs/>
              </w:rPr>
            </w:pPr>
            <w:proofErr w:type="gramStart"/>
            <w:r w:rsidRPr="00C066A4">
              <w:rPr>
                <w:rFonts w:cs="Arial"/>
              </w:rPr>
              <w:t xml:space="preserve">На официальном Интернет-Портале Советского городского округа Ставропольского края размещено 46 информационных материалов, направленных на информирование субъектов предпринимательской и инвестиционной деятельности, на официальной странице отдела экономического развития администрации в социальной сети «Одноклассники» размещено 47 информационных материалов, в газете «Панорама нашей жизни»  опубликовано 14 информационных </w:t>
            </w:r>
            <w:r w:rsidRPr="00C066A4">
              <w:rPr>
                <w:rFonts w:cs="Arial"/>
              </w:rPr>
              <w:lastRenderedPageBreak/>
              <w:t>материалов, на доске объявлений администрации городского округа размещено 36 информационных материалов</w:t>
            </w:r>
            <w:r w:rsidRPr="00C066A4">
              <w:rPr>
                <w:rFonts w:cs="Arial"/>
                <w:bCs/>
              </w:rPr>
              <w:t>.</w:t>
            </w:r>
            <w:proofErr w:type="gramEnd"/>
          </w:p>
          <w:p w:rsidR="0031017E" w:rsidRPr="00C066A4" w:rsidRDefault="00F10EE0" w:rsidP="009F50AE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 xml:space="preserve">Проводится ежемесячная актуализация </w:t>
            </w:r>
            <w:r w:rsidR="00BB648F" w:rsidRPr="00C066A4">
              <w:t xml:space="preserve"> н</w:t>
            </w:r>
            <w:r w:rsidR="00F22D0C" w:rsidRPr="00C066A4">
              <w:t xml:space="preserve">а </w:t>
            </w:r>
            <w:proofErr w:type="gramStart"/>
            <w:r w:rsidR="00F22D0C" w:rsidRPr="00C066A4">
              <w:t>официальном</w:t>
            </w:r>
            <w:proofErr w:type="gramEnd"/>
            <w:r w:rsidR="00F22D0C" w:rsidRPr="00C066A4">
              <w:t xml:space="preserve"> Интернет-Портале Р</w:t>
            </w:r>
            <w:r w:rsidR="00BB648F" w:rsidRPr="00C066A4">
              <w:t>еестр</w:t>
            </w:r>
            <w:r w:rsidRPr="00C066A4">
              <w:t>а</w:t>
            </w:r>
            <w:r w:rsidR="00BB648F" w:rsidRPr="00C066A4">
              <w:t xml:space="preserve"> МСП – получателей муниципальной поддержки</w:t>
            </w:r>
          </w:p>
          <w:p w:rsidR="00F22D0C" w:rsidRPr="00C066A4" w:rsidRDefault="00F22D0C" w:rsidP="009F50AE">
            <w:pPr>
              <w:autoSpaceDE w:val="0"/>
              <w:autoSpaceDN w:val="0"/>
              <w:adjustRightInd w:val="0"/>
              <w:ind w:firstLine="647"/>
              <w:jc w:val="both"/>
            </w:pPr>
            <w:proofErr w:type="gramStart"/>
            <w:r w:rsidRPr="00C066A4">
              <w:t>Информация о проводимых на территории края, округа с участием субъектов МСП семинарах, круглых столах, школах молодого предпринимателя и др. размещена в разделе «Экономика» на официальном Интернет-Портале округа</w:t>
            </w:r>
            <w:proofErr w:type="gramEnd"/>
          </w:p>
        </w:tc>
      </w:tr>
      <w:tr w:rsidR="0031017E" w:rsidRPr="00C066A4" w:rsidTr="009F5CAE">
        <w:trPr>
          <w:trHeight w:val="2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43167A">
            <w:pPr>
              <w:autoSpaceDE w:val="0"/>
              <w:autoSpaceDN w:val="0"/>
              <w:adjustRightInd w:val="0"/>
              <w:jc w:val="center"/>
            </w:pPr>
            <w:r w:rsidRPr="00C066A4">
              <w:lastRenderedPageBreak/>
              <w:t>14</w:t>
            </w:r>
            <w:r w:rsidR="0031017E" w:rsidRPr="00C066A4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rPr>
                <w:b/>
              </w:rPr>
            </w:pPr>
            <w:r w:rsidRPr="00C066A4">
              <w:t>Оказание финансовой поддержки субъектам агропромышленного комплекса в форме субсидий по направлениям, определенным действующим законодательством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«Экономическое развитие Советского городского округа Ставропольского края»</w:t>
            </w:r>
          </w:p>
          <w:p w:rsidR="0031017E" w:rsidRPr="00C066A4" w:rsidRDefault="00C066A4">
            <w:pPr>
              <w:autoSpaceDE w:val="0"/>
              <w:autoSpaceDN w:val="0"/>
              <w:adjustRightInd w:val="0"/>
            </w:pPr>
            <w:hyperlink r:id="rId21" w:history="1">
              <w:r w:rsidR="0031017E" w:rsidRPr="00C066A4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066A4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066A4">
              <w:t>«Развитие сельского хозяйства в Советском городском округе Ставропольского края»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89" w:rsidRPr="00C066A4" w:rsidRDefault="006B1189" w:rsidP="009F50AE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>Выплачены субвенции на расходы по организации и проведению мероприятий по борьбе с иксодовыми клещами-переносчиками Крымской геморрагической лихорадки в природных биотопах</w:t>
            </w:r>
          </w:p>
          <w:p w:rsidR="00F30F9A" w:rsidRPr="00C066A4" w:rsidRDefault="00F30F9A" w:rsidP="00A23C65">
            <w:pPr>
              <w:autoSpaceDE w:val="0"/>
              <w:autoSpaceDN w:val="0"/>
              <w:adjustRightInd w:val="0"/>
              <w:ind w:firstLine="647"/>
              <w:jc w:val="both"/>
            </w:pPr>
          </w:p>
        </w:tc>
      </w:tr>
      <w:tr w:rsidR="0031017E" w:rsidRPr="00C066A4" w:rsidTr="009F5CAE">
        <w:trPr>
          <w:trHeight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43167A">
            <w:pPr>
              <w:autoSpaceDE w:val="0"/>
              <w:autoSpaceDN w:val="0"/>
              <w:adjustRightInd w:val="0"/>
              <w:jc w:val="center"/>
            </w:pPr>
            <w:r w:rsidRPr="00C066A4">
              <w:t>15</w:t>
            </w:r>
            <w:r w:rsidR="0031017E" w:rsidRPr="00C066A4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 xml:space="preserve">Административное сопровождение инвестиционных проектов, реализуемых субъектами агропромышленного комплекса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«Экономическое развитие Советского городского округа Ставропольского края»</w:t>
            </w:r>
          </w:p>
          <w:p w:rsidR="0031017E" w:rsidRPr="00C066A4" w:rsidRDefault="00C066A4">
            <w:pPr>
              <w:autoSpaceDE w:val="0"/>
              <w:autoSpaceDN w:val="0"/>
              <w:adjustRightInd w:val="0"/>
            </w:pPr>
            <w:hyperlink r:id="rId22" w:history="1">
              <w:r w:rsidR="0031017E" w:rsidRPr="00C066A4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066A4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066A4">
              <w:t>"Создание благоприятных условий для привлечения инвестиций в  Советском городском округе Ставропольского края"</w:t>
            </w:r>
          </w:p>
          <w:p w:rsidR="0031017E" w:rsidRPr="00C066A4" w:rsidRDefault="0031017E">
            <w:pPr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066A4" w:rsidRDefault="00AB04BB" w:rsidP="009F50AE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>Принято п</w:t>
            </w:r>
            <w:r w:rsidR="00D26408" w:rsidRPr="00C066A4">
              <w:t>остановление администрации Советского городского округа Ставропольского края от 24.08.2018 г. № 1152 «О введении системы  административного сопровождения инвестиционных проектов, реализуемых на территории Советского городского округа  Ставропольского края»</w:t>
            </w:r>
          </w:p>
          <w:p w:rsidR="00D26408" w:rsidRPr="00C066A4" w:rsidRDefault="00AB04BB" w:rsidP="009F50AE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 xml:space="preserve">Разработан административный регламент по предоставлению грантов в форме субсидий гражданам, ведущим личные подсобные хозяйства, на закладку сада </w:t>
            </w:r>
            <w:proofErr w:type="spellStart"/>
            <w:r w:rsidRPr="00C066A4">
              <w:t>суперинтенсивного</w:t>
            </w:r>
            <w:proofErr w:type="spellEnd"/>
            <w:r w:rsidRPr="00C066A4">
              <w:t xml:space="preserve"> типа</w:t>
            </w:r>
          </w:p>
          <w:p w:rsidR="00F74793" w:rsidRPr="00C066A4" w:rsidRDefault="00F74793" w:rsidP="00F74793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 xml:space="preserve">Проведено совещание с СПК и КФХ округа по вопросу льготного кредитования, </w:t>
            </w:r>
            <w:proofErr w:type="spellStart"/>
            <w:r w:rsidRPr="00C066A4">
              <w:t>агрострахования</w:t>
            </w:r>
            <w:proofErr w:type="spellEnd"/>
            <w:r w:rsidRPr="00C066A4">
              <w:t xml:space="preserve"> в 2021 году и текущим вопросам</w:t>
            </w:r>
          </w:p>
          <w:p w:rsidR="00F74793" w:rsidRPr="00C066A4" w:rsidRDefault="00F74793" w:rsidP="00F74793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>Проведено совещание с пчеловодами по вопросам государственной поддержки</w:t>
            </w:r>
          </w:p>
          <w:p w:rsidR="00AB04BB" w:rsidRPr="00C066A4" w:rsidRDefault="00AB04BB" w:rsidP="009F50AE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>Проведен мониторинг состояния посевов озимых культур в СПК и КФХ округа</w:t>
            </w:r>
          </w:p>
          <w:p w:rsidR="002F5BE0" w:rsidRPr="00C066A4" w:rsidRDefault="002F5BE0" w:rsidP="009F50AE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>Проведено совещание по итогам убо</w:t>
            </w:r>
            <w:r w:rsidR="002661C0" w:rsidRPr="00C066A4">
              <w:t xml:space="preserve">рки урожая зерновых культур </w:t>
            </w:r>
            <w:r w:rsidR="002661C0" w:rsidRPr="00C066A4">
              <w:lastRenderedPageBreak/>
              <w:t>202</w:t>
            </w:r>
            <w:r w:rsidR="00F74793" w:rsidRPr="00C066A4">
              <w:t>1</w:t>
            </w:r>
            <w:r w:rsidRPr="00C066A4">
              <w:t xml:space="preserve"> года и задачам осеннего сева</w:t>
            </w:r>
          </w:p>
          <w:p w:rsidR="00F74793" w:rsidRPr="00C066A4" w:rsidRDefault="00F74793" w:rsidP="00F74793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>Проведена экономическая конференция по вопросам «Итоги работы агропромышленного комплекса округа за 2020 год и задачи на 2021 год</w:t>
            </w:r>
          </w:p>
          <w:p w:rsidR="006B1189" w:rsidRPr="00C066A4" w:rsidRDefault="006B1189" w:rsidP="006B1189">
            <w:pPr>
              <w:autoSpaceDE w:val="0"/>
              <w:autoSpaceDN w:val="0"/>
              <w:adjustRightInd w:val="0"/>
              <w:ind w:firstLine="647"/>
              <w:jc w:val="both"/>
            </w:pPr>
          </w:p>
        </w:tc>
      </w:tr>
      <w:tr w:rsidR="0031017E" w:rsidRPr="00C066A4" w:rsidTr="009F5CAE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43167A" w:rsidP="0043167A">
            <w:pPr>
              <w:autoSpaceDE w:val="0"/>
              <w:autoSpaceDN w:val="0"/>
              <w:adjustRightInd w:val="0"/>
            </w:pPr>
            <w:r w:rsidRPr="00C066A4">
              <w:lastRenderedPageBreak/>
              <w:t>16</w:t>
            </w:r>
            <w:r w:rsidR="0031017E" w:rsidRPr="00C066A4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widowControl w:val="0"/>
              <w:autoSpaceDE w:val="0"/>
              <w:autoSpaceDN w:val="0"/>
              <w:adjustRightInd w:val="0"/>
              <w:spacing w:after="20"/>
              <w:rPr>
                <w:b/>
              </w:rPr>
            </w:pPr>
            <w:r w:rsidRPr="00C066A4">
              <w:t>Предоставление налоговых льгот субъектам агропромышленного комплекса, реализующим инвестиционные проекты на территории городского округа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«Экономическое развитие Советского городского округа Ставропольского края»</w:t>
            </w:r>
          </w:p>
          <w:p w:rsidR="0031017E" w:rsidRPr="00C066A4" w:rsidRDefault="00C066A4">
            <w:pPr>
              <w:autoSpaceDE w:val="0"/>
              <w:autoSpaceDN w:val="0"/>
              <w:adjustRightInd w:val="0"/>
            </w:pPr>
            <w:hyperlink r:id="rId23" w:history="1">
              <w:r w:rsidR="0031017E" w:rsidRPr="00C066A4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066A4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066A4">
              <w:t>"Создание благоприятных условий для привлечения инвестиций в  Советском городском округе Ставропольского края"</w:t>
            </w:r>
          </w:p>
          <w:p w:rsidR="0031017E" w:rsidRPr="00C066A4" w:rsidRDefault="0031017E">
            <w:pPr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066A4" w:rsidRDefault="00D26408" w:rsidP="009F50AE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 xml:space="preserve">Налоговая льгота предоставляется на основании </w:t>
            </w:r>
            <w:proofErr w:type="gramStart"/>
            <w:r w:rsidRPr="00C066A4">
              <w:t>Решения Совета депутатов Советского городского округа Ставропольского края первого созыва</w:t>
            </w:r>
            <w:proofErr w:type="gramEnd"/>
            <w:r w:rsidRPr="00C066A4">
              <w:t xml:space="preserve"> от 11 октября 2017 г. №</w:t>
            </w:r>
            <w:r w:rsidR="00FE27F9" w:rsidRPr="00C066A4">
              <w:t xml:space="preserve"> </w:t>
            </w:r>
            <w:r w:rsidRPr="00C066A4">
              <w:t>20 «О земельном налоге на территории Советского городского округа Ставропольского края»</w:t>
            </w:r>
          </w:p>
        </w:tc>
      </w:tr>
      <w:tr w:rsidR="0031017E" w:rsidRPr="00C066A4" w:rsidTr="009F5CAE">
        <w:trPr>
          <w:trHeight w:val="3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 w:rsidP="0043167A">
            <w:pPr>
              <w:autoSpaceDE w:val="0"/>
              <w:autoSpaceDN w:val="0"/>
              <w:adjustRightInd w:val="0"/>
              <w:jc w:val="center"/>
            </w:pPr>
            <w:r w:rsidRPr="00C066A4">
              <w:t>1</w:t>
            </w:r>
            <w:r w:rsidR="0043167A" w:rsidRPr="00C066A4">
              <w:t>7</w:t>
            </w:r>
            <w:r w:rsidRPr="00C066A4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  <w:rPr>
                <w:b/>
              </w:rPr>
            </w:pPr>
            <w:r w:rsidRPr="00C066A4">
              <w:t>Оказание организационной поддержки субъектам агропромышленного комплекса по вопросам  получения финансовой поддержки в рамках региональных и федеральных программ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«Экономическое развитие Советского городского округа Ставропольского края»</w:t>
            </w:r>
          </w:p>
          <w:p w:rsidR="0031017E" w:rsidRPr="00C066A4" w:rsidRDefault="00C066A4">
            <w:pPr>
              <w:autoSpaceDE w:val="0"/>
              <w:autoSpaceDN w:val="0"/>
              <w:adjustRightInd w:val="0"/>
            </w:pPr>
            <w:hyperlink r:id="rId24" w:history="1">
              <w:r w:rsidR="0031017E" w:rsidRPr="00C066A4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6D2B7D" w:rsidRPr="00C066A4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066A4">
              <w:t>«Развитие сельского хозяйства в Советском городском округе Ставропольского края»</w:t>
            </w:r>
          </w:p>
          <w:p w:rsidR="0031017E" w:rsidRPr="00C066A4" w:rsidRDefault="0031017E">
            <w:pPr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066A4" w:rsidRDefault="00C34E57" w:rsidP="009F50AE">
            <w:pPr>
              <w:autoSpaceDE w:val="0"/>
              <w:autoSpaceDN w:val="0"/>
              <w:adjustRightInd w:val="0"/>
              <w:ind w:firstLine="647"/>
              <w:jc w:val="both"/>
            </w:pPr>
            <w:proofErr w:type="gramStart"/>
            <w:r w:rsidRPr="00C066A4">
              <w:t xml:space="preserve">На официальном  Интернет - Портале Советского городского округа Ставропольского края </w:t>
            </w:r>
            <w:hyperlink r:id="rId25" w:history="1">
              <w:r w:rsidRPr="00C066A4">
                <w:rPr>
                  <w:rStyle w:val="a3"/>
                </w:rPr>
                <w:t>www.sgosk</w:t>
              </w:r>
            </w:hyperlink>
            <w:r w:rsidRPr="00C066A4">
              <w:t xml:space="preserve"> размещена ссылка на сайт Министерства экономического развития Ставропольского края </w:t>
            </w:r>
            <w:r w:rsidRPr="00C066A4">
              <w:rPr>
                <w:lang w:val="en-US"/>
              </w:rPr>
              <w:t>www</w:t>
            </w:r>
            <w:r w:rsidRPr="00C066A4">
              <w:t xml:space="preserve">. </w:t>
            </w:r>
            <w:proofErr w:type="spellStart"/>
            <w:r w:rsidRPr="00C066A4">
              <w:rPr>
                <w:lang w:val="en-US"/>
              </w:rPr>
              <w:t>stavinvest</w:t>
            </w:r>
            <w:proofErr w:type="spellEnd"/>
            <w:r w:rsidRPr="00C066A4">
              <w:t>.</w:t>
            </w:r>
            <w:proofErr w:type="spellStart"/>
            <w:r w:rsidRPr="00C066A4">
              <w:rPr>
                <w:lang w:val="en-US"/>
              </w:rPr>
              <w:t>ru</w:t>
            </w:r>
            <w:proofErr w:type="spellEnd"/>
            <w:r w:rsidR="00F74793" w:rsidRPr="00C066A4">
              <w:t>, где размещена</w:t>
            </w:r>
            <w:r w:rsidRPr="00C066A4">
              <w:t xml:space="preserve"> информация по вопросам получения финансовой поддержки в рамках региональных и федеральных программ</w:t>
            </w:r>
            <w:proofErr w:type="gramEnd"/>
          </w:p>
        </w:tc>
      </w:tr>
      <w:tr w:rsidR="0031017E" w:rsidRPr="00C066A4" w:rsidTr="009F5CAE">
        <w:trPr>
          <w:trHeight w:val="3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 w:rsidP="0043167A">
            <w:pPr>
              <w:autoSpaceDE w:val="0"/>
              <w:autoSpaceDN w:val="0"/>
              <w:adjustRightInd w:val="0"/>
              <w:jc w:val="center"/>
            </w:pPr>
            <w:r w:rsidRPr="00C066A4">
              <w:t>1</w:t>
            </w:r>
            <w:r w:rsidR="0043167A" w:rsidRPr="00C066A4">
              <w:t>8</w:t>
            </w:r>
            <w:r w:rsidRPr="00C066A4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Оказание финансовой поддержки субъектам промышленного комплекса, реализующим инвестиционные проекты на территории городского округа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«Экономическое развитие Советского городского округа Ставропольского края»</w:t>
            </w:r>
          </w:p>
          <w:p w:rsidR="0031017E" w:rsidRPr="00C066A4" w:rsidRDefault="00C066A4">
            <w:pPr>
              <w:autoSpaceDE w:val="0"/>
              <w:autoSpaceDN w:val="0"/>
              <w:adjustRightInd w:val="0"/>
            </w:pPr>
            <w:hyperlink r:id="rId26" w:history="1">
              <w:r w:rsidR="0031017E" w:rsidRPr="00C066A4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066A4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066A4">
              <w:t>"Создание благоприятных условий для привлечения инвестиций в  Советском городском округе Ставропольского края"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066A4" w:rsidRDefault="00A23C65" w:rsidP="009F50AE">
            <w:pPr>
              <w:autoSpaceDE w:val="0"/>
              <w:autoSpaceDN w:val="0"/>
              <w:adjustRightInd w:val="0"/>
              <w:ind w:firstLine="647"/>
              <w:jc w:val="both"/>
            </w:pPr>
            <w:proofErr w:type="gramStart"/>
            <w:r w:rsidRPr="00C066A4">
              <w:t>В рамках финансовой поддержки п</w:t>
            </w:r>
            <w:r w:rsidR="004049E0" w:rsidRPr="00C066A4">
              <w:t xml:space="preserve">ринято </w:t>
            </w:r>
            <w:r w:rsidRPr="00C066A4">
              <w:t xml:space="preserve">постановление администрации Советского городского округа Ставропольского края от 01 декабря 2021г. № 1324 «Об утверждении Порядка предоставления за счет средств бюджета Советского городского округа Ставропольского края субсидий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на возмещение части затрат, </w:t>
            </w:r>
            <w:r w:rsidRPr="00C066A4">
              <w:lastRenderedPageBreak/>
              <w:t>связанных с приобретением оборудования</w:t>
            </w:r>
            <w:proofErr w:type="gramEnd"/>
            <w:r w:rsidRPr="00C066A4">
              <w:t xml:space="preserve"> в целях создания и (или) развития либо модернизации производства товаров (работ, услуг)».</w:t>
            </w:r>
          </w:p>
        </w:tc>
      </w:tr>
      <w:tr w:rsidR="0031017E" w:rsidRPr="00C066A4" w:rsidTr="009F5CAE">
        <w:trPr>
          <w:trHeight w:val="3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43167A">
            <w:pPr>
              <w:autoSpaceDE w:val="0"/>
              <w:autoSpaceDN w:val="0"/>
              <w:adjustRightInd w:val="0"/>
              <w:jc w:val="center"/>
            </w:pPr>
            <w:r w:rsidRPr="00C066A4">
              <w:lastRenderedPageBreak/>
              <w:t>19</w:t>
            </w:r>
            <w:r w:rsidR="0031017E" w:rsidRPr="00C066A4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rPr>
                <w:b/>
              </w:rPr>
            </w:pPr>
            <w:r w:rsidRPr="00C066A4">
              <w:t>Предоставление налоговых льгот субъектам промышленного комплекса, реализующим инвестиционные проекты на территории городского округа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«Экономическое развитие Советского городского округа Ставропольского края»</w:t>
            </w:r>
          </w:p>
          <w:p w:rsidR="0031017E" w:rsidRPr="00C066A4" w:rsidRDefault="00C066A4">
            <w:pPr>
              <w:autoSpaceDE w:val="0"/>
              <w:autoSpaceDN w:val="0"/>
              <w:adjustRightInd w:val="0"/>
            </w:pPr>
            <w:hyperlink r:id="rId27" w:history="1">
              <w:r w:rsidR="0031017E" w:rsidRPr="00C066A4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066A4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066A4">
              <w:t>"Создание благоприятных условий для привлечения инвестиций в  Советском городском округе Ставропольского края"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066A4" w:rsidRDefault="008B1C69" w:rsidP="009F50AE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 xml:space="preserve">Налоговая льгота предоставляется на основании </w:t>
            </w:r>
            <w:proofErr w:type="gramStart"/>
            <w:r w:rsidRPr="00C066A4">
              <w:t>Решения Совета депутатов Советского городского округа Ставропольского края первого созыва</w:t>
            </w:r>
            <w:proofErr w:type="gramEnd"/>
            <w:r w:rsidRPr="00C066A4">
              <w:t xml:space="preserve"> от 11 октября     2017 г. №20 «О земельном налоге на территории Советского городского округа Ставропольского края»</w:t>
            </w:r>
          </w:p>
        </w:tc>
      </w:tr>
      <w:tr w:rsidR="0031017E" w:rsidRPr="00C066A4" w:rsidTr="009F5CAE">
        <w:trPr>
          <w:trHeight w:val="3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43167A">
            <w:pPr>
              <w:autoSpaceDE w:val="0"/>
              <w:autoSpaceDN w:val="0"/>
              <w:adjustRightInd w:val="0"/>
              <w:jc w:val="center"/>
            </w:pPr>
            <w:r w:rsidRPr="00C066A4">
              <w:t>20</w:t>
            </w:r>
            <w:r w:rsidR="0031017E" w:rsidRPr="00C066A4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rPr>
                <w:b/>
              </w:rPr>
            </w:pPr>
            <w:r w:rsidRPr="00C066A4">
              <w:t>Организационная поддержка субъектов промышленного комплекса по вопросам получения финансовой поддержки в рамках региональных и федеральных программ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«Экономическое развитие Советского городского округа Ставропольского края»</w:t>
            </w:r>
          </w:p>
          <w:p w:rsidR="0031017E" w:rsidRPr="00C066A4" w:rsidRDefault="00C066A4">
            <w:pPr>
              <w:autoSpaceDE w:val="0"/>
              <w:autoSpaceDN w:val="0"/>
              <w:adjustRightInd w:val="0"/>
            </w:pPr>
            <w:hyperlink r:id="rId28" w:history="1">
              <w:r w:rsidR="0031017E" w:rsidRPr="00C066A4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066A4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066A4">
              <w:t>"Создание благоприятных условий для привлечения инвестиций в  Советском городском округе Ставропольского края"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066A4" w:rsidRDefault="00C34E57" w:rsidP="009F50AE">
            <w:pPr>
              <w:autoSpaceDE w:val="0"/>
              <w:autoSpaceDN w:val="0"/>
              <w:adjustRightInd w:val="0"/>
              <w:ind w:firstLine="647"/>
              <w:jc w:val="both"/>
            </w:pPr>
            <w:proofErr w:type="gramStart"/>
            <w:r w:rsidRPr="00C066A4">
              <w:t>На официальном  Интернет - Портале Советского городского округа Ставропольского края www.sgosk размещена ссылка на сайт Министерства экономического развития Ставропольского края</w:t>
            </w:r>
            <w:r w:rsidR="00A23C65" w:rsidRPr="00C066A4">
              <w:t xml:space="preserve"> </w:t>
            </w:r>
            <w:proofErr w:type="spellStart"/>
            <w:r w:rsidR="00A23C65" w:rsidRPr="00C066A4">
              <w:t>www</w:t>
            </w:r>
            <w:proofErr w:type="spellEnd"/>
            <w:r w:rsidR="00A23C65" w:rsidRPr="00C066A4">
              <w:t>. stavinvest.ru, где размещена</w:t>
            </w:r>
            <w:r w:rsidRPr="00C066A4">
              <w:t xml:space="preserve"> информация по вопросам получения финансовой поддержки в рамках региональных и федеральных программ</w:t>
            </w:r>
            <w:proofErr w:type="gramEnd"/>
          </w:p>
        </w:tc>
      </w:tr>
      <w:tr w:rsidR="0031017E" w:rsidRPr="00C066A4" w:rsidTr="009F5CAE">
        <w:trPr>
          <w:trHeight w:val="3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43167A">
            <w:pPr>
              <w:autoSpaceDE w:val="0"/>
              <w:autoSpaceDN w:val="0"/>
              <w:adjustRightInd w:val="0"/>
              <w:jc w:val="center"/>
            </w:pPr>
            <w:r w:rsidRPr="00C066A4">
              <w:t>21</w:t>
            </w:r>
            <w:r w:rsidR="0031017E" w:rsidRPr="00C066A4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Строительство реконструкция объектов сферы образования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«Развитие образования и молодежной политики в Советском городском округе Ставропольского края»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65" w:rsidRPr="00C066A4" w:rsidRDefault="00840B11" w:rsidP="00A23C65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>В 2021 году в</w:t>
            </w:r>
            <w:r w:rsidR="00A23C65" w:rsidRPr="00C066A4">
              <w:t xml:space="preserve"> рамках реализации: </w:t>
            </w:r>
          </w:p>
          <w:p w:rsidR="00A23C65" w:rsidRPr="00C066A4" w:rsidRDefault="00A23C65" w:rsidP="00A23C65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>- государственной программы Ставропольского края «Развитие энергетики, промышленности и связи» выделено 7979,03 тыс. руб. на проведение работ по замене оконных блоков в образовательных учреждениях;</w:t>
            </w:r>
          </w:p>
          <w:p w:rsidR="00A23C65" w:rsidRPr="00C066A4" w:rsidRDefault="00A23C65" w:rsidP="00840B11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>- государственной программы Ставропольского края «Развитие</w:t>
            </w:r>
            <w:r w:rsidR="00840B11" w:rsidRPr="00C066A4">
              <w:t xml:space="preserve"> образования» выделено</w:t>
            </w:r>
            <w:r w:rsidRPr="00C066A4">
              <w:t xml:space="preserve"> 1825,43 тыс. руб. на проведение ремонта спортивного зала МОУ «СОШ № 8 с. Горькая Балка» и организацию работы спортивного клуба в МОУ «СОШ № 4 с. </w:t>
            </w:r>
            <w:proofErr w:type="spellStart"/>
            <w:r w:rsidRPr="00C066A4">
              <w:t>Правокумского</w:t>
            </w:r>
            <w:proofErr w:type="spellEnd"/>
            <w:r w:rsidRPr="00C066A4">
              <w:t>» в рамках национального проекта «Успех каждого ребенка»;</w:t>
            </w:r>
          </w:p>
        </w:tc>
      </w:tr>
      <w:tr w:rsidR="0031017E" w:rsidRPr="00C066A4" w:rsidTr="009F5CAE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 w:rsidP="0043167A">
            <w:pPr>
              <w:autoSpaceDE w:val="0"/>
              <w:autoSpaceDN w:val="0"/>
              <w:adjustRightInd w:val="0"/>
              <w:jc w:val="center"/>
            </w:pPr>
            <w:r w:rsidRPr="00C066A4">
              <w:t>2</w:t>
            </w:r>
            <w:r w:rsidR="0043167A" w:rsidRPr="00C066A4"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widowControl w:val="0"/>
              <w:autoSpaceDE w:val="0"/>
              <w:autoSpaceDN w:val="0"/>
              <w:adjustRightInd w:val="0"/>
            </w:pPr>
            <w:r w:rsidRPr="00C066A4">
              <w:t xml:space="preserve">Строительство и реконструкция </w:t>
            </w:r>
            <w:r w:rsidRPr="00C066A4">
              <w:lastRenderedPageBreak/>
              <w:t>объектов сферы культуры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lastRenderedPageBreak/>
              <w:t xml:space="preserve">«Развитие культуры в Советском </w:t>
            </w:r>
            <w:r w:rsidRPr="00C066A4">
              <w:lastRenderedPageBreak/>
              <w:t>городском округе Ставропольского края»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49" w:rsidRPr="00C066A4" w:rsidRDefault="006B652E" w:rsidP="006B652E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lastRenderedPageBreak/>
              <w:t xml:space="preserve">Выполнены работы по ремонту здания КДУ с. </w:t>
            </w:r>
            <w:proofErr w:type="spellStart"/>
            <w:r w:rsidRPr="00C066A4">
              <w:t>Правокумского</w:t>
            </w:r>
            <w:proofErr w:type="spellEnd"/>
            <w:r w:rsidRPr="00C066A4">
              <w:t xml:space="preserve"> в </w:t>
            </w:r>
            <w:r w:rsidRPr="00C066A4">
              <w:lastRenderedPageBreak/>
              <w:t xml:space="preserve">рамках </w:t>
            </w:r>
            <w:proofErr w:type="gramStart"/>
            <w:r w:rsidRPr="00C066A4">
              <w:t>реализации проектов развития территорий муниципальных образований</w:t>
            </w:r>
            <w:proofErr w:type="gramEnd"/>
            <w:r w:rsidRPr="00C066A4">
              <w:t>.</w:t>
            </w:r>
          </w:p>
          <w:p w:rsidR="006B652E" w:rsidRPr="00C066A4" w:rsidRDefault="006B652E" w:rsidP="006B652E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>Проведена работа по подготовке научно-проектной документации на капитальный ремонт мемориального комплекса «Огонь Вечной Славы», смета изготовлена.</w:t>
            </w:r>
          </w:p>
        </w:tc>
      </w:tr>
      <w:tr w:rsidR="0031017E" w:rsidRPr="00C066A4" w:rsidTr="009F5CAE">
        <w:trPr>
          <w:trHeight w:val="3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43167A">
            <w:pPr>
              <w:autoSpaceDE w:val="0"/>
              <w:autoSpaceDN w:val="0"/>
              <w:adjustRightInd w:val="0"/>
              <w:jc w:val="center"/>
            </w:pPr>
            <w:r w:rsidRPr="00C066A4">
              <w:lastRenderedPageBreak/>
              <w:t>23</w:t>
            </w:r>
            <w:r w:rsidR="0031017E" w:rsidRPr="00C066A4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rPr>
                <w:bCs/>
              </w:rPr>
              <w:t>Строительство, реконструкция объектов физической культуры и  массового  спорта на территории Советского городского округа Ставропольского края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 xml:space="preserve">«Развитие физической культуры и спорта в Советском </w:t>
            </w:r>
            <w:proofErr w:type="gramStart"/>
            <w:r w:rsidRPr="00C066A4">
              <w:t>городском</w:t>
            </w:r>
            <w:proofErr w:type="gramEnd"/>
            <w:r w:rsidR="00D40C3B" w:rsidRPr="00C066A4">
              <w:t xml:space="preserve"> </w:t>
            </w:r>
            <w:r w:rsidRPr="00C066A4">
              <w:t>округа Ставропольского края»</w:t>
            </w:r>
          </w:p>
          <w:p w:rsidR="0031017E" w:rsidRPr="00C066A4" w:rsidRDefault="0031017E">
            <w:pPr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6E" w:rsidRPr="00C066A4" w:rsidRDefault="00290949" w:rsidP="009F50AE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>В</w:t>
            </w:r>
            <w:r w:rsidR="00546757" w:rsidRPr="00C066A4">
              <w:t xml:space="preserve"> 202</w:t>
            </w:r>
            <w:r w:rsidR="00DF6F35" w:rsidRPr="00C066A4">
              <w:t>1</w:t>
            </w:r>
            <w:r w:rsidR="00546757" w:rsidRPr="00C066A4">
              <w:t xml:space="preserve"> году в рамках реализации Программы продолжалось строительство физкультурно-оздоровительного комплекса с. Солдато-Александровского</w:t>
            </w:r>
            <w:r w:rsidRPr="00C066A4">
              <w:t xml:space="preserve"> (оформлена корректировка проектно-сметной документации)</w:t>
            </w:r>
          </w:p>
          <w:p w:rsidR="001276D2" w:rsidRPr="00C066A4" w:rsidRDefault="001276D2" w:rsidP="001276D2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>Выполнены мероприятия по благоустройству прилегающей общественной территории к ФОКУ села Солдато-Александровское (установлены скамейки и урны; заасфальтированы тротуары; созданы зоны отдыха: оборудован фонтан, игровая зона  для детей разных возрастов)</w:t>
            </w:r>
          </w:p>
          <w:p w:rsidR="00DF6F35" w:rsidRPr="00C066A4" w:rsidRDefault="00DF6F35" w:rsidP="00615151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 xml:space="preserve">Окончание строительства физкультурно-оздоровительного комплекса </w:t>
            </w:r>
            <w:proofErr w:type="gramStart"/>
            <w:r w:rsidRPr="00C066A4">
              <w:t>в</w:t>
            </w:r>
            <w:proofErr w:type="gramEnd"/>
            <w:r w:rsidRPr="00C066A4">
              <w:t xml:space="preserve"> </w:t>
            </w:r>
            <w:proofErr w:type="gramStart"/>
            <w:r w:rsidRPr="00C066A4">
              <w:t>с</w:t>
            </w:r>
            <w:proofErr w:type="gramEnd"/>
            <w:r w:rsidRPr="00C066A4">
              <w:t xml:space="preserve">. Солдато-Александровское </w:t>
            </w:r>
            <w:r w:rsidR="00615151" w:rsidRPr="00C066A4">
              <w:t>запланировано в</w:t>
            </w:r>
            <w:r w:rsidRPr="00C066A4">
              <w:t xml:space="preserve"> 2022 год</w:t>
            </w:r>
            <w:r w:rsidR="00615151" w:rsidRPr="00C066A4">
              <w:t>у</w:t>
            </w:r>
          </w:p>
        </w:tc>
      </w:tr>
      <w:tr w:rsidR="0031017E" w:rsidRPr="00C066A4" w:rsidTr="009F5CAE">
        <w:trPr>
          <w:trHeight w:val="14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 w:rsidP="0043167A">
            <w:pPr>
              <w:autoSpaceDE w:val="0"/>
              <w:autoSpaceDN w:val="0"/>
              <w:adjustRightInd w:val="0"/>
              <w:jc w:val="center"/>
            </w:pPr>
            <w:r w:rsidRPr="00C066A4">
              <w:t>2</w:t>
            </w:r>
            <w:r w:rsidR="0043167A" w:rsidRPr="00C066A4">
              <w:t>4</w:t>
            </w:r>
            <w:r w:rsidRPr="00C066A4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066A4" w:rsidRDefault="0031017E">
            <w:pPr>
              <w:pStyle w:val="ConsPlusNormal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66A4">
              <w:rPr>
                <w:rFonts w:ascii="Times New Roman" w:hAnsi="Times New Roman"/>
                <w:sz w:val="24"/>
                <w:szCs w:val="24"/>
              </w:rPr>
              <w:t>Обеспечение формирования современного облика территории городского округа</w:t>
            </w:r>
          </w:p>
          <w:p w:rsidR="0031017E" w:rsidRPr="00C066A4" w:rsidRDefault="0031017E">
            <w:pPr>
              <w:autoSpaceDE w:val="0"/>
              <w:autoSpaceDN w:val="0"/>
              <w:adjustRightInd w:val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«Формирование современной городской среды  Советского городского округа Ставропольского края»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F7" w:rsidRPr="00C066A4" w:rsidRDefault="00DE6CF7" w:rsidP="00DE6CF7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>В 2021 году на территории округа реализованы 8 проектов развития территорий округа, основанных на местных инициативах:</w:t>
            </w:r>
          </w:p>
          <w:p w:rsidR="00DE6CF7" w:rsidRPr="00C066A4" w:rsidRDefault="00DE6CF7" w:rsidP="00DE6CF7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 xml:space="preserve">1. «Село </w:t>
            </w:r>
            <w:proofErr w:type="spellStart"/>
            <w:proofErr w:type="gramStart"/>
            <w:r w:rsidRPr="00C066A4">
              <w:t>Солдато</w:t>
            </w:r>
            <w:proofErr w:type="spellEnd"/>
            <w:r w:rsidRPr="00C066A4">
              <w:t xml:space="preserve"> - Александровское</w:t>
            </w:r>
            <w:proofErr w:type="gramEnd"/>
            <w:r w:rsidRPr="00C066A4">
              <w:t xml:space="preserve">, благоустройство прилегающей общественной территории к </w:t>
            </w:r>
            <w:proofErr w:type="spellStart"/>
            <w:r w:rsidRPr="00C066A4">
              <w:t>ФОКу</w:t>
            </w:r>
            <w:proofErr w:type="spellEnd"/>
            <w:r w:rsidRPr="00C066A4">
              <w:t xml:space="preserve"> села </w:t>
            </w:r>
            <w:proofErr w:type="spellStart"/>
            <w:r w:rsidRPr="00C066A4">
              <w:t>Солдато</w:t>
            </w:r>
            <w:proofErr w:type="spellEnd"/>
            <w:r w:rsidRPr="00C066A4">
              <w:t xml:space="preserve"> - Александровское»;</w:t>
            </w:r>
          </w:p>
          <w:p w:rsidR="00DE6CF7" w:rsidRPr="00C066A4" w:rsidRDefault="00DE6CF7" w:rsidP="00DE6CF7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 xml:space="preserve">2. «Хутор Восточный, благоустройство территории, прилегающей к строящемуся храму святого великомученика и Победоносца Георгия хутора Восточного по улице </w:t>
            </w:r>
            <w:proofErr w:type="gramStart"/>
            <w:r w:rsidRPr="00C066A4">
              <w:t>Юбилейная</w:t>
            </w:r>
            <w:proofErr w:type="gramEnd"/>
            <w:r w:rsidRPr="00C066A4">
              <w:t>»;</w:t>
            </w:r>
          </w:p>
          <w:p w:rsidR="00DE6CF7" w:rsidRPr="00C066A4" w:rsidRDefault="00DE6CF7" w:rsidP="00DE6CF7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 xml:space="preserve">3. </w:t>
            </w:r>
            <w:proofErr w:type="gramStart"/>
            <w:r w:rsidRPr="00C066A4">
              <w:t>«Благоустройство «Центральной  площади» в с. Горькая Балка 2 очередь»;</w:t>
            </w:r>
            <w:proofErr w:type="gramEnd"/>
          </w:p>
          <w:p w:rsidR="00DE6CF7" w:rsidRPr="00C066A4" w:rsidRDefault="00DE6CF7" w:rsidP="00DE6CF7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>4. «Сквер рядом с площадью 1 Мая в районе муниципального образовательного учреждения средней общеобразовательной школы № 3 (2-я очередь)»;</w:t>
            </w:r>
          </w:p>
          <w:p w:rsidR="00DE6CF7" w:rsidRPr="00C066A4" w:rsidRDefault="00DE6CF7" w:rsidP="00DE6CF7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 xml:space="preserve">5. «Устройство тротуаров по ул. Буденного, ул. </w:t>
            </w:r>
            <w:proofErr w:type="gramStart"/>
            <w:r w:rsidRPr="00C066A4">
              <w:t>Социалистическая</w:t>
            </w:r>
            <w:proofErr w:type="gramEnd"/>
            <w:r w:rsidRPr="00C066A4">
              <w:t xml:space="preserve"> в селе Нины»;</w:t>
            </w:r>
          </w:p>
          <w:p w:rsidR="00DE6CF7" w:rsidRPr="00C066A4" w:rsidRDefault="00DE6CF7" w:rsidP="00DE6CF7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lastRenderedPageBreak/>
              <w:t xml:space="preserve">6. «Поселок </w:t>
            </w:r>
            <w:proofErr w:type="spellStart"/>
            <w:r w:rsidRPr="00C066A4">
              <w:t>Селивановка</w:t>
            </w:r>
            <w:proofErr w:type="spellEnd"/>
            <w:r w:rsidRPr="00C066A4">
              <w:t xml:space="preserve">, устройство тротуара по ул. Ленина в п. </w:t>
            </w:r>
            <w:proofErr w:type="spellStart"/>
            <w:r w:rsidRPr="00C066A4">
              <w:t>Селивановка</w:t>
            </w:r>
            <w:proofErr w:type="spellEnd"/>
            <w:r w:rsidRPr="00C066A4">
              <w:t>».</w:t>
            </w:r>
          </w:p>
          <w:p w:rsidR="00615151" w:rsidRPr="00C066A4" w:rsidRDefault="00615151" w:rsidP="00615151">
            <w:pPr>
              <w:autoSpaceDE w:val="0"/>
              <w:autoSpaceDN w:val="0"/>
              <w:adjustRightInd w:val="0"/>
              <w:ind w:firstLine="647"/>
              <w:jc w:val="both"/>
            </w:pPr>
            <w:proofErr w:type="gramStart"/>
            <w:r w:rsidRPr="00C066A4">
              <w:t xml:space="preserve">Для определения общественной территории, подлежащей благоустройству в первоочередном порядке в 2021 году в рамках приоритетного проекта «Формирование комфортной городской среды», в период с 08 февраля 2020 года по 24 февраля 2020 г. было проведено рейтинговое голосование в электронной форме, на единой платформе для голосования в информационно-телекоммуникационной сети «Интернет»: 26. gorodsreda.ru. </w:t>
            </w:r>
            <w:proofErr w:type="gramEnd"/>
          </w:p>
          <w:p w:rsidR="00615151" w:rsidRPr="00C066A4" w:rsidRDefault="00615151" w:rsidP="00615151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>По результатам рейтингового голосования победителем голосования определена общественная территория города Зеленокумска «Бульвар по ул. З. Космодемьянской».</w:t>
            </w:r>
          </w:p>
          <w:p w:rsidR="00905B24" w:rsidRPr="00C066A4" w:rsidRDefault="00905B24" w:rsidP="00615151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>Общая сметная стоимость объекта благоустройства в текущем уровне цен по состоянию на 01.01.2021 года с учетом НДС составила 19 379 880,00 руб.</w:t>
            </w:r>
          </w:p>
          <w:p w:rsidR="00137C19" w:rsidRPr="00C066A4" w:rsidRDefault="00905B24" w:rsidP="00905B24">
            <w:pPr>
              <w:pStyle w:val="a6"/>
              <w:autoSpaceDE w:val="0"/>
              <w:autoSpaceDN w:val="0"/>
              <w:adjustRightInd w:val="0"/>
              <w:ind w:left="80" w:firstLine="647"/>
              <w:jc w:val="both"/>
            </w:pPr>
            <w:r w:rsidRPr="00C066A4">
              <w:t>Бюджет Советского городского округа Ставропольского края не позволил провести работы по благоустройству за счет местного бюджета в полном объеме. Субсидии на выполнение работ по благоустройству в 2021 году Министерством дорожного хозяйства и транспорта Ставропольского края не выделялись.</w:t>
            </w:r>
          </w:p>
        </w:tc>
      </w:tr>
      <w:tr w:rsidR="0031017E" w:rsidRPr="00C066A4" w:rsidTr="009F5CAE">
        <w:trPr>
          <w:trHeight w:val="5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 w:rsidP="0043167A">
            <w:pPr>
              <w:autoSpaceDE w:val="0"/>
              <w:autoSpaceDN w:val="0"/>
              <w:adjustRightInd w:val="0"/>
              <w:jc w:val="center"/>
            </w:pPr>
            <w:r w:rsidRPr="00C066A4">
              <w:lastRenderedPageBreak/>
              <w:t>2</w:t>
            </w:r>
            <w:r w:rsidR="0043167A" w:rsidRPr="00C066A4">
              <w:t>5</w:t>
            </w:r>
            <w:r w:rsidRPr="00C066A4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066A4" w:rsidRDefault="0031017E">
            <w:pPr>
              <w:pStyle w:val="ConsPlusNormal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66A4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улично-дорожной сети</w:t>
            </w:r>
          </w:p>
          <w:p w:rsidR="0031017E" w:rsidRPr="00C066A4" w:rsidRDefault="0031017E">
            <w:pPr>
              <w:autoSpaceDE w:val="0"/>
              <w:autoSpaceDN w:val="0"/>
              <w:adjustRightInd w:val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«Развитие дорожного хозяйства и повышение безопасности дорожного движения в Советском городском округе Ставропольского края»</w:t>
            </w:r>
          </w:p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Подпрограмма «Модернизация улично-дорожной сети Советского городского округа Ставропольского края»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1A" w:rsidRPr="00C066A4" w:rsidRDefault="005A4B42" w:rsidP="005A4B42">
            <w:pPr>
              <w:pStyle w:val="HTM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A4">
              <w:rPr>
                <w:rFonts w:ascii="Times New Roman" w:hAnsi="Times New Roman" w:cs="Times New Roman"/>
                <w:sz w:val="24"/>
                <w:szCs w:val="24"/>
              </w:rPr>
              <w:t>Нанесена дорожная разметка на 144 существующих пешеходных переходах, го</w:t>
            </w:r>
            <w:r w:rsidR="00E5551A" w:rsidRPr="00C066A4">
              <w:rPr>
                <w:rFonts w:ascii="Times New Roman" w:hAnsi="Times New Roman" w:cs="Times New Roman"/>
                <w:sz w:val="24"/>
                <w:szCs w:val="24"/>
              </w:rPr>
              <w:t>ризонтальная дорожная разметка на автомобильных дорогах общего пользования –  69832 м</w:t>
            </w:r>
            <w:r w:rsidRPr="00C06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31B3" w:rsidRPr="00C066A4" w:rsidRDefault="00E5551A" w:rsidP="00E5551A">
            <w:pPr>
              <w:pStyle w:val="HTM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A4">
              <w:rPr>
                <w:rFonts w:ascii="Times New Roman" w:hAnsi="Times New Roman" w:cs="Times New Roman"/>
                <w:sz w:val="24"/>
                <w:szCs w:val="24"/>
              </w:rPr>
              <w:t>Установлено 82 новых дорожных знаков,</w:t>
            </w:r>
            <w:r w:rsidR="001C31B3" w:rsidRPr="00C066A4">
              <w:t xml:space="preserve"> </w:t>
            </w:r>
            <w:r w:rsidR="001C31B3" w:rsidRPr="00C066A4">
              <w:rPr>
                <w:rFonts w:ascii="Times New Roman" w:hAnsi="Times New Roman" w:cs="Times New Roman"/>
                <w:sz w:val="24"/>
                <w:szCs w:val="24"/>
              </w:rPr>
              <w:t>установлены искусственные неровности</w:t>
            </w:r>
            <w:r w:rsidRPr="00C066A4">
              <w:rPr>
                <w:rFonts w:ascii="Times New Roman" w:hAnsi="Times New Roman" w:cs="Times New Roman"/>
                <w:sz w:val="24"/>
                <w:szCs w:val="24"/>
              </w:rPr>
              <w:t xml:space="preserve"> (7 </w:t>
            </w:r>
            <w:proofErr w:type="spellStart"/>
            <w:proofErr w:type="gramStart"/>
            <w:r w:rsidRPr="00C066A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C066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A4B42" w:rsidRPr="00C06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31B3" w:rsidRPr="00C066A4" w:rsidRDefault="005A4B42" w:rsidP="001C31B3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>Произведен р</w:t>
            </w:r>
            <w:r w:rsidR="001C31B3" w:rsidRPr="00C066A4">
              <w:t>емонт и установка нового автономного наружного освещения</w:t>
            </w:r>
            <w:r w:rsidRPr="00C066A4">
              <w:t>.</w:t>
            </w:r>
          </w:p>
          <w:p w:rsidR="00792DED" w:rsidRPr="00C066A4" w:rsidRDefault="00792DED" w:rsidP="00792DED">
            <w:pPr>
              <w:pStyle w:val="HTM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ремонт освещения по ул. </w:t>
            </w:r>
            <w:proofErr w:type="spellStart"/>
            <w:r w:rsidRPr="00C066A4">
              <w:rPr>
                <w:rFonts w:ascii="Times New Roman" w:hAnsi="Times New Roman" w:cs="Times New Roman"/>
                <w:sz w:val="24"/>
                <w:szCs w:val="24"/>
              </w:rPr>
              <w:t>Февральская</w:t>
            </w:r>
            <w:proofErr w:type="gramStart"/>
            <w:r w:rsidRPr="00C066A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C066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C066A4">
              <w:rPr>
                <w:rFonts w:ascii="Times New Roman" w:hAnsi="Times New Roman" w:cs="Times New Roman"/>
                <w:sz w:val="24"/>
                <w:szCs w:val="24"/>
              </w:rPr>
              <w:t>. Кирова, пер. Пугачева в г. Зеленокумске.</w:t>
            </w:r>
          </w:p>
          <w:p w:rsidR="00792DED" w:rsidRPr="00C066A4" w:rsidRDefault="00792DED" w:rsidP="00792DED">
            <w:pPr>
              <w:pStyle w:val="HTM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A4">
              <w:rPr>
                <w:rFonts w:ascii="Times New Roman" w:hAnsi="Times New Roman" w:cs="Times New Roman"/>
                <w:sz w:val="24"/>
                <w:szCs w:val="24"/>
              </w:rPr>
              <w:t>Проведен ремонт участка линии уличного освещения по ул. Калинина в г. Зеленокумске</w:t>
            </w:r>
          </w:p>
          <w:p w:rsidR="001A33FF" w:rsidRPr="00C066A4" w:rsidRDefault="00792DED" w:rsidP="00792DED">
            <w:pPr>
              <w:pStyle w:val="HTML"/>
              <w:ind w:firstLine="647"/>
              <w:jc w:val="both"/>
            </w:pPr>
            <w:r w:rsidRPr="00C066A4">
              <w:rPr>
                <w:rFonts w:ascii="Times New Roman" w:hAnsi="Times New Roman" w:cs="Times New Roman"/>
                <w:sz w:val="24"/>
                <w:szCs w:val="24"/>
              </w:rPr>
              <w:t>Приобретены светильники в количестве 241 шт.</w:t>
            </w:r>
          </w:p>
        </w:tc>
      </w:tr>
      <w:tr w:rsidR="0031017E" w:rsidRPr="00C066A4" w:rsidTr="009F5CAE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 w:rsidP="0043167A">
            <w:pPr>
              <w:autoSpaceDE w:val="0"/>
              <w:autoSpaceDN w:val="0"/>
              <w:adjustRightInd w:val="0"/>
              <w:jc w:val="center"/>
            </w:pPr>
            <w:r w:rsidRPr="00C066A4">
              <w:lastRenderedPageBreak/>
              <w:t>2</w:t>
            </w:r>
            <w:r w:rsidR="0043167A" w:rsidRPr="00C066A4">
              <w:t>6</w:t>
            </w:r>
            <w:r w:rsidRPr="00C066A4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 xml:space="preserve">Строительство и реконструкция автомобильных дорог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«Развитие дорожного хозяйства и повышение безопасности дорожного движения в Советском городском округе Ставропольского края»</w:t>
            </w:r>
          </w:p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Подпрограмма «Модернизация, содержание, развитие транспортной инфраструктуры и обеспечение безопасности дорожного движения на автомобильных дорогах вне границ населенных пунктов Советского городского округа Ставропольского края»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A" w:rsidRPr="00C066A4" w:rsidRDefault="00E5551A" w:rsidP="00E5551A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>Выполнен ремонт автомобильной дороги «Горькая Балка – Отказное – примыкание к автомобильной дороге «Кочубей – Зеленокумск – Минводы</w:t>
            </w:r>
            <w:r w:rsidR="005A4B42" w:rsidRPr="00C066A4">
              <w:t>»,  км8+345 – км8+980  (635 км).</w:t>
            </w:r>
          </w:p>
          <w:p w:rsidR="005A4B42" w:rsidRPr="00C066A4" w:rsidRDefault="005A4B42" w:rsidP="005A4B42">
            <w:pPr>
              <w:pStyle w:val="HTM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A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 ремонт участка автомобильной дороги общего пользования по ул. Лермонтова с. </w:t>
            </w:r>
            <w:proofErr w:type="gramStart"/>
            <w:r w:rsidRPr="00C066A4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 w:rsidRPr="00C06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4B42" w:rsidRPr="00C066A4" w:rsidRDefault="005A4B42" w:rsidP="005A4B42">
            <w:pPr>
              <w:pStyle w:val="HTM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A4">
              <w:rPr>
                <w:rFonts w:ascii="Times New Roman" w:hAnsi="Times New Roman" w:cs="Times New Roman"/>
                <w:sz w:val="24"/>
                <w:szCs w:val="24"/>
              </w:rPr>
              <w:t>Выполнен ремонт автомобильной дороги общего пользования местного значения по переулку Крупской 1,2,3 линии города Зеленокумска</w:t>
            </w:r>
          </w:p>
          <w:p w:rsidR="00E5551A" w:rsidRPr="00C066A4" w:rsidRDefault="00E5551A" w:rsidP="00E5551A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>Произведен ямочный ремонт асфальтобетонных покрытий 2561 м</w:t>
            </w:r>
            <w:proofErr w:type="gramStart"/>
            <w:r w:rsidRPr="00C066A4">
              <w:t>2</w:t>
            </w:r>
            <w:proofErr w:type="gramEnd"/>
          </w:p>
          <w:p w:rsidR="001C31B3" w:rsidRPr="00C066A4" w:rsidRDefault="001C31B3" w:rsidP="001C31B3">
            <w:pPr>
              <w:pStyle w:val="HTM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A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профилирование дорог с добавлением и без добавления нового материала на 16 улицах округа и  ямочный </w:t>
            </w:r>
            <w:proofErr w:type="spellStart"/>
            <w:r w:rsidRPr="00C066A4">
              <w:rPr>
                <w:rFonts w:ascii="Times New Roman" w:hAnsi="Times New Roman" w:cs="Times New Roman"/>
                <w:sz w:val="24"/>
                <w:szCs w:val="24"/>
              </w:rPr>
              <w:t>ремонтобщей</w:t>
            </w:r>
            <w:proofErr w:type="spellEnd"/>
            <w:r w:rsidRPr="00C066A4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1642,1м</w:t>
            </w:r>
            <w:proofErr w:type="gramStart"/>
            <w:r w:rsidRPr="00C06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31017E" w:rsidRPr="00C066A4" w:rsidRDefault="0031017E" w:rsidP="00967CED">
            <w:pPr>
              <w:pStyle w:val="HTML"/>
              <w:ind w:firstLine="647"/>
              <w:jc w:val="both"/>
            </w:pPr>
          </w:p>
        </w:tc>
      </w:tr>
      <w:tr w:rsidR="0031017E" w:rsidRPr="00C066A4" w:rsidTr="009F5CAE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 w:rsidP="0043167A">
            <w:pPr>
              <w:autoSpaceDE w:val="0"/>
              <w:autoSpaceDN w:val="0"/>
              <w:adjustRightInd w:val="0"/>
              <w:jc w:val="center"/>
            </w:pPr>
            <w:r w:rsidRPr="00C066A4">
              <w:t>2</w:t>
            </w:r>
            <w:r w:rsidR="0043167A" w:rsidRPr="00C066A4">
              <w:t>7</w:t>
            </w:r>
            <w:r w:rsidRPr="00C066A4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066A4" w:rsidRDefault="0031017E">
            <w:pPr>
              <w:pStyle w:val="ConsPlusNormal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66A4">
              <w:rPr>
                <w:rFonts w:ascii="Times New Roman" w:hAnsi="Times New Roman" w:cs="Times New Roman"/>
                <w:sz w:val="24"/>
                <w:szCs w:val="24"/>
              </w:rPr>
              <w:t>Строительство пешеходных дорожек</w:t>
            </w:r>
          </w:p>
          <w:p w:rsidR="0031017E" w:rsidRPr="00C066A4" w:rsidRDefault="0031017E">
            <w:pPr>
              <w:autoSpaceDE w:val="0"/>
              <w:autoSpaceDN w:val="0"/>
              <w:adjustRightInd w:val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«Развитие дорожного хозяйства и повышение безопасности дорожного движения в Советском городском округе Ставропольского края»</w:t>
            </w:r>
          </w:p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Подпрограмма «Модернизация улично-дорожной сети Советского городского округа Ставропольского края»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D2" w:rsidRPr="00C066A4" w:rsidRDefault="001276D2" w:rsidP="001276D2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>Выполнены работы по устройству пешеходных дорожек и тротуаров на 21 улицах (6,0 км)</w:t>
            </w:r>
          </w:p>
          <w:p w:rsidR="0031017E" w:rsidRPr="00C066A4" w:rsidRDefault="001276D2" w:rsidP="001276D2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 xml:space="preserve">Выполнены мероприятия по обустройству тротуара по ул. Ленина в п. </w:t>
            </w:r>
            <w:proofErr w:type="spellStart"/>
            <w:r w:rsidRPr="00C066A4">
              <w:t>Селивановка</w:t>
            </w:r>
            <w:proofErr w:type="spellEnd"/>
            <w:r w:rsidRPr="00C066A4">
              <w:t>; по ул. Буденного, ул. Социалистическая в селе Нины (проведены подготовительные работы по обрезке и прореживанию крон деревьев, проведена разборка покрытий и оснований (асфальтобетонных); проведены ремонтные работы: устройство оснований, асфальтобетонных покрытий)</w:t>
            </w:r>
          </w:p>
          <w:p w:rsidR="001276D2" w:rsidRPr="00C066A4" w:rsidRDefault="001276D2" w:rsidP="001276D2">
            <w:pPr>
              <w:autoSpaceDE w:val="0"/>
              <w:autoSpaceDN w:val="0"/>
              <w:adjustRightInd w:val="0"/>
              <w:ind w:firstLine="647"/>
              <w:jc w:val="both"/>
            </w:pPr>
          </w:p>
        </w:tc>
      </w:tr>
      <w:tr w:rsidR="0031017E" w:rsidRPr="00C066A4" w:rsidTr="009F5CAE">
        <w:trPr>
          <w:trHeight w:val="4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 w:rsidP="0043167A">
            <w:pPr>
              <w:autoSpaceDE w:val="0"/>
              <w:autoSpaceDN w:val="0"/>
              <w:adjustRightInd w:val="0"/>
              <w:jc w:val="center"/>
            </w:pPr>
            <w:r w:rsidRPr="00C066A4">
              <w:t>2</w:t>
            </w:r>
            <w:r w:rsidR="0043167A" w:rsidRPr="00C066A4">
              <w:t>8</w:t>
            </w:r>
            <w:r w:rsidRPr="00C066A4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Строительство водопроводных и газовых сетей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«Модернизация, развитие и содержание коммунального хозяйства в Советском городском округе Ставропольского края»</w:t>
            </w:r>
          </w:p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 xml:space="preserve">Подпрограмма «Модернизация и развитие коммунального хозяйства Советского </w:t>
            </w:r>
            <w:r w:rsidRPr="00C066A4">
              <w:lastRenderedPageBreak/>
              <w:t>городского округа Ставропольского края»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066A4" w:rsidRDefault="002D5AA3" w:rsidP="009A490A">
            <w:pPr>
              <w:pStyle w:val="HTML"/>
              <w:ind w:firstLine="6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A4">
              <w:rPr>
                <w:rFonts w:ascii="Times New Roman" w:hAnsi="Times New Roman"/>
                <w:sz w:val="24"/>
                <w:szCs w:val="24"/>
              </w:rPr>
              <w:lastRenderedPageBreak/>
              <w:t>Строите</w:t>
            </w:r>
            <w:r w:rsidR="009A490A" w:rsidRPr="00C066A4">
              <w:rPr>
                <w:rFonts w:ascii="Times New Roman" w:hAnsi="Times New Roman"/>
                <w:sz w:val="24"/>
                <w:szCs w:val="24"/>
              </w:rPr>
              <w:t>льство и ввод в эксплуатацию водопроводных сетей в п. Михайловка протяженностью 1100 м</w:t>
            </w:r>
          </w:p>
        </w:tc>
      </w:tr>
      <w:tr w:rsidR="0031017E" w:rsidRPr="00C066A4" w:rsidTr="009F5CAE">
        <w:trPr>
          <w:trHeight w:val="3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43167A">
            <w:pPr>
              <w:autoSpaceDE w:val="0"/>
              <w:autoSpaceDN w:val="0"/>
              <w:adjustRightInd w:val="0"/>
              <w:jc w:val="center"/>
            </w:pPr>
            <w:r w:rsidRPr="00C066A4">
              <w:lastRenderedPageBreak/>
              <w:t>29</w:t>
            </w:r>
            <w:r w:rsidR="0031017E" w:rsidRPr="00C066A4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Реконструкция котельных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«Модернизация, развитие и содержание коммунального хозяйства в Советском городском округе Ставропольского края»</w:t>
            </w:r>
          </w:p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Подпрограмма «Модернизация и развитие коммунального хозяйства Советского городского округа Ставропольского края»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066A4" w:rsidRDefault="00D3414F" w:rsidP="009F50AE">
            <w:pPr>
              <w:pStyle w:val="HTM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A4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="0070362D" w:rsidRPr="00C066A4">
              <w:rPr>
                <w:rFonts w:ascii="Times New Roman" w:hAnsi="Times New Roman" w:cs="Times New Roman"/>
                <w:sz w:val="24"/>
                <w:szCs w:val="24"/>
              </w:rPr>
              <w:t>на запланированная на 2021</w:t>
            </w:r>
            <w:r w:rsidRPr="00C066A4">
              <w:rPr>
                <w:rFonts w:ascii="Times New Roman" w:hAnsi="Times New Roman" w:cs="Times New Roman"/>
                <w:sz w:val="24"/>
                <w:szCs w:val="24"/>
              </w:rPr>
              <w:t xml:space="preserve"> год модернизация коммунальной инфраструктуры (реконструкция котельных)</w:t>
            </w:r>
          </w:p>
          <w:p w:rsidR="0031017E" w:rsidRPr="00C066A4" w:rsidRDefault="0031017E" w:rsidP="009F50AE">
            <w:pPr>
              <w:autoSpaceDE w:val="0"/>
              <w:autoSpaceDN w:val="0"/>
              <w:adjustRightInd w:val="0"/>
              <w:ind w:firstLine="647"/>
              <w:jc w:val="both"/>
            </w:pPr>
          </w:p>
        </w:tc>
      </w:tr>
      <w:tr w:rsidR="0031017E" w:rsidRPr="00C066A4" w:rsidTr="009F5CAE">
        <w:trPr>
          <w:trHeight w:val="1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  <w:jc w:val="center"/>
            </w:pPr>
            <w:r w:rsidRPr="00C066A4">
              <w:t>31.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 xml:space="preserve">Строительство межмуниципального зонального </w:t>
            </w:r>
            <w:proofErr w:type="spellStart"/>
            <w:r w:rsidRPr="00C066A4">
              <w:t>отходо</w:t>
            </w:r>
            <w:proofErr w:type="spellEnd"/>
            <w:r w:rsidRPr="00C066A4">
              <w:t>-перерабатывающего комплекса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«Модернизация, развитие и содержание коммунального хозяйства в Советском городском округе Ставропольского края»</w:t>
            </w:r>
          </w:p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Подпрограмма «Модернизация и развитие коммунального хозяйства Советского городского округа Ставропольского края»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066A4" w:rsidRDefault="008A761A" w:rsidP="009F50AE">
            <w:pPr>
              <w:pStyle w:val="HTM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A4">
              <w:rPr>
                <w:rFonts w:ascii="Times New Roman" w:hAnsi="Times New Roman" w:cs="Times New Roman"/>
                <w:sz w:val="24"/>
                <w:szCs w:val="24"/>
              </w:rPr>
              <w:t>Объект «Советский межмуниципальный зональный центр (</w:t>
            </w:r>
            <w:proofErr w:type="spellStart"/>
            <w:r w:rsidRPr="00C066A4">
              <w:rPr>
                <w:rFonts w:ascii="Times New Roman" w:hAnsi="Times New Roman" w:cs="Times New Roman"/>
                <w:sz w:val="24"/>
                <w:szCs w:val="24"/>
              </w:rPr>
              <w:t>отходоперерабатывающий</w:t>
            </w:r>
            <w:proofErr w:type="spellEnd"/>
            <w:r w:rsidRPr="00C066A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комплекс)» построен, сдан в эксплуатацию, оформлена лицензи</w:t>
            </w:r>
            <w:r w:rsidR="004B591E" w:rsidRPr="00C066A4">
              <w:rPr>
                <w:rFonts w:ascii="Times New Roman" w:hAnsi="Times New Roman" w:cs="Times New Roman"/>
                <w:sz w:val="24"/>
                <w:szCs w:val="24"/>
              </w:rPr>
              <w:t>я, тарифы утверждены, созданы 18</w:t>
            </w:r>
            <w:r w:rsidRPr="00C066A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мест.</w:t>
            </w:r>
          </w:p>
          <w:p w:rsidR="0031017E" w:rsidRPr="00C066A4" w:rsidRDefault="004A115D" w:rsidP="009F50AE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>С 16 апреля 2018 г. обработка и захоронение твердых коммунальных отходов на территории Советского городского округа Ставропольского края осуществляется «Советским зональным центром» ООО «Ставропольское управление отходами»</w:t>
            </w:r>
          </w:p>
          <w:p w:rsidR="004A115D" w:rsidRPr="00C066A4" w:rsidRDefault="004A115D" w:rsidP="009F50AE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>Сбор бытовых и промышленных отходов производит ООО «</w:t>
            </w:r>
            <w:r w:rsidR="005140D4" w:rsidRPr="00C066A4">
              <w:t>ЖКХ</w:t>
            </w:r>
            <w:r w:rsidR="00F2529B" w:rsidRPr="00C066A4">
              <w:t>»</w:t>
            </w:r>
            <w:r w:rsidR="004B591E" w:rsidRPr="00C066A4">
              <w:t xml:space="preserve"> </w:t>
            </w:r>
            <w:r w:rsidRPr="00C066A4">
              <w:t>с последующим направлением их в пункт переработки и утилизации.</w:t>
            </w:r>
          </w:p>
        </w:tc>
      </w:tr>
      <w:tr w:rsidR="0031017E" w:rsidRPr="00C066A4" w:rsidTr="009F5CAE">
        <w:trPr>
          <w:trHeight w:val="20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  <w:jc w:val="center"/>
            </w:pPr>
            <w:r w:rsidRPr="00C066A4">
              <w:t>32.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066A4" w:rsidRDefault="0031017E">
            <w:pPr>
              <w:autoSpaceDE w:val="0"/>
              <w:autoSpaceDN w:val="0"/>
              <w:adjustRightInd w:val="0"/>
              <w:jc w:val="both"/>
            </w:pPr>
            <w:r w:rsidRPr="00C066A4">
              <w:t xml:space="preserve">Расширение сети очистных сооружений и строительство новых канализационных сетей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>«Модернизация, развитие и содержание коммунального хозяйства в Советском городском округе Ставропольского края»</w:t>
            </w:r>
          </w:p>
          <w:p w:rsidR="0031017E" w:rsidRPr="00C066A4" w:rsidRDefault="0031017E">
            <w:pPr>
              <w:autoSpaceDE w:val="0"/>
              <w:autoSpaceDN w:val="0"/>
              <w:adjustRightInd w:val="0"/>
            </w:pPr>
            <w:r w:rsidRPr="00C066A4">
              <w:t xml:space="preserve">Подпрограмма «Модернизация и развитие коммунального хозяйства Советского </w:t>
            </w:r>
            <w:r w:rsidRPr="00C066A4">
              <w:lastRenderedPageBreak/>
              <w:t>городского округа Ставропольского края»</w:t>
            </w:r>
          </w:p>
          <w:p w:rsidR="0031017E" w:rsidRPr="00C066A4" w:rsidRDefault="0031017E">
            <w:pPr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E6" w:rsidRPr="00C066A4" w:rsidRDefault="00B77701" w:rsidP="009F50AE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lastRenderedPageBreak/>
              <w:t>П</w:t>
            </w:r>
            <w:r w:rsidR="006C4E58" w:rsidRPr="00C066A4">
              <w:t>ринят п</w:t>
            </w:r>
            <w:r w:rsidR="00394BE6" w:rsidRPr="00C066A4">
              <w:t>риказ Министерства жилищно-коммунального хозяйства Ставропольского края от 24 августа 2020 г. N 238 «Об утверждении инвестиционной программы ГУП СК «</w:t>
            </w:r>
            <w:proofErr w:type="spellStart"/>
            <w:r w:rsidR="00394BE6" w:rsidRPr="00C066A4">
              <w:t>Зеленокумский</w:t>
            </w:r>
            <w:proofErr w:type="spellEnd"/>
            <w:r w:rsidR="00394BE6" w:rsidRPr="00C066A4">
              <w:t xml:space="preserve"> водоканал» в сфере </w:t>
            </w:r>
            <w:r w:rsidR="00290949" w:rsidRPr="00C066A4">
              <w:t>водо</w:t>
            </w:r>
            <w:r w:rsidR="00DA36EA" w:rsidRPr="00C066A4">
              <w:t>отведения на 2021-202</w:t>
            </w:r>
            <w:r w:rsidR="00394BE6" w:rsidRPr="00C066A4">
              <w:t>3 годы»</w:t>
            </w:r>
            <w:r w:rsidR="00A4086C" w:rsidRPr="00C066A4">
              <w:t xml:space="preserve">. </w:t>
            </w:r>
            <w:r w:rsidR="00AF6299" w:rsidRPr="00C066A4">
              <w:t>Инвестиционная п</w:t>
            </w:r>
            <w:r w:rsidR="00A4086C" w:rsidRPr="00C066A4">
              <w:t>рограмма</w:t>
            </w:r>
            <w:r w:rsidR="00394BE6" w:rsidRPr="00C066A4">
              <w:t xml:space="preserve"> предусматривает мероприятия по </w:t>
            </w:r>
            <w:r w:rsidR="00266F6B" w:rsidRPr="00C066A4">
              <w:t>строительству</w:t>
            </w:r>
            <w:r w:rsidRPr="00C066A4">
              <w:t xml:space="preserve"> очистных сооружений в </w:t>
            </w:r>
            <w:proofErr w:type="spellStart"/>
            <w:r w:rsidRPr="00C066A4">
              <w:t>г</w:t>
            </w:r>
            <w:proofErr w:type="gramStart"/>
            <w:r w:rsidRPr="00C066A4">
              <w:t>.З</w:t>
            </w:r>
            <w:proofErr w:type="gramEnd"/>
            <w:r w:rsidRPr="00C066A4">
              <w:t>еленокумске</w:t>
            </w:r>
            <w:proofErr w:type="spellEnd"/>
            <w:r w:rsidRPr="00C066A4">
              <w:t xml:space="preserve"> с новой технологией</w:t>
            </w:r>
            <w:r w:rsidR="00A4086C" w:rsidRPr="00C066A4">
              <w:t>.</w:t>
            </w:r>
            <w:r w:rsidR="00AF6299" w:rsidRPr="00C066A4">
              <w:t xml:space="preserve"> </w:t>
            </w:r>
            <w:r w:rsidR="00C525FE" w:rsidRPr="00C066A4">
              <w:t>Срок</w:t>
            </w:r>
            <w:r w:rsidR="008D3FD0" w:rsidRPr="00C066A4">
              <w:t xml:space="preserve"> реализации </w:t>
            </w:r>
            <w:r w:rsidR="00C525FE" w:rsidRPr="00C066A4">
              <w:t>мероприятий перенесен на 2022 год.</w:t>
            </w:r>
          </w:p>
          <w:p w:rsidR="0031017E" w:rsidRPr="00C066A4" w:rsidRDefault="009A490A" w:rsidP="009F50AE">
            <w:pPr>
              <w:autoSpaceDE w:val="0"/>
              <w:autoSpaceDN w:val="0"/>
              <w:adjustRightInd w:val="0"/>
              <w:ind w:firstLine="647"/>
              <w:jc w:val="both"/>
            </w:pPr>
            <w:r w:rsidRPr="00C066A4">
              <w:t>Проведен ремонт канализационных сетей по ул. Кирова (350м)</w:t>
            </w:r>
          </w:p>
        </w:tc>
      </w:tr>
      <w:tr w:rsidR="004A115D" w:rsidTr="009F5CAE">
        <w:trPr>
          <w:trHeight w:val="11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5D" w:rsidRPr="00C066A4" w:rsidRDefault="004A115D">
            <w:pPr>
              <w:autoSpaceDE w:val="0"/>
              <w:autoSpaceDN w:val="0"/>
              <w:adjustRightInd w:val="0"/>
              <w:jc w:val="center"/>
            </w:pPr>
            <w:r w:rsidRPr="00C066A4">
              <w:lastRenderedPageBreak/>
              <w:t>33.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5D" w:rsidRPr="00C066A4" w:rsidRDefault="004A115D">
            <w:pPr>
              <w:autoSpaceDE w:val="0"/>
              <w:autoSpaceDN w:val="0"/>
              <w:adjustRightInd w:val="0"/>
              <w:rPr>
                <w:b/>
              </w:rPr>
            </w:pPr>
            <w:r w:rsidRPr="00C066A4">
              <w:t>Реконструкция и строительство разводящих сетей водоснабжения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5D" w:rsidRPr="00C066A4" w:rsidRDefault="004A115D">
            <w:pPr>
              <w:autoSpaceDE w:val="0"/>
              <w:autoSpaceDN w:val="0"/>
              <w:adjustRightInd w:val="0"/>
            </w:pPr>
            <w:r w:rsidRPr="00C066A4">
              <w:t>«Модернизация, развитие и содержание коммунального хозяйства в Советском городском округе Ставропольского края»</w:t>
            </w:r>
          </w:p>
          <w:p w:rsidR="004A115D" w:rsidRPr="00C066A4" w:rsidRDefault="004A115D">
            <w:pPr>
              <w:autoSpaceDE w:val="0"/>
              <w:autoSpaceDN w:val="0"/>
              <w:adjustRightInd w:val="0"/>
            </w:pPr>
            <w:r w:rsidRPr="00C066A4">
              <w:t>Подпрограмма «Модернизация и развитие коммунального хозяйства Советского городского округа Ставропольского края»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00" w:rsidRPr="00C066A4" w:rsidRDefault="009A490A" w:rsidP="009F50AE">
            <w:pPr>
              <w:pStyle w:val="HTM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A4">
              <w:rPr>
                <w:rFonts w:ascii="Times New Roman" w:hAnsi="Times New Roman" w:cs="Times New Roman"/>
                <w:sz w:val="24"/>
                <w:szCs w:val="24"/>
              </w:rPr>
              <w:t>Завершены</w:t>
            </w:r>
            <w:r w:rsidR="00736E00" w:rsidRPr="00C066A4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реконструкции систем водоснабжения с. Солдато-Александровское, в том числе проложена водопроводная сеть протяженностью 1250 м, установлены разводящие колодцы, проведена реконструкция и замена оборудования насосной станции, выполнены мероприятия, обеспечивающие бесперебойную работу новой линии водоснабжения</w:t>
            </w:r>
          </w:p>
          <w:p w:rsidR="004A115D" w:rsidRPr="00D3414F" w:rsidRDefault="00D3414F" w:rsidP="009A490A">
            <w:pPr>
              <w:pStyle w:val="HTM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капитальный ремонт сетей водоснабжения </w:t>
            </w:r>
            <w:proofErr w:type="spellStart"/>
            <w:r w:rsidRPr="00C066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066A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066A4">
              <w:rPr>
                <w:rFonts w:ascii="Times New Roman" w:hAnsi="Times New Roman" w:cs="Times New Roman"/>
                <w:sz w:val="24"/>
                <w:szCs w:val="24"/>
              </w:rPr>
              <w:t>еленокумска</w:t>
            </w:r>
            <w:proofErr w:type="spellEnd"/>
            <w:r w:rsidRPr="00C0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90A" w:rsidRPr="00C066A4">
              <w:rPr>
                <w:rFonts w:ascii="Times New Roman" w:hAnsi="Times New Roman" w:cs="Times New Roman"/>
                <w:sz w:val="24"/>
                <w:szCs w:val="24"/>
              </w:rPr>
              <w:t>(916м)</w:t>
            </w:r>
            <w:bookmarkStart w:id="0" w:name="_GoBack"/>
            <w:bookmarkEnd w:id="0"/>
          </w:p>
        </w:tc>
      </w:tr>
    </w:tbl>
    <w:p w:rsidR="0031017E" w:rsidRDefault="0031017E" w:rsidP="0031017E">
      <w:pPr>
        <w:rPr>
          <w:sz w:val="28"/>
          <w:szCs w:val="28"/>
        </w:rPr>
      </w:pPr>
    </w:p>
    <w:p w:rsidR="00924526" w:rsidRDefault="00924526"/>
    <w:sectPr w:rsidR="00924526" w:rsidSect="003101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898"/>
    <w:multiLevelType w:val="hybridMultilevel"/>
    <w:tmpl w:val="E9029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D6D09"/>
    <w:multiLevelType w:val="hybridMultilevel"/>
    <w:tmpl w:val="E63C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45"/>
    <w:rsid w:val="000C263F"/>
    <w:rsid w:val="000D3FD2"/>
    <w:rsid w:val="0010742E"/>
    <w:rsid w:val="0011325A"/>
    <w:rsid w:val="001178BB"/>
    <w:rsid w:val="001276D2"/>
    <w:rsid w:val="00135333"/>
    <w:rsid w:val="00137C19"/>
    <w:rsid w:val="00154EE8"/>
    <w:rsid w:val="00155217"/>
    <w:rsid w:val="00161306"/>
    <w:rsid w:val="0016347A"/>
    <w:rsid w:val="001907A1"/>
    <w:rsid w:val="001A33FF"/>
    <w:rsid w:val="001C31B3"/>
    <w:rsid w:val="001D46F7"/>
    <w:rsid w:val="001F113C"/>
    <w:rsid w:val="00220467"/>
    <w:rsid w:val="00220BA7"/>
    <w:rsid w:val="00237182"/>
    <w:rsid w:val="00256AEF"/>
    <w:rsid w:val="002661C0"/>
    <w:rsid w:val="00266F6B"/>
    <w:rsid w:val="00273C2C"/>
    <w:rsid w:val="00290949"/>
    <w:rsid w:val="002931CC"/>
    <w:rsid w:val="002953EB"/>
    <w:rsid w:val="002B62C6"/>
    <w:rsid w:val="002D1A62"/>
    <w:rsid w:val="002D5AA3"/>
    <w:rsid w:val="002F5BE0"/>
    <w:rsid w:val="0031017E"/>
    <w:rsid w:val="00311D04"/>
    <w:rsid w:val="00357D3A"/>
    <w:rsid w:val="00394BE6"/>
    <w:rsid w:val="003A63DA"/>
    <w:rsid w:val="003D0E49"/>
    <w:rsid w:val="003D13FA"/>
    <w:rsid w:val="003F41A9"/>
    <w:rsid w:val="004049E0"/>
    <w:rsid w:val="00413608"/>
    <w:rsid w:val="0043167A"/>
    <w:rsid w:val="004316CC"/>
    <w:rsid w:val="00476C98"/>
    <w:rsid w:val="004A115D"/>
    <w:rsid w:val="004B3EFA"/>
    <w:rsid w:val="004B591E"/>
    <w:rsid w:val="004D1D1F"/>
    <w:rsid w:val="004F2DC4"/>
    <w:rsid w:val="005067E6"/>
    <w:rsid w:val="005140D4"/>
    <w:rsid w:val="00536A0C"/>
    <w:rsid w:val="00540252"/>
    <w:rsid w:val="00546757"/>
    <w:rsid w:val="00591793"/>
    <w:rsid w:val="005A4B42"/>
    <w:rsid w:val="005C0C70"/>
    <w:rsid w:val="00602A45"/>
    <w:rsid w:val="00615151"/>
    <w:rsid w:val="0062725F"/>
    <w:rsid w:val="00664598"/>
    <w:rsid w:val="006958C0"/>
    <w:rsid w:val="006A162B"/>
    <w:rsid w:val="006A4A7B"/>
    <w:rsid w:val="006B1189"/>
    <w:rsid w:val="006B652E"/>
    <w:rsid w:val="006B677E"/>
    <w:rsid w:val="006C4E58"/>
    <w:rsid w:val="006D0ABB"/>
    <w:rsid w:val="006D2B7D"/>
    <w:rsid w:val="006D561A"/>
    <w:rsid w:val="006D68F5"/>
    <w:rsid w:val="006E4DD3"/>
    <w:rsid w:val="0070362D"/>
    <w:rsid w:val="007131F8"/>
    <w:rsid w:val="00714590"/>
    <w:rsid w:val="00727FE1"/>
    <w:rsid w:val="007308AA"/>
    <w:rsid w:val="00736E00"/>
    <w:rsid w:val="00740263"/>
    <w:rsid w:val="00765D6F"/>
    <w:rsid w:val="00774869"/>
    <w:rsid w:val="00792DED"/>
    <w:rsid w:val="007A5DFF"/>
    <w:rsid w:val="007A76AB"/>
    <w:rsid w:val="007B1C4E"/>
    <w:rsid w:val="007B5222"/>
    <w:rsid w:val="008007F7"/>
    <w:rsid w:val="008234EC"/>
    <w:rsid w:val="00824C39"/>
    <w:rsid w:val="00840B11"/>
    <w:rsid w:val="00856E6C"/>
    <w:rsid w:val="008831F6"/>
    <w:rsid w:val="008A761A"/>
    <w:rsid w:val="008B1C69"/>
    <w:rsid w:val="008D3FD0"/>
    <w:rsid w:val="00905B24"/>
    <w:rsid w:val="00924526"/>
    <w:rsid w:val="009405B1"/>
    <w:rsid w:val="00967CED"/>
    <w:rsid w:val="009856E8"/>
    <w:rsid w:val="00990F33"/>
    <w:rsid w:val="009A490A"/>
    <w:rsid w:val="009B39BE"/>
    <w:rsid w:val="009F50AE"/>
    <w:rsid w:val="009F5CAE"/>
    <w:rsid w:val="00A01B6E"/>
    <w:rsid w:val="00A13D16"/>
    <w:rsid w:val="00A23C65"/>
    <w:rsid w:val="00A4086C"/>
    <w:rsid w:val="00A5224B"/>
    <w:rsid w:val="00A5707F"/>
    <w:rsid w:val="00A65687"/>
    <w:rsid w:val="00A903EC"/>
    <w:rsid w:val="00AB04BB"/>
    <w:rsid w:val="00AB4DAC"/>
    <w:rsid w:val="00AE3D21"/>
    <w:rsid w:val="00AF6299"/>
    <w:rsid w:val="00B01106"/>
    <w:rsid w:val="00B122BD"/>
    <w:rsid w:val="00B1472E"/>
    <w:rsid w:val="00B23F92"/>
    <w:rsid w:val="00B57842"/>
    <w:rsid w:val="00B6118F"/>
    <w:rsid w:val="00B77701"/>
    <w:rsid w:val="00BB648F"/>
    <w:rsid w:val="00C066A4"/>
    <w:rsid w:val="00C34E57"/>
    <w:rsid w:val="00C525FE"/>
    <w:rsid w:val="00C53D3C"/>
    <w:rsid w:val="00CA115A"/>
    <w:rsid w:val="00CB27E7"/>
    <w:rsid w:val="00CB3D34"/>
    <w:rsid w:val="00CD5E6C"/>
    <w:rsid w:val="00D26408"/>
    <w:rsid w:val="00D3414F"/>
    <w:rsid w:val="00D40C3B"/>
    <w:rsid w:val="00D636DE"/>
    <w:rsid w:val="00D95847"/>
    <w:rsid w:val="00DA36EA"/>
    <w:rsid w:val="00DD7E2F"/>
    <w:rsid w:val="00DE6CF7"/>
    <w:rsid w:val="00DF6F35"/>
    <w:rsid w:val="00E42ADA"/>
    <w:rsid w:val="00E5551A"/>
    <w:rsid w:val="00E855FC"/>
    <w:rsid w:val="00E85AA4"/>
    <w:rsid w:val="00EA3B58"/>
    <w:rsid w:val="00EF6570"/>
    <w:rsid w:val="00F102E4"/>
    <w:rsid w:val="00F10EE0"/>
    <w:rsid w:val="00F116DA"/>
    <w:rsid w:val="00F20AF2"/>
    <w:rsid w:val="00F22D0C"/>
    <w:rsid w:val="00F2529B"/>
    <w:rsid w:val="00F30F9A"/>
    <w:rsid w:val="00F55B96"/>
    <w:rsid w:val="00F61549"/>
    <w:rsid w:val="00F74793"/>
    <w:rsid w:val="00F7742A"/>
    <w:rsid w:val="00F90085"/>
    <w:rsid w:val="00FC26E2"/>
    <w:rsid w:val="00FC5B44"/>
    <w:rsid w:val="00FD0C09"/>
    <w:rsid w:val="00FE27F9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10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101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31017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3101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unhideWhenUsed/>
    <w:rsid w:val="003101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4E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E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C2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10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101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31017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3101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unhideWhenUsed/>
    <w:rsid w:val="003101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4E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E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C2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osk" TargetMode="External"/><Relationship Id="rId13" Type="http://schemas.openxmlformats.org/officeDocument/2006/relationships/hyperlink" Target="consultantplus://offline/ref=BBF8D78381D1DACCC09422AF10A1EF2BCAE43E0E8B2C92273CFBD19F8BF12C50A1DE754437728D19632B1798kCe2G" TargetMode="External"/><Relationship Id="rId18" Type="http://schemas.openxmlformats.org/officeDocument/2006/relationships/hyperlink" Target="consultantplus://offline/ref=BBF8D78381D1DACCC09422AF10A1EF2BCAE43E0E8B2C92273CFBD19F8BF12C50A1DE754437728D19632B1798kCe2G" TargetMode="External"/><Relationship Id="rId26" Type="http://schemas.openxmlformats.org/officeDocument/2006/relationships/hyperlink" Target="consultantplus://offline/ref=BBF8D78381D1DACCC09422AF10A1EF2BCAE43E0E8B2C92273CFBD19F8BF12C50A1DE754437728D19632B1798kCe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BF8D78381D1DACCC09422AF10A1EF2BCAE43E0E8B2C92273CFBD19F8BF12C50A1DE754437728D19632B1798kCe2G" TargetMode="External"/><Relationship Id="rId7" Type="http://schemas.openxmlformats.org/officeDocument/2006/relationships/hyperlink" Target="consultantplus://offline/ref=BBF8D78381D1DACCC09422AF10A1EF2BCAE43E0E8B2C92273CFBD19F8BF12C50A1DE754437728D19632B1798kCe2G" TargetMode="External"/><Relationship Id="rId12" Type="http://schemas.openxmlformats.org/officeDocument/2006/relationships/hyperlink" Target="consultantplus://offline/ref=BBF8D78381D1DACCC09422AF10A1EF2BCAE43E0E8B2C92273CFBD19F8BF12C50A1DE754437728D19632B1798kCe2G" TargetMode="External"/><Relationship Id="rId17" Type="http://schemas.openxmlformats.org/officeDocument/2006/relationships/hyperlink" Target="consultantplus://offline/ref=BBF8D78381D1DACCC09422AF10A1EF2BCAE43E0E8B2C92273CFBD19F8BF12C50A1DE754437728D19632B1798kCe2G" TargetMode="External"/><Relationship Id="rId25" Type="http://schemas.openxmlformats.org/officeDocument/2006/relationships/hyperlink" Target="http://www.sgos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F8D78381D1DACCC09422AF10A1EF2BCAE43E0E8B2C92273CFBD19F8BF12C50A1DE754437728D19632B1798kCe2G" TargetMode="External"/><Relationship Id="rId20" Type="http://schemas.openxmlformats.org/officeDocument/2006/relationships/hyperlink" Target="consultantplus://offline/ref=BBF8D78381D1DACCC09422AF10A1EF2BCAE43E0E8B2C92273CFBD19F8BF12C50A1DE754437728D19632B1798kCe2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F8D78381D1DACCC09422AF10A1EF2BCAE43E0E8B2C92273CFBD19F8BF12C50A1DE754437728D19632B1798kCe2G" TargetMode="External"/><Relationship Id="rId24" Type="http://schemas.openxmlformats.org/officeDocument/2006/relationships/hyperlink" Target="consultantplus://offline/ref=BBF8D78381D1DACCC09422AF10A1EF2BCAE43E0E8B2C92273CFBD19F8BF12C50A1DE754437728D19632B1798kCe2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BF8D78381D1DACCC09422AF10A1EF2BCAE43E0E8B2C92273CFBD19F8BF12C50A1DE754437728D19632B1798kCe2G" TargetMode="External"/><Relationship Id="rId23" Type="http://schemas.openxmlformats.org/officeDocument/2006/relationships/hyperlink" Target="consultantplus://offline/ref=BBF8D78381D1DACCC09422AF10A1EF2BCAE43E0E8B2C92273CFBD19F8BF12C50A1DE754437728D19632B1798kCe2G" TargetMode="External"/><Relationship Id="rId28" Type="http://schemas.openxmlformats.org/officeDocument/2006/relationships/hyperlink" Target="consultantplus://offline/ref=BBF8D78381D1DACCC09422AF10A1EF2BCAE43E0E8B2C92273CFBD19F8BF12C50A1DE754437728D19632B1798kCe2G" TargetMode="External"/><Relationship Id="rId10" Type="http://schemas.openxmlformats.org/officeDocument/2006/relationships/hyperlink" Target="consultantplus://offline/ref=BBF8D78381D1DACCC09422AF10A1EF2BCAE43E0E8B2C92273CFBD19F8BF12C50A1DE754437728D19632B1798kCe2G" TargetMode="External"/><Relationship Id="rId19" Type="http://schemas.openxmlformats.org/officeDocument/2006/relationships/hyperlink" Target="consultantplus://offline/ref=BBF8D78381D1DACCC09422AF10A1EF2BCAE43E0E8B2C92273CFBD19F8BF12C50A1DE754437728D19632B1798kCe2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F8D78381D1DACCC09422AF10A1EF2BCAE43E0E8B2C92273CFBD19F8BF12C50A1DE754437728D19632B1798kCe2G" TargetMode="External"/><Relationship Id="rId14" Type="http://schemas.openxmlformats.org/officeDocument/2006/relationships/hyperlink" Target="consultantplus://offline/ref=BBF8D78381D1DACCC09422AF10A1EF2BCAE43E0E8B2C92273CFBD19F8BF12C50A1DE754437728D19632B1798kCe2G" TargetMode="External"/><Relationship Id="rId22" Type="http://schemas.openxmlformats.org/officeDocument/2006/relationships/hyperlink" Target="consultantplus://offline/ref=BBF8D78381D1DACCC09422AF10A1EF2BCAE43E0E8B2C92273CFBD19F8BF12C50A1DE754437728D19632B1798kCe2G" TargetMode="External"/><Relationship Id="rId27" Type="http://schemas.openxmlformats.org/officeDocument/2006/relationships/hyperlink" Target="consultantplus://offline/ref=BBF8D78381D1DACCC09422AF10A1EF2BCAE43E0E8B2C92273CFBD19F8BF12C50A1DE754437728D19632B1798kCe2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6E2F8-EBB4-431B-BD7D-8B5B2D00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17</Pages>
  <Words>5429</Words>
  <Characters>30951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41</cp:revision>
  <cp:lastPrinted>2022-04-26T09:08:00Z</cp:lastPrinted>
  <dcterms:created xsi:type="dcterms:W3CDTF">2021-03-04T06:26:00Z</dcterms:created>
  <dcterms:modified xsi:type="dcterms:W3CDTF">2022-04-28T09:30:00Z</dcterms:modified>
</cp:coreProperties>
</file>